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16D9" w:rsidRDefault="00E916D9" w:rsidP="00554EEC">
      <w:pPr>
        <w:jc w:val="center"/>
        <w:rPr>
          <w:rFonts w:hint="cs"/>
          <w:b/>
          <w:bCs/>
          <w:sz w:val="28"/>
          <w:szCs w:val="28"/>
          <w:rtl/>
        </w:rPr>
      </w:pPr>
    </w:p>
    <w:p w:rsidR="00554EEC" w:rsidRDefault="00554EEC" w:rsidP="00554EEC">
      <w:pPr>
        <w:jc w:val="center"/>
        <w:rPr>
          <w:b/>
          <w:bCs/>
          <w:sz w:val="28"/>
          <w:szCs w:val="28"/>
          <w:rtl/>
        </w:rPr>
      </w:pPr>
      <w:r>
        <w:rPr>
          <w:rFonts w:hint="cs"/>
          <w:b/>
          <w:bCs/>
          <w:sz w:val="28"/>
          <w:szCs w:val="28"/>
          <w:rtl/>
        </w:rPr>
        <w:t xml:space="preserve">מכרז פומבי מס' </w:t>
      </w:r>
      <w:r w:rsidRPr="00BC4EC1">
        <w:rPr>
          <w:rFonts w:hint="cs"/>
          <w:b/>
          <w:bCs/>
          <w:sz w:val="28"/>
          <w:szCs w:val="28"/>
          <w:rtl/>
        </w:rPr>
        <w:t>23/11</w:t>
      </w:r>
    </w:p>
    <w:p w:rsidR="00554EEC" w:rsidRPr="00EC1571" w:rsidRDefault="00554EEC" w:rsidP="00554EEC">
      <w:pPr>
        <w:jc w:val="center"/>
        <w:rPr>
          <w:b/>
          <w:bCs/>
          <w:sz w:val="28"/>
          <w:szCs w:val="28"/>
          <w:rtl/>
        </w:rPr>
      </w:pPr>
      <w:r>
        <w:rPr>
          <w:rFonts w:hint="cs"/>
          <w:b/>
          <w:bCs/>
          <w:sz w:val="28"/>
          <w:szCs w:val="28"/>
          <w:rtl/>
        </w:rPr>
        <w:t xml:space="preserve">בנושא: </w:t>
      </w:r>
      <w:r w:rsidRPr="00EC1571">
        <w:rPr>
          <w:rFonts w:hint="cs"/>
          <w:b/>
          <w:bCs/>
          <w:sz w:val="28"/>
          <w:szCs w:val="28"/>
          <w:rtl/>
        </w:rPr>
        <w:t>פיתוח מדדים לרמת התחרות והרגולציה במשק הדלק</w:t>
      </w:r>
    </w:p>
    <w:p w:rsidR="00554EEC" w:rsidRPr="00EC1571" w:rsidRDefault="00554EEC" w:rsidP="00554EEC">
      <w:pPr>
        <w:ind w:firstLine="657"/>
        <w:jc w:val="both"/>
        <w:rPr>
          <w:b/>
          <w:bCs/>
          <w:sz w:val="28"/>
          <w:szCs w:val="28"/>
          <w:rtl/>
        </w:rPr>
      </w:pPr>
    </w:p>
    <w:p w:rsidR="00554EEC" w:rsidRDefault="00554EEC" w:rsidP="00554EEC">
      <w:pPr>
        <w:spacing w:line="360" w:lineRule="auto"/>
        <w:jc w:val="both"/>
        <w:rPr>
          <w:szCs w:val="24"/>
          <w:rtl/>
        </w:rPr>
      </w:pPr>
      <w:bookmarkStart w:id="0" w:name="Start"/>
      <w:bookmarkEnd w:id="0"/>
      <w:r w:rsidRPr="0076273B">
        <w:rPr>
          <w:szCs w:val="24"/>
          <w:rtl/>
        </w:rPr>
        <w:t>משרד התשתיות הלאומיות</w:t>
      </w:r>
      <w:r w:rsidRPr="0076273B">
        <w:rPr>
          <w:rFonts w:hint="cs"/>
          <w:szCs w:val="24"/>
          <w:rtl/>
        </w:rPr>
        <w:t xml:space="preserve"> (להלן "</w:t>
      </w:r>
      <w:r w:rsidRPr="00414E7C">
        <w:rPr>
          <w:rFonts w:hint="eastAsia"/>
          <w:b/>
          <w:bCs/>
          <w:szCs w:val="24"/>
          <w:rtl/>
        </w:rPr>
        <w:t>המשרד</w:t>
      </w:r>
      <w:r w:rsidRPr="0076273B">
        <w:rPr>
          <w:rFonts w:hint="cs"/>
          <w:szCs w:val="24"/>
          <w:rtl/>
        </w:rPr>
        <w:t>")</w:t>
      </w:r>
      <w:r w:rsidRPr="0076273B">
        <w:rPr>
          <w:szCs w:val="24"/>
          <w:rtl/>
        </w:rPr>
        <w:t xml:space="preserve"> מזמין בזה</w:t>
      </w:r>
      <w:r w:rsidRPr="0076273B">
        <w:rPr>
          <w:b/>
          <w:bCs/>
          <w:szCs w:val="24"/>
          <w:rtl/>
        </w:rPr>
        <w:t xml:space="preserve"> </w:t>
      </w:r>
      <w:r w:rsidRPr="0076273B">
        <w:rPr>
          <w:szCs w:val="24"/>
          <w:rtl/>
        </w:rPr>
        <w:t>הצעות</w:t>
      </w:r>
      <w:r w:rsidRPr="0076273B">
        <w:rPr>
          <w:rFonts w:hint="cs"/>
          <w:szCs w:val="24"/>
          <w:rtl/>
        </w:rPr>
        <w:t xml:space="preserve"> </w:t>
      </w:r>
      <w:r w:rsidRPr="0076273B">
        <w:rPr>
          <w:szCs w:val="24"/>
          <w:rtl/>
        </w:rPr>
        <w:t xml:space="preserve">לקבל שירותי </w:t>
      </w:r>
      <w:r>
        <w:rPr>
          <w:rFonts w:hint="cs"/>
          <w:szCs w:val="24"/>
          <w:rtl/>
        </w:rPr>
        <w:t>י</w:t>
      </w:r>
      <w:r w:rsidRPr="0076273B">
        <w:rPr>
          <w:szCs w:val="24"/>
          <w:rtl/>
        </w:rPr>
        <w:t xml:space="preserve">יעוץ </w:t>
      </w:r>
      <w:r>
        <w:rPr>
          <w:rFonts w:hint="cs"/>
          <w:szCs w:val="24"/>
          <w:rtl/>
        </w:rPr>
        <w:t>לפיתוח מדדים לרמת התחרות והרגולציה במשק הדלק.</w:t>
      </w:r>
    </w:p>
    <w:p w:rsidR="00554EEC" w:rsidRDefault="00554EEC" w:rsidP="00554EEC">
      <w:pPr>
        <w:spacing w:line="360" w:lineRule="auto"/>
        <w:jc w:val="both"/>
        <w:rPr>
          <w:szCs w:val="24"/>
          <w:rtl/>
        </w:rPr>
      </w:pPr>
    </w:p>
    <w:p w:rsidR="00554EEC" w:rsidRPr="0076273B" w:rsidRDefault="00554EEC" w:rsidP="00554EEC">
      <w:pPr>
        <w:spacing w:line="360" w:lineRule="auto"/>
        <w:jc w:val="both"/>
        <w:rPr>
          <w:szCs w:val="24"/>
          <w:rtl/>
        </w:rPr>
      </w:pPr>
      <w:r w:rsidRPr="0076273B">
        <w:rPr>
          <w:rFonts w:hint="cs"/>
          <w:szCs w:val="24"/>
          <w:rtl/>
        </w:rPr>
        <w:t xml:space="preserve">מפרט המכרז מצ"ב </w:t>
      </w:r>
      <w:r w:rsidRPr="0076273B">
        <w:rPr>
          <w:rFonts w:hint="cs"/>
          <w:b/>
          <w:bCs/>
          <w:szCs w:val="24"/>
          <w:u w:val="single"/>
          <w:rtl/>
        </w:rPr>
        <w:t>כנספח א'</w:t>
      </w:r>
      <w:r w:rsidRPr="0076273B">
        <w:rPr>
          <w:rFonts w:hint="cs"/>
          <w:szCs w:val="24"/>
          <w:rtl/>
        </w:rPr>
        <w:t>.</w:t>
      </w:r>
    </w:p>
    <w:p w:rsidR="00554EEC" w:rsidRPr="0076273B" w:rsidRDefault="00554EEC" w:rsidP="00554EEC">
      <w:pPr>
        <w:jc w:val="both"/>
        <w:rPr>
          <w:b/>
          <w:bCs/>
          <w:szCs w:val="24"/>
          <w:u w:val="single"/>
          <w:rtl/>
        </w:rPr>
      </w:pPr>
    </w:p>
    <w:p w:rsidR="00554EEC" w:rsidRPr="0076273B" w:rsidRDefault="00554EEC" w:rsidP="00554EEC">
      <w:pPr>
        <w:numPr>
          <w:ilvl w:val="0"/>
          <w:numId w:val="8"/>
        </w:numPr>
        <w:jc w:val="both"/>
        <w:rPr>
          <w:b/>
          <w:bCs/>
          <w:szCs w:val="24"/>
          <w:u w:val="single"/>
          <w:rtl/>
        </w:rPr>
      </w:pPr>
      <w:r w:rsidRPr="0076273B">
        <w:rPr>
          <w:b/>
          <w:bCs/>
          <w:szCs w:val="24"/>
          <w:u w:val="single"/>
          <w:rtl/>
        </w:rPr>
        <w:t>תנאים מוקדמים להשתתפות במכרז</w:t>
      </w:r>
      <w:r w:rsidRPr="0076273B">
        <w:rPr>
          <w:rFonts w:hint="cs"/>
          <w:b/>
          <w:bCs/>
          <w:szCs w:val="24"/>
          <w:u w:val="single"/>
          <w:rtl/>
        </w:rPr>
        <w:t xml:space="preserve"> (תנאי סף):</w:t>
      </w:r>
    </w:p>
    <w:p w:rsidR="00554EEC" w:rsidRDefault="00554EEC" w:rsidP="00554EEC">
      <w:pPr>
        <w:ind w:left="360"/>
        <w:jc w:val="both"/>
        <w:rPr>
          <w:szCs w:val="24"/>
          <w:rtl/>
        </w:rPr>
      </w:pPr>
    </w:p>
    <w:p w:rsidR="00554EEC" w:rsidRDefault="00554EEC" w:rsidP="00554EEC">
      <w:pPr>
        <w:numPr>
          <w:ilvl w:val="0"/>
          <w:numId w:val="25"/>
        </w:numPr>
        <w:ind w:left="657" w:hanging="425"/>
        <w:jc w:val="both"/>
        <w:rPr>
          <w:szCs w:val="24"/>
        </w:rPr>
      </w:pPr>
      <w:r>
        <w:rPr>
          <w:rFonts w:hint="cs"/>
          <w:szCs w:val="24"/>
          <w:rtl/>
        </w:rPr>
        <w:t xml:space="preserve">המציע עומד בדרישות לפי חוק עסקאות גופים ציבוריים, </w:t>
      </w:r>
      <w:proofErr w:type="spellStart"/>
      <w:r>
        <w:rPr>
          <w:rFonts w:hint="cs"/>
          <w:szCs w:val="24"/>
          <w:rtl/>
        </w:rPr>
        <w:t>התשל"ו</w:t>
      </w:r>
      <w:proofErr w:type="spellEnd"/>
      <w:r>
        <w:rPr>
          <w:rFonts w:hint="cs"/>
          <w:szCs w:val="24"/>
          <w:rtl/>
        </w:rPr>
        <w:t>- 1976. להוכחת עמידה בתנאי זה יש לצרף להצעה:</w:t>
      </w:r>
    </w:p>
    <w:p w:rsidR="00554EEC" w:rsidRDefault="00554EEC" w:rsidP="00554EEC">
      <w:pPr>
        <w:numPr>
          <w:ilvl w:val="2"/>
          <w:numId w:val="8"/>
        </w:numPr>
        <w:jc w:val="both"/>
        <w:rPr>
          <w:szCs w:val="24"/>
        </w:rPr>
      </w:pPr>
      <w:r>
        <w:rPr>
          <w:rFonts w:hint="cs"/>
          <w:szCs w:val="24"/>
          <w:rtl/>
        </w:rPr>
        <w:t xml:space="preserve">אישור בר תוקף על ניהול פנקסי חשבונות ורשומות לפי חוק עסקאות גופים ציבוריים, </w:t>
      </w:r>
      <w:proofErr w:type="spellStart"/>
      <w:r>
        <w:rPr>
          <w:rFonts w:hint="cs"/>
          <w:szCs w:val="24"/>
          <w:rtl/>
        </w:rPr>
        <w:t>התשל"ו</w:t>
      </w:r>
      <w:proofErr w:type="spellEnd"/>
      <w:r>
        <w:rPr>
          <w:rFonts w:hint="cs"/>
          <w:szCs w:val="24"/>
          <w:rtl/>
        </w:rPr>
        <w:t xml:space="preserve">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w:t>
      </w:r>
    </w:p>
    <w:p w:rsidR="00554EEC" w:rsidRDefault="00554EEC" w:rsidP="00554EEC">
      <w:pPr>
        <w:ind w:left="879" w:firstLine="652"/>
        <w:jc w:val="both"/>
        <w:rPr>
          <w:szCs w:val="24"/>
        </w:rPr>
      </w:pPr>
      <w:r>
        <w:rPr>
          <w:rFonts w:hint="cs"/>
          <w:szCs w:val="24"/>
          <w:rtl/>
        </w:rPr>
        <w:t>במקרה של עמותה יש להגיש אישור ניהול תקין בתוקף מרשם העמותות.</w:t>
      </w:r>
    </w:p>
    <w:p w:rsidR="00554EEC" w:rsidRDefault="00554EEC" w:rsidP="00554EEC">
      <w:pPr>
        <w:ind w:left="1531"/>
        <w:jc w:val="both"/>
        <w:rPr>
          <w:szCs w:val="24"/>
          <w:rtl/>
        </w:rPr>
      </w:pPr>
      <w:r>
        <w:rPr>
          <w:rFonts w:hint="cs"/>
          <w:szCs w:val="24"/>
          <w:rtl/>
        </w:rPr>
        <w:t>אישורים אלה ייבדקו ויאומתו ע"י חשבות המשרד מול מערכת המידע של רשות המיסים.</w:t>
      </w:r>
    </w:p>
    <w:p w:rsidR="00554EEC" w:rsidRDefault="00554EEC" w:rsidP="00554EEC">
      <w:pPr>
        <w:numPr>
          <w:ilvl w:val="2"/>
          <w:numId w:val="8"/>
        </w:numPr>
        <w:jc w:val="both"/>
        <w:rPr>
          <w:szCs w:val="24"/>
        </w:rPr>
      </w:pPr>
      <w:r>
        <w:rPr>
          <w:rFonts w:hint="cs"/>
          <w:szCs w:val="24"/>
          <w:rtl/>
        </w:rPr>
        <w:t xml:space="preserve">תצהיר המציע בדבר עבירות לפי חוק עובדים זרים וחוק שכר מינימום, מאושר ע"י עו"ד, עפ"י חוק עסקאות גופים ציבוריים, </w:t>
      </w:r>
      <w:proofErr w:type="spellStart"/>
      <w:r>
        <w:rPr>
          <w:rFonts w:hint="cs"/>
          <w:szCs w:val="24"/>
          <w:rtl/>
        </w:rPr>
        <w:t>התשל"ו</w:t>
      </w:r>
      <w:proofErr w:type="spellEnd"/>
      <w:r>
        <w:rPr>
          <w:rFonts w:hint="cs"/>
          <w:szCs w:val="24"/>
          <w:rtl/>
        </w:rPr>
        <w:t xml:space="preserve"> – 1976 </w:t>
      </w:r>
      <w:r>
        <w:rPr>
          <w:rFonts w:hint="cs"/>
          <w:b/>
          <w:bCs/>
          <w:szCs w:val="24"/>
          <w:rtl/>
        </w:rPr>
        <w:t>בנוסח המצ"ב למכרז כנספח ד'</w:t>
      </w:r>
    </w:p>
    <w:p w:rsidR="00554EEC" w:rsidRDefault="00554EEC" w:rsidP="00554EEC">
      <w:pPr>
        <w:ind w:left="1531"/>
        <w:jc w:val="both"/>
        <w:rPr>
          <w:szCs w:val="24"/>
        </w:rPr>
      </w:pPr>
    </w:p>
    <w:p w:rsidR="00554EEC" w:rsidRPr="00BC4EC1" w:rsidRDefault="00554EEC" w:rsidP="00554EEC">
      <w:pPr>
        <w:numPr>
          <w:ilvl w:val="0"/>
          <w:numId w:val="25"/>
        </w:numPr>
        <w:ind w:left="594" w:hanging="425"/>
        <w:jc w:val="both"/>
        <w:rPr>
          <w:szCs w:val="24"/>
          <w:u w:val="single"/>
          <w:rtl/>
        </w:rPr>
      </w:pPr>
      <w:r w:rsidRPr="00BC4EC1">
        <w:rPr>
          <w:rFonts w:hint="cs"/>
          <w:szCs w:val="24"/>
          <w:u w:val="single"/>
          <w:rtl/>
        </w:rPr>
        <w:t>אישור בדבר קיום תאגיד הרשום בישראל ומורשי חתימה.</w:t>
      </w:r>
    </w:p>
    <w:p w:rsidR="00554EEC" w:rsidRDefault="00554EEC" w:rsidP="00554EEC">
      <w:pPr>
        <w:pStyle w:val="ae"/>
        <w:spacing w:before="120" w:line="276" w:lineRule="auto"/>
        <w:ind w:left="594"/>
        <w:jc w:val="both"/>
        <w:rPr>
          <w:szCs w:val="24"/>
          <w:rtl/>
        </w:rPr>
      </w:pPr>
      <w:r w:rsidRPr="00701CE7">
        <w:rPr>
          <w:rFonts w:hint="cs"/>
          <w:szCs w:val="24"/>
          <w:rtl/>
        </w:rPr>
        <w:t xml:space="preserve">על </w:t>
      </w:r>
      <w:r w:rsidRPr="00701CE7">
        <w:rPr>
          <w:szCs w:val="24"/>
          <w:rtl/>
        </w:rPr>
        <w:t xml:space="preserve">המציע </w:t>
      </w:r>
      <w:r w:rsidRPr="00701CE7">
        <w:rPr>
          <w:rFonts w:hint="cs"/>
          <w:szCs w:val="24"/>
          <w:rtl/>
        </w:rPr>
        <w:t>להיות</w:t>
      </w:r>
      <w:r w:rsidRPr="00701CE7">
        <w:rPr>
          <w:szCs w:val="24"/>
          <w:rtl/>
        </w:rPr>
        <w:t xml:space="preserve"> </w:t>
      </w:r>
      <w:r w:rsidRPr="00701CE7">
        <w:rPr>
          <w:rFonts w:hint="cs"/>
          <w:szCs w:val="24"/>
          <w:rtl/>
        </w:rPr>
        <w:t>תאגיד רשום כדין בישראל. המציע יצרף נסח חברה מרשם החברות ופ</w:t>
      </w:r>
      <w:r w:rsidRPr="00701CE7">
        <w:rPr>
          <w:szCs w:val="24"/>
          <w:rtl/>
        </w:rPr>
        <w:t>רטי בע</w:t>
      </w:r>
      <w:r w:rsidRPr="00701CE7">
        <w:rPr>
          <w:rFonts w:hint="cs"/>
          <w:szCs w:val="24"/>
          <w:rtl/>
        </w:rPr>
        <w:t>ל</w:t>
      </w:r>
      <w:r w:rsidRPr="00701CE7">
        <w:rPr>
          <w:szCs w:val="24"/>
          <w:rtl/>
        </w:rPr>
        <w:t xml:space="preserve">י המניות </w:t>
      </w:r>
      <w:r w:rsidRPr="00701CE7">
        <w:rPr>
          <w:rFonts w:hint="cs"/>
          <w:szCs w:val="24"/>
          <w:rtl/>
        </w:rPr>
        <w:t>ו</w:t>
      </w:r>
      <w:r w:rsidRPr="00701CE7">
        <w:rPr>
          <w:szCs w:val="24"/>
          <w:rtl/>
        </w:rPr>
        <w:t>הדירקטורים</w:t>
      </w:r>
      <w:r w:rsidRPr="00701CE7">
        <w:rPr>
          <w:rFonts w:hint="cs"/>
          <w:szCs w:val="24"/>
          <w:rtl/>
        </w:rPr>
        <w:t xml:space="preserve">, מאושרים על-ידי רואה חשבון או עורך דין. (במקרה של שותפות </w:t>
      </w:r>
      <w:r w:rsidRPr="00701CE7">
        <w:rPr>
          <w:szCs w:val="24"/>
          <w:rtl/>
        </w:rPr>
        <w:t>–</w:t>
      </w:r>
      <w:r w:rsidRPr="00701CE7">
        <w:rPr>
          <w:rFonts w:hint="cs"/>
          <w:szCs w:val="24"/>
          <w:rtl/>
        </w:rPr>
        <w:t xml:space="preserve"> על השותפות להיות שותפות רשומה כדין).</w:t>
      </w:r>
      <w:r w:rsidRPr="00701CE7">
        <w:rPr>
          <w:szCs w:val="24"/>
          <w:rtl/>
        </w:rPr>
        <w:t xml:space="preserve"> </w:t>
      </w:r>
      <w:r>
        <w:rPr>
          <w:rFonts w:hint="cs"/>
          <w:szCs w:val="24"/>
          <w:rtl/>
        </w:rPr>
        <w:t xml:space="preserve">כן יצרף המציע אישור עו"ד </w:t>
      </w:r>
      <w:r w:rsidRPr="004D6800">
        <w:rPr>
          <w:rFonts w:hint="cs"/>
          <w:szCs w:val="24"/>
          <w:rtl/>
        </w:rPr>
        <w:t>בדבר מורשי החתימה בו</w:t>
      </w:r>
      <w:r>
        <w:rPr>
          <w:rFonts w:hint="cs"/>
          <w:szCs w:val="24"/>
          <w:rtl/>
        </w:rPr>
        <w:t>.</w:t>
      </w:r>
    </w:p>
    <w:p w:rsidR="00554EEC" w:rsidRPr="00BC4EC1" w:rsidRDefault="00554EEC" w:rsidP="00554EEC">
      <w:pPr>
        <w:pStyle w:val="ae"/>
        <w:spacing w:before="120" w:line="276" w:lineRule="auto"/>
        <w:ind w:left="360"/>
        <w:jc w:val="both"/>
        <w:rPr>
          <w:sz w:val="16"/>
          <w:szCs w:val="16"/>
        </w:rPr>
      </w:pPr>
    </w:p>
    <w:p w:rsidR="00554EEC" w:rsidRDefault="00554EEC" w:rsidP="00554EEC">
      <w:pPr>
        <w:numPr>
          <w:ilvl w:val="0"/>
          <w:numId w:val="25"/>
        </w:numPr>
        <w:ind w:left="657" w:hanging="425"/>
        <w:jc w:val="both"/>
        <w:rPr>
          <w:szCs w:val="24"/>
        </w:rPr>
      </w:pPr>
      <w:r w:rsidRPr="00490F48">
        <w:rPr>
          <w:rFonts w:hint="cs"/>
          <w:szCs w:val="24"/>
          <w:rtl/>
        </w:rPr>
        <w:t>המציע יצרף להצעתו אישור תקף על היעדר חובות לרשם החברות, נכון ליום הגשת ההצעה. המשרד יהא רשאי לבדוק היעדר חובות של המציע כאמור, בכל מועד אחר, כתנאי להתקשרות המשרד עם המציע.</w:t>
      </w:r>
    </w:p>
    <w:p w:rsidR="00554EEC" w:rsidRDefault="00554EEC" w:rsidP="00554EEC">
      <w:pPr>
        <w:ind w:left="657"/>
        <w:jc w:val="both"/>
        <w:rPr>
          <w:szCs w:val="24"/>
        </w:rPr>
      </w:pPr>
    </w:p>
    <w:p w:rsidR="00554EEC" w:rsidRDefault="00554EEC" w:rsidP="00554EEC">
      <w:pPr>
        <w:numPr>
          <w:ilvl w:val="0"/>
          <w:numId w:val="25"/>
        </w:numPr>
        <w:ind w:left="657" w:hanging="425"/>
        <w:jc w:val="both"/>
        <w:rPr>
          <w:szCs w:val="24"/>
        </w:rPr>
      </w:pPr>
      <w:r w:rsidRPr="00BE18EC">
        <w:rPr>
          <w:szCs w:val="24"/>
          <w:rtl/>
        </w:rPr>
        <w:t xml:space="preserve">המציע </w:t>
      </w:r>
      <w:r w:rsidRPr="00BE18EC">
        <w:rPr>
          <w:rFonts w:hint="cs"/>
          <w:szCs w:val="24"/>
          <w:rtl/>
        </w:rPr>
        <w:t>יצרף להצעתו תצהיר בדבר תשלום</w:t>
      </w:r>
      <w:r w:rsidRPr="00BE18EC">
        <w:rPr>
          <w:szCs w:val="24"/>
          <w:rtl/>
        </w:rPr>
        <w:t xml:space="preserve"> תנאים סוציאליים בהתאם להוראת כל דין</w:t>
      </w:r>
      <w:r w:rsidRPr="00BE18EC">
        <w:rPr>
          <w:rFonts w:hint="cs"/>
          <w:szCs w:val="24"/>
          <w:rtl/>
        </w:rPr>
        <w:t xml:space="preserve">, מאושר ע"י עו"ד, </w:t>
      </w:r>
      <w:r w:rsidRPr="00BE18EC">
        <w:rPr>
          <w:szCs w:val="24"/>
          <w:rtl/>
        </w:rPr>
        <w:t xml:space="preserve">וכן התחייבות המציע לקיום חוקי העבודה </w:t>
      </w:r>
      <w:r w:rsidRPr="00BE18EC">
        <w:rPr>
          <w:b/>
          <w:bCs/>
          <w:szCs w:val="24"/>
          <w:rtl/>
        </w:rPr>
        <w:t>בנוסח המצ"ב לפניה כנספח ה</w:t>
      </w:r>
      <w:r w:rsidRPr="00BE18EC">
        <w:rPr>
          <w:rFonts w:hint="cs"/>
          <w:b/>
          <w:bCs/>
          <w:szCs w:val="24"/>
          <w:rtl/>
        </w:rPr>
        <w:t>'</w:t>
      </w:r>
      <w:r w:rsidRPr="00BE18EC">
        <w:rPr>
          <w:b/>
          <w:bCs/>
          <w:szCs w:val="24"/>
          <w:rtl/>
        </w:rPr>
        <w:t>.</w:t>
      </w:r>
    </w:p>
    <w:p w:rsidR="00554EEC" w:rsidRDefault="00554EEC" w:rsidP="00554EEC">
      <w:pPr>
        <w:pStyle w:val="ae"/>
        <w:rPr>
          <w:szCs w:val="24"/>
          <w:rtl/>
        </w:rPr>
      </w:pPr>
    </w:p>
    <w:p w:rsidR="00554EEC" w:rsidRDefault="00554EEC" w:rsidP="00554EEC">
      <w:pPr>
        <w:numPr>
          <w:ilvl w:val="0"/>
          <w:numId w:val="25"/>
        </w:numPr>
        <w:ind w:left="657" w:hanging="425"/>
        <w:jc w:val="both"/>
        <w:rPr>
          <w:szCs w:val="24"/>
        </w:rPr>
      </w:pPr>
      <w:r w:rsidRPr="006F47D0">
        <w:rPr>
          <w:szCs w:val="24"/>
          <w:rtl/>
        </w:rPr>
        <w:t>המציע</w:t>
      </w:r>
      <w:r w:rsidRPr="006F47D0">
        <w:rPr>
          <w:rFonts w:hint="cs"/>
          <w:szCs w:val="24"/>
          <w:rtl/>
        </w:rPr>
        <w:t xml:space="preserve"> יצרף להצעתו</w:t>
      </w:r>
      <w:r w:rsidRPr="006F47D0">
        <w:rPr>
          <w:szCs w:val="24"/>
          <w:rtl/>
        </w:rPr>
        <w:t xml:space="preserve"> </w:t>
      </w:r>
      <w:r w:rsidRPr="006F47D0">
        <w:rPr>
          <w:rFonts w:hint="cs"/>
          <w:szCs w:val="24"/>
          <w:rtl/>
        </w:rPr>
        <w:t>תצהיר בדבר</w:t>
      </w:r>
      <w:r w:rsidRPr="006F47D0">
        <w:rPr>
          <w:szCs w:val="24"/>
          <w:rtl/>
        </w:rPr>
        <w:t xml:space="preserve"> שימוש</w:t>
      </w:r>
      <w:r w:rsidRPr="006F47D0">
        <w:rPr>
          <w:rFonts w:hint="cs"/>
          <w:szCs w:val="24"/>
          <w:rtl/>
        </w:rPr>
        <w:t xml:space="preserve"> </w:t>
      </w:r>
      <w:r w:rsidRPr="006F47D0">
        <w:rPr>
          <w:szCs w:val="24"/>
          <w:rtl/>
        </w:rPr>
        <w:t>בתוכנות</w:t>
      </w:r>
      <w:r w:rsidRPr="006F47D0">
        <w:rPr>
          <w:rFonts w:hint="cs"/>
          <w:szCs w:val="24"/>
          <w:rtl/>
        </w:rPr>
        <w:t xml:space="preserve"> מחשב</w:t>
      </w:r>
      <w:r w:rsidRPr="006F47D0">
        <w:rPr>
          <w:szCs w:val="24"/>
          <w:rtl/>
        </w:rPr>
        <w:t xml:space="preserve"> מקוריות</w:t>
      </w:r>
      <w:r w:rsidRPr="006F47D0">
        <w:rPr>
          <w:rFonts w:hint="cs"/>
          <w:szCs w:val="24"/>
          <w:rtl/>
        </w:rPr>
        <w:t xml:space="preserve"> בלבד לצורך הפנייה, מאושר ע"י עו"ד,</w:t>
      </w:r>
      <w:r w:rsidRPr="006F47D0">
        <w:rPr>
          <w:szCs w:val="24"/>
          <w:rtl/>
        </w:rPr>
        <w:t xml:space="preserve"> בנוסח</w:t>
      </w:r>
      <w:r w:rsidRPr="006F47D0">
        <w:rPr>
          <w:rFonts w:hint="cs"/>
          <w:szCs w:val="24"/>
          <w:rtl/>
        </w:rPr>
        <w:t xml:space="preserve"> ההצהרה</w:t>
      </w:r>
      <w:r w:rsidRPr="006F47D0">
        <w:rPr>
          <w:b/>
          <w:bCs/>
          <w:szCs w:val="24"/>
          <w:rtl/>
        </w:rPr>
        <w:t xml:space="preserve"> המצ"ב לפניה כנספח ו</w:t>
      </w:r>
      <w:r w:rsidRPr="006F47D0">
        <w:rPr>
          <w:rFonts w:hint="cs"/>
          <w:szCs w:val="24"/>
          <w:rtl/>
        </w:rPr>
        <w:t>'</w:t>
      </w:r>
      <w:r>
        <w:rPr>
          <w:rFonts w:hint="cs"/>
          <w:szCs w:val="24"/>
          <w:rtl/>
        </w:rPr>
        <w:t>.</w:t>
      </w:r>
    </w:p>
    <w:p w:rsidR="00554EEC" w:rsidRPr="006F47D0" w:rsidRDefault="00554EEC" w:rsidP="00554EEC">
      <w:pPr>
        <w:jc w:val="both"/>
        <w:rPr>
          <w:szCs w:val="24"/>
        </w:rPr>
      </w:pPr>
    </w:p>
    <w:p w:rsidR="00554EEC" w:rsidRDefault="00554EEC" w:rsidP="00554EEC">
      <w:pPr>
        <w:numPr>
          <w:ilvl w:val="0"/>
          <w:numId w:val="25"/>
        </w:numPr>
        <w:ind w:left="657" w:hanging="425"/>
        <w:jc w:val="both"/>
        <w:rPr>
          <w:szCs w:val="24"/>
          <w:rtl/>
        </w:rPr>
      </w:pPr>
      <w:r>
        <w:rPr>
          <w:rFonts w:hint="cs"/>
          <w:szCs w:val="24"/>
          <w:rtl/>
        </w:rPr>
        <w:t xml:space="preserve">ההשתתפות במכרז מותנית בהצגת שובר תשלום בסך של  </w:t>
      </w:r>
      <w:r w:rsidRPr="00C55288">
        <w:rPr>
          <w:rFonts w:hint="cs"/>
          <w:b/>
          <w:bCs/>
          <w:szCs w:val="24"/>
          <w:u w:val="single"/>
          <w:rtl/>
        </w:rPr>
        <w:t>500</w:t>
      </w:r>
      <w:r>
        <w:rPr>
          <w:rFonts w:hint="cs"/>
          <w:szCs w:val="24"/>
          <w:rtl/>
        </w:rPr>
        <w:t xml:space="preserve"> ₪ עבור הפקת המכרז. סכום זה יש לשלם בבנק הדואר עבור  ח-ן 0-06223, משרד התשתיות הלאומיות. כראיה לקיום תנאי זה יצרף המציע העתק שובר התשלום. השובר אינו ניתן להעברה והתשלום לא יוחזר למציע.</w:t>
      </w:r>
    </w:p>
    <w:p w:rsidR="00554EEC" w:rsidRDefault="00554EEC" w:rsidP="00554EEC">
      <w:pPr>
        <w:pStyle w:val="ae"/>
        <w:ind w:left="657" w:hanging="425"/>
        <w:rPr>
          <w:szCs w:val="24"/>
        </w:rPr>
      </w:pPr>
    </w:p>
    <w:p w:rsidR="00554EEC" w:rsidRDefault="00554EEC" w:rsidP="00554EEC">
      <w:pPr>
        <w:numPr>
          <w:ilvl w:val="0"/>
          <w:numId w:val="25"/>
        </w:numPr>
        <w:ind w:left="657" w:hanging="425"/>
        <w:jc w:val="both"/>
        <w:rPr>
          <w:szCs w:val="24"/>
        </w:rPr>
      </w:pPr>
      <w:r>
        <w:rPr>
          <w:rFonts w:hint="cs"/>
          <w:szCs w:val="24"/>
          <w:rtl/>
        </w:rPr>
        <w:t>אין מניעה לפי כל דין להשתתפות המציע במכרז, ואין, לפי שיקול דעת המשרד, חשש לניגוד עניינים, ישיר או עקיף, שיש בו כדי למנוע מתן השירותים על ידי המציע. לצורך העניין, חתימה על הסדר ניגוד עניינים בנוסח שיאושר ע"י המשרד, יהווה אישור לעמידה בתנאי סף זה.</w:t>
      </w:r>
    </w:p>
    <w:p w:rsidR="00554EEC" w:rsidRDefault="00554EEC" w:rsidP="00554EEC">
      <w:pPr>
        <w:pStyle w:val="ae"/>
        <w:rPr>
          <w:szCs w:val="24"/>
          <w:rtl/>
        </w:rPr>
      </w:pPr>
    </w:p>
    <w:p w:rsidR="00554EEC" w:rsidRPr="0046421D" w:rsidRDefault="00554EEC" w:rsidP="00554EEC">
      <w:pPr>
        <w:ind w:left="700"/>
        <w:jc w:val="both"/>
        <w:rPr>
          <w:rFonts w:ascii="Arial" w:hAnsi="Arial"/>
          <w:szCs w:val="24"/>
        </w:rPr>
      </w:pPr>
      <w:r w:rsidRPr="0076273B">
        <w:rPr>
          <w:rFonts w:hint="cs"/>
          <w:szCs w:val="24"/>
          <w:rtl/>
        </w:rPr>
        <w:t xml:space="preserve">המציע יפרט את כל הקשרים המקצועיים, העסקיים, הכלכליים </w:t>
      </w:r>
      <w:r>
        <w:rPr>
          <w:rFonts w:hint="cs"/>
          <w:szCs w:val="24"/>
          <w:rtl/>
        </w:rPr>
        <w:t>והאישיים של אנשי הצוות שלו</w:t>
      </w:r>
      <w:r w:rsidRPr="0076273B">
        <w:rPr>
          <w:rFonts w:hint="cs"/>
          <w:szCs w:val="24"/>
          <w:rtl/>
        </w:rPr>
        <w:t xml:space="preserve"> עם </w:t>
      </w:r>
      <w:r>
        <w:rPr>
          <w:rFonts w:hint="cs"/>
          <w:szCs w:val="24"/>
          <w:rtl/>
        </w:rPr>
        <w:t xml:space="preserve">חברות בתחום הדלק והאנרגיה, ובמיוחד בתחום התקני התדלוק </w:t>
      </w:r>
      <w:r w:rsidRPr="0076273B">
        <w:rPr>
          <w:rFonts w:hint="cs"/>
          <w:szCs w:val="24"/>
          <w:rtl/>
        </w:rPr>
        <w:t xml:space="preserve">במהלך </w:t>
      </w:r>
      <w:r>
        <w:rPr>
          <w:rFonts w:hint="cs"/>
          <w:szCs w:val="24"/>
          <w:rtl/>
        </w:rPr>
        <w:t>שלוש</w:t>
      </w:r>
      <w:r w:rsidRPr="0076273B">
        <w:rPr>
          <w:rFonts w:hint="cs"/>
          <w:szCs w:val="24"/>
          <w:rtl/>
        </w:rPr>
        <w:t xml:space="preserve"> השנים האחרונות</w:t>
      </w:r>
      <w:r>
        <w:rPr>
          <w:rFonts w:hint="cs"/>
          <w:szCs w:val="24"/>
          <w:rtl/>
        </w:rPr>
        <w:t xml:space="preserve"> </w:t>
      </w:r>
      <w:r w:rsidRPr="0076273B">
        <w:rPr>
          <w:rFonts w:hint="cs"/>
          <w:szCs w:val="24"/>
          <w:rtl/>
        </w:rPr>
        <w:t>(לעניין זה יש לפרט גם קשרים של בני משפחה או תאג</w:t>
      </w:r>
      <w:r>
        <w:rPr>
          <w:rFonts w:hint="cs"/>
          <w:szCs w:val="24"/>
          <w:rtl/>
        </w:rPr>
        <w:t>ידים הקשורים למציע).</w:t>
      </w:r>
    </w:p>
    <w:p w:rsidR="00554EEC" w:rsidRPr="007222DA" w:rsidRDefault="00554EEC" w:rsidP="00554EEC">
      <w:pPr>
        <w:ind w:left="667"/>
        <w:jc w:val="both"/>
        <w:rPr>
          <w:szCs w:val="24"/>
          <w:rtl/>
        </w:rPr>
      </w:pPr>
    </w:p>
    <w:p w:rsidR="00554EEC" w:rsidRPr="0046421D" w:rsidRDefault="00554EEC" w:rsidP="00554EEC">
      <w:pPr>
        <w:ind w:left="662"/>
        <w:jc w:val="both"/>
        <w:rPr>
          <w:rFonts w:ascii="Arial" w:hAnsi="Arial"/>
          <w:szCs w:val="24"/>
        </w:rPr>
      </w:pPr>
      <w:r>
        <w:rPr>
          <w:rFonts w:hint="cs"/>
          <w:szCs w:val="24"/>
          <w:rtl/>
        </w:rPr>
        <w:lastRenderedPageBreak/>
        <w:t xml:space="preserve">כל אחד מאנשי הצוות של </w:t>
      </w:r>
      <w:r w:rsidRPr="0076273B">
        <w:rPr>
          <w:rFonts w:hint="cs"/>
          <w:szCs w:val="24"/>
          <w:rtl/>
        </w:rPr>
        <w:t>המציע יצהיר ויתחייב כי אינו נמצא בניגוד עניינים בין השירותים אותם הוא מספק כיום לבין השירותי</w:t>
      </w:r>
      <w:r>
        <w:rPr>
          <w:rFonts w:hint="cs"/>
          <w:szCs w:val="24"/>
          <w:rtl/>
        </w:rPr>
        <w:t>ם המוצעים על ידו במסגרת מכרז זה,</w:t>
      </w:r>
      <w:r w:rsidRPr="0076273B">
        <w:rPr>
          <w:rFonts w:hint="cs"/>
          <w:szCs w:val="24"/>
          <w:rtl/>
        </w:rPr>
        <w:t xml:space="preserve"> </w:t>
      </w:r>
      <w:r>
        <w:rPr>
          <w:rFonts w:hint="cs"/>
          <w:szCs w:val="24"/>
          <w:rtl/>
        </w:rPr>
        <w:t>ו</w:t>
      </w:r>
      <w:r w:rsidRPr="0076273B">
        <w:rPr>
          <w:rFonts w:hint="cs"/>
          <w:szCs w:val="24"/>
          <w:rtl/>
        </w:rPr>
        <w:t xml:space="preserve">ישיב על שאלון בנושא ניגוד עניינים. השאלון וההצהרה יהיו על גבי המסמך המצ"ב </w:t>
      </w:r>
      <w:r w:rsidRPr="00AA2051">
        <w:rPr>
          <w:rFonts w:hint="cs"/>
          <w:szCs w:val="24"/>
          <w:rtl/>
        </w:rPr>
        <w:t xml:space="preserve">למכרז </w:t>
      </w:r>
      <w:r w:rsidRPr="00AA2051">
        <w:rPr>
          <w:rFonts w:hint="eastAsia"/>
          <w:b/>
          <w:bCs/>
          <w:szCs w:val="24"/>
          <w:rtl/>
        </w:rPr>
        <w:t>כנספח</w:t>
      </w:r>
      <w:r w:rsidRPr="00AA2051">
        <w:rPr>
          <w:b/>
          <w:bCs/>
          <w:szCs w:val="24"/>
          <w:rtl/>
        </w:rPr>
        <w:t xml:space="preserve"> </w:t>
      </w:r>
      <w:r w:rsidRPr="00AA2051">
        <w:rPr>
          <w:rFonts w:hint="eastAsia"/>
          <w:b/>
          <w:bCs/>
          <w:szCs w:val="24"/>
          <w:rtl/>
        </w:rPr>
        <w:t>ז</w:t>
      </w:r>
      <w:r w:rsidRPr="00AA2051">
        <w:rPr>
          <w:rFonts w:hint="cs"/>
          <w:b/>
          <w:bCs/>
          <w:szCs w:val="24"/>
          <w:rtl/>
        </w:rPr>
        <w:t>'</w:t>
      </w:r>
      <w:r w:rsidRPr="00AA2051">
        <w:rPr>
          <w:b/>
          <w:bCs/>
          <w:szCs w:val="24"/>
          <w:rtl/>
        </w:rPr>
        <w:t>.</w:t>
      </w:r>
      <w:r w:rsidRPr="0076273B">
        <w:rPr>
          <w:rFonts w:hint="cs"/>
          <w:szCs w:val="24"/>
          <w:rtl/>
        </w:rPr>
        <w:t xml:space="preserve"> </w:t>
      </w:r>
    </w:p>
    <w:p w:rsidR="00554EEC" w:rsidRDefault="00554EEC" w:rsidP="00554EEC">
      <w:pPr>
        <w:ind w:left="1041"/>
        <w:jc w:val="both"/>
        <w:rPr>
          <w:szCs w:val="24"/>
          <w:rtl/>
        </w:rPr>
      </w:pPr>
    </w:p>
    <w:p w:rsidR="00554EEC" w:rsidRPr="0046421D" w:rsidRDefault="00554EEC" w:rsidP="00554EEC">
      <w:pPr>
        <w:ind w:left="662"/>
        <w:jc w:val="both"/>
        <w:rPr>
          <w:rFonts w:ascii="Arial" w:hAnsi="Arial"/>
          <w:szCs w:val="24"/>
        </w:rPr>
      </w:pPr>
      <w:r w:rsidRPr="00F63868">
        <w:rPr>
          <w:rFonts w:hint="cs"/>
          <w:szCs w:val="24"/>
          <w:u w:val="single"/>
          <w:rtl/>
        </w:rPr>
        <w:t xml:space="preserve">ועדת המכרזים של המשרד רשאית לפסול הצעות, שיש בהן לדעתה, חשש למצב של ניגוד </w:t>
      </w:r>
      <w:r>
        <w:rPr>
          <w:rFonts w:hint="cs"/>
          <w:szCs w:val="24"/>
          <w:u w:val="single"/>
          <w:rtl/>
        </w:rPr>
        <w:t>עניינים</w:t>
      </w:r>
      <w:r>
        <w:rPr>
          <w:rFonts w:hint="cs"/>
          <w:szCs w:val="24"/>
          <w:rtl/>
        </w:rPr>
        <w:t xml:space="preserve"> </w:t>
      </w:r>
      <w:r w:rsidRPr="00854AAF">
        <w:rPr>
          <w:rFonts w:hint="cs"/>
          <w:szCs w:val="24"/>
          <w:rtl/>
        </w:rPr>
        <w:t>ולחילופין להתנות את ה</w:t>
      </w:r>
      <w:r>
        <w:rPr>
          <w:rFonts w:hint="cs"/>
          <w:szCs w:val="24"/>
          <w:rtl/>
        </w:rPr>
        <w:t>ה</w:t>
      </w:r>
      <w:r w:rsidRPr="00854AAF">
        <w:rPr>
          <w:rFonts w:hint="cs"/>
          <w:szCs w:val="24"/>
          <w:rtl/>
        </w:rPr>
        <w:t>שתתפות בחתימת הסדר למניעת ניגוד עניינים ככל שיידרש ע"י המשרד.</w:t>
      </w:r>
    </w:p>
    <w:p w:rsidR="00554EEC" w:rsidRDefault="00554EEC" w:rsidP="00554EEC">
      <w:pPr>
        <w:ind w:left="657"/>
        <w:jc w:val="both"/>
        <w:rPr>
          <w:szCs w:val="24"/>
        </w:rPr>
      </w:pPr>
    </w:p>
    <w:p w:rsidR="00554EEC" w:rsidRDefault="00554EEC" w:rsidP="00554EEC">
      <w:pPr>
        <w:pStyle w:val="ae"/>
        <w:rPr>
          <w:szCs w:val="24"/>
          <w:rtl/>
        </w:rPr>
      </w:pPr>
    </w:p>
    <w:p w:rsidR="00554EEC" w:rsidRDefault="00554EEC" w:rsidP="00554EEC">
      <w:pPr>
        <w:pStyle w:val="ae"/>
        <w:rPr>
          <w:szCs w:val="24"/>
          <w:rtl/>
        </w:rPr>
      </w:pPr>
    </w:p>
    <w:p w:rsidR="00554EEC" w:rsidRDefault="00554EEC" w:rsidP="00554EEC">
      <w:pPr>
        <w:numPr>
          <w:ilvl w:val="0"/>
          <w:numId w:val="32"/>
        </w:numPr>
        <w:jc w:val="both"/>
        <w:rPr>
          <w:b/>
          <w:bCs/>
          <w:szCs w:val="24"/>
          <w:u w:val="single"/>
        </w:rPr>
      </w:pPr>
      <w:r w:rsidRPr="0076273B">
        <w:rPr>
          <w:rFonts w:hint="cs"/>
          <w:b/>
          <w:bCs/>
          <w:szCs w:val="24"/>
          <w:u w:val="single"/>
          <w:rtl/>
        </w:rPr>
        <w:t>תנאי סף מקצועיים</w:t>
      </w:r>
    </w:p>
    <w:p w:rsidR="00554EEC" w:rsidRDefault="00554EEC" w:rsidP="00554EEC">
      <w:pPr>
        <w:jc w:val="both"/>
        <w:rPr>
          <w:b/>
          <w:bCs/>
          <w:szCs w:val="24"/>
          <w:u w:val="single"/>
          <w:rtl/>
        </w:rPr>
      </w:pPr>
    </w:p>
    <w:p w:rsidR="00554EEC" w:rsidRDefault="00554EEC" w:rsidP="00554EEC">
      <w:pPr>
        <w:jc w:val="both"/>
        <w:rPr>
          <w:b/>
          <w:bCs/>
          <w:szCs w:val="24"/>
          <w:u w:val="single"/>
          <w:rtl/>
        </w:rPr>
      </w:pPr>
      <w:r>
        <w:rPr>
          <w:rFonts w:hint="cs"/>
          <w:b/>
          <w:bCs/>
          <w:szCs w:val="24"/>
          <w:u w:val="single"/>
          <w:rtl/>
        </w:rPr>
        <w:t>על המציע להציע צוות לביצוע העבודה שיכלול לפחות שני אנשים, כאשר אחד מהם ישמש כראש הצוות כמפורט להלן:</w:t>
      </w:r>
    </w:p>
    <w:p w:rsidR="00554EEC" w:rsidRDefault="00554EEC" w:rsidP="00554EEC">
      <w:pPr>
        <w:jc w:val="both"/>
        <w:rPr>
          <w:b/>
          <w:bCs/>
          <w:szCs w:val="24"/>
          <w:u w:val="single"/>
        </w:rPr>
      </w:pPr>
    </w:p>
    <w:p w:rsidR="00554EEC" w:rsidRDefault="00554EEC" w:rsidP="00554EEC">
      <w:pPr>
        <w:numPr>
          <w:ilvl w:val="3"/>
          <w:numId w:val="32"/>
        </w:numPr>
        <w:tabs>
          <w:tab w:val="left" w:pos="752"/>
        </w:tabs>
        <w:ind w:left="752" w:hanging="522"/>
        <w:jc w:val="both"/>
        <w:rPr>
          <w:szCs w:val="24"/>
        </w:rPr>
      </w:pPr>
      <w:r>
        <w:rPr>
          <w:rFonts w:hint="cs"/>
          <w:szCs w:val="24"/>
          <w:rtl/>
        </w:rPr>
        <w:t>ראש ה</w:t>
      </w:r>
      <w:r w:rsidRPr="00B54C48">
        <w:rPr>
          <w:szCs w:val="24"/>
          <w:rtl/>
        </w:rPr>
        <w:t xml:space="preserve">צוות </w:t>
      </w:r>
      <w:r>
        <w:rPr>
          <w:rFonts w:hint="cs"/>
          <w:szCs w:val="24"/>
          <w:rtl/>
        </w:rPr>
        <w:t xml:space="preserve">יהיה </w:t>
      </w:r>
      <w:r w:rsidRPr="00B54C48">
        <w:rPr>
          <w:szCs w:val="24"/>
          <w:rtl/>
        </w:rPr>
        <w:t>בעל תואר שני (לפחות) בכלכלה ממוסד מוכר</w:t>
      </w:r>
      <w:r>
        <w:rPr>
          <w:rFonts w:hint="cs"/>
          <w:szCs w:val="24"/>
          <w:rtl/>
        </w:rPr>
        <w:t xml:space="preserve"> ע"י המל"ג</w:t>
      </w:r>
      <w:r w:rsidRPr="00B54C48">
        <w:rPr>
          <w:szCs w:val="24"/>
          <w:rtl/>
        </w:rPr>
        <w:t xml:space="preserve"> וניסיון של</w:t>
      </w:r>
      <w:r w:rsidRPr="00B54C48">
        <w:rPr>
          <w:rFonts w:hint="cs"/>
          <w:szCs w:val="24"/>
          <w:rtl/>
        </w:rPr>
        <w:t xml:space="preserve"> </w:t>
      </w:r>
      <w:r>
        <w:rPr>
          <w:rFonts w:hint="cs"/>
          <w:szCs w:val="24"/>
          <w:rtl/>
        </w:rPr>
        <w:t>3</w:t>
      </w:r>
      <w:r w:rsidRPr="00B54C48">
        <w:rPr>
          <w:rFonts w:hint="cs"/>
          <w:szCs w:val="24"/>
          <w:rtl/>
        </w:rPr>
        <w:t xml:space="preserve"> שנים </w:t>
      </w:r>
      <w:r>
        <w:rPr>
          <w:rFonts w:hint="cs"/>
          <w:szCs w:val="24"/>
          <w:rtl/>
        </w:rPr>
        <w:t xml:space="preserve">לפחות </w:t>
      </w:r>
      <w:r w:rsidRPr="00B54C48">
        <w:rPr>
          <w:szCs w:val="24"/>
          <w:rtl/>
        </w:rPr>
        <w:t>בתחום של מבנה שווקים או תחרות או אסטרטגיה כלכלית.</w:t>
      </w:r>
    </w:p>
    <w:p w:rsidR="00554EEC" w:rsidRPr="00BF0415" w:rsidRDefault="00554EEC" w:rsidP="00554EEC">
      <w:pPr>
        <w:numPr>
          <w:ilvl w:val="3"/>
          <w:numId w:val="32"/>
        </w:numPr>
        <w:tabs>
          <w:tab w:val="left" w:pos="752"/>
        </w:tabs>
        <w:ind w:left="752" w:hanging="522"/>
        <w:jc w:val="both"/>
        <w:rPr>
          <w:szCs w:val="24"/>
        </w:rPr>
      </w:pPr>
      <w:r>
        <w:rPr>
          <w:rFonts w:hint="cs"/>
          <w:szCs w:val="24"/>
          <w:rtl/>
        </w:rPr>
        <w:t>אחד מאנשי</w:t>
      </w:r>
      <w:r w:rsidRPr="00B54C48">
        <w:rPr>
          <w:szCs w:val="24"/>
          <w:rtl/>
        </w:rPr>
        <w:t xml:space="preserve"> </w:t>
      </w:r>
      <w:r>
        <w:rPr>
          <w:rFonts w:hint="cs"/>
          <w:szCs w:val="24"/>
          <w:rtl/>
        </w:rPr>
        <w:t>ה</w:t>
      </w:r>
      <w:r w:rsidRPr="00B54C48">
        <w:rPr>
          <w:szCs w:val="24"/>
          <w:rtl/>
        </w:rPr>
        <w:t xml:space="preserve">צוות </w:t>
      </w:r>
      <w:r>
        <w:rPr>
          <w:rFonts w:hint="cs"/>
          <w:szCs w:val="24"/>
          <w:rtl/>
        </w:rPr>
        <w:t xml:space="preserve">יהיה </w:t>
      </w:r>
      <w:r w:rsidRPr="00B54C48">
        <w:rPr>
          <w:szCs w:val="24"/>
          <w:rtl/>
        </w:rPr>
        <w:t>בעל תואר ב</w:t>
      </w:r>
      <w:r>
        <w:rPr>
          <w:rFonts w:hint="cs"/>
          <w:szCs w:val="24"/>
          <w:rtl/>
        </w:rPr>
        <w:t xml:space="preserve">סטטיסטיקה </w:t>
      </w:r>
      <w:r w:rsidRPr="00B54C48">
        <w:rPr>
          <w:szCs w:val="24"/>
          <w:rtl/>
        </w:rPr>
        <w:t>ממוסד מוכר</w:t>
      </w:r>
      <w:r>
        <w:rPr>
          <w:rFonts w:hint="cs"/>
          <w:szCs w:val="24"/>
          <w:rtl/>
        </w:rPr>
        <w:t xml:space="preserve"> ע"י המל"ג</w:t>
      </w:r>
      <w:r w:rsidRPr="00B54C48">
        <w:rPr>
          <w:szCs w:val="24"/>
          <w:rtl/>
        </w:rPr>
        <w:t xml:space="preserve"> </w:t>
      </w:r>
      <w:r w:rsidRPr="00B54C48">
        <w:rPr>
          <w:rFonts w:hint="cs"/>
          <w:szCs w:val="24"/>
          <w:rtl/>
        </w:rPr>
        <w:t xml:space="preserve">ובעל ניסיון </w:t>
      </w:r>
      <w:r w:rsidRPr="00BF0415">
        <w:rPr>
          <w:rFonts w:hint="cs"/>
          <w:szCs w:val="24"/>
          <w:rtl/>
        </w:rPr>
        <w:t>מוכח של 3 שנים לפחות בתחום העיסוק</w:t>
      </w:r>
      <w:r w:rsidRPr="00BF0415">
        <w:rPr>
          <w:szCs w:val="24"/>
          <w:rtl/>
        </w:rPr>
        <w:t>.</w:t>
      </w:r>
    </w:p>
    <w:p w:rsidR="00554EEC" w:rsidRPr="00BF0415" w:rsidRDefault="00554EEC" w:rsidP="00554EEC">
      <w:pPr>
        <w:numPr>
          <w:ilvl w:val="3"/>
          <w:numId w:val="32"/>
        </w:numPr>
        <w:tabs>
          <w:tab w:val="left" w:pos="752"/>
        </w:tabs>
        <w:ind w:left="752" w:hanging="522"/>
        <w:jc w:val="both"/>
        <w:rPr>
          <w:szCs w:val="24"/>
        </w:rPr>
      </w:pPr>
      <w:r w:rsidRPr="00BF0415">
        <w:rPr>
          <w:rFonts w:hint="cs"/>
          <w:szCs w:val="24"/>
          <w:rtl/>
        </w:rPr>
        <w:t>אחד מאנשי</w:t>
      </w:r>
      <w:r w:rsidRPr="00BF0415">
        <w:rPr>
          <w:szCs w:val="24"/>
          <w:rtl/>
        </w:rPr>
        <w:t xml:space="preserve"> הצוות</w:t>
      </w:r>
      <w:r w:rsidRPr="00BF0415">
        <w:rPr>
          <w:rFonts w:hint="cs"/>
          <w:szCs w:val="24"/>
          <w:rtl/>
        </w:rPr>
        <w:t xml:space="preserve"> </w:t>
      </w:r>
      <w:r w:rsidRPr="00BF0415">
        <w:rPr>
          <w:szCs w:val="24"/>
          <w:rtl/>
        </w:rPr>
        <w:t xml:space="preserve">יוכיח היכרות </w:t>
      </w:r>
      <w:r w:rsidRPr="00BF0415">
        <w:rPr>
          <w:rFonts w:hint="cs"/>
          <w:szCs w:val="24"/>
          <w:rtl/>
        </w:rPr>
        <w:t xml:space="preserve">עם </w:t>
      </w:r>
      <w:r w:rsidRPr="00BF0415">
        <w:rPr>
          <w:szCs w:val="24"/>
          <w:rtl/>
        </w:rPr>
        <w:t>משק הדלק בישראל על תחומיו השונים: זיקוק, תשתיות (הזרמה ואחסון)</w:t>
      </w:r>
      <w:r w:rsidRPr="00BF0415">
        <w:rPr>
          <w:rFonts w:hint="cs"/>
          <w:szCs w:val="24"/>
          <w:rtl/>
        </w:rPr>
        <w:t xml:space="preserve"> או </w:t>
      </w:r>
      <w:r w:rsidRPr="00BF0415">
        <w:rPr>
          <w:szCs w:val="24"/>
          <w:rtl/>
        </w:rPr>
        <w:t>שיווק</w:t>
      </w:r>
      <w:r w:rsidRPr="00BF0415">
        <w:rPr>
          <w:rFonts w:hint="cs"/>
          <w:szCs w:val="24"/>
          <w:rtl/>
        </w:rPr>
        <w:t xml:space="preserve"> ועיסוק בתחום זה, במשך 3 שנים לפחות</w:t>
      </w:r>
      <w:r w:rsidRPr="00BF0415">
        <w:rPr>
          <w:szCs w:val="24"/>
          <w:rtl/>
        </w:rPr>
        <w:t xml:space="preserve">. </w:t>
      </w:r>
    </w:p>
    <w:p w:rsidR="00554EEC" w:rsidRDefault="00554EEC" w:rsidP="00554EEC">
      <w:pPr>
        <w:spacing w:line="360" w:lineRule="auto"/>
        <w:jc w:val="both"/>
        <w:rPr>
          <w:b/>
          <w:bCs/>
          <w:szCs w:val="24"/>
          <w:rtl/>
        </w:rPr>
      </w:pPr>
    </w:p>
    <w:p w:rsidR="00554EEC" w:rsidRPr="00BC4EC1" w:rsidRDefault="00554EEC" w:rsidP="00554EEC">
      <w:pPr>
        <w:spacing w:line="360" w:lineRule="auto"/>
        <w:jc w:val="center"/>
        <w:rPr>
          <w:szCs w:val="24"/>
          <w:u w:val="single"/>
          <w:rtl/>
        </w:rPr>
      </w:pPr>
      <w:r w:rsidRPr="00BC4EC1">
        <w:rPr>
          <w:rFonts w:hint="eastAsia"/>
          <w:szCs w:val="24"/>
          <w:u w:val="single"/>
          <w:rtl/>
        </w:rPr>
        <w:t>על</w:t>
      </w:r>
      <w:r w:rsidRPr="00BC4EC1">
        <w:rPr>
          <w:szCs w:val="24"/>
          <w:u w:val="single"/>
          <w:rtl/>
        </w:rPr>
        <w:t xml:space="preserve"> </w:t>
      </w:r>
      <w:r w:rsidRPr="00BC4EC1">
        <w:rPr>
          <w:rFonts w:hint="eastAsia"/>
          <w:szCs w:val="24"/>
          <w:u w:val="single"/>
          <w:rtl/>
        </w:rPr>
        <w:t>המציע</w:t>
      </w:r>
      <w:r w:rsidRPr="00BC4EC1">
        <w:rPr>
          <w:szCs w:val="24"/>
          <w:u w:val="single"/>
          <w:rtl/>
        </w:rPr>
        <w:t xml:space="preserve"> </w:t>
      </w:r>
      <w:r w:rsidRPr="00BC4EC1">
        <w:rPr>
          <w:rFonts w:hint="eastAsia"/>
          <w:szCs w:val="24"/>
          <w:u w:val="single"/>
          <w:rtl/>
        </w:rPr>
        <w:t>לצרף</w:t>
      </w:r>
      <w:r w:rsidRPr="00BC4EC1">
        <w:rPr>
          <w:szCs w:val="24"/>
          <w:u w:val="single"/>
          <w:rtl/>
        </w:rPr>
        <w:t xml:space="preserve"> </w:t>
      </w:r>
      <w:r w:rsidRPr="00BC4EC1">
        <w:rPr>
          <w:rFonts w:hint="eastAsia"/>
          <w:szCs w:val="24"/>
          <w:u w:val="single"/>
          <w:rtl/>
        </w:rPr>
        <w:t>להצעתו</w:t>
      </w:r>
      <w:r w:rsidRPr="00BC4EC1">
        <w:rPr>
          <w:szCs w:val="24"/>
          <w:u w:val="single"/>
          <w:rtl/>
        </w:rPr>
        <w:t xml:space="preserve"> </w:t>
      </w:r>
      <w:r w:rsidRPr="00BC4EC1">
        <w:rPr>
          <w:rFonts w:hint="eastAsia"/>
          <w:szCs w:val="24"/>
          <w:u w:val="single"/>
          <w:rtl/>
        </w:rPr>
        <w:t>את</w:t>
      </w:r>
      <w:r w:rsidRPr="00BC4EC1">
        <w:rPr>
          <w:szCs w:val="24"/>
          <w:u w:val="single"/>
          <w:rtl/>
        </w:rPr>
        <w:t xml:space="preserve"> </w:t>
      </w:r>
      <w:r w:rsidRPr="00BC4EC1">
        <w:rPr>
          <w:rFonts w:hint="eastAsia"/>
          <w:szCs w:val="24"/>
          <w:u w:val="single"/>
          <w:rtl/>
        </w:rPr>
        <w:t>כל</w:t>
      </w:r>
      <w:r w:rsidRPr="00BC4EC1">
        <w:rPr>
          <w:szCs w:val="24"/>
          <w:u w:val="single"/>
          <w:rtl/>
        </w:rPr>
        <w:t xml:space="preserve"> </w:t>
      </w:r>
      <w:r w:rsidRPr="00BC4EC1">
        <w:rPr>
          <w:rFonts w:hint="eastAsia"/>
          <w:szCs w:val="24"/>
          <w:u w:val="single"/>
          <w:rtl/>
        </w:rPr>
        <w:t>המסמכים</w:t>
      </w:r>
      <w:r w:rsidRPr="00BC4EC1">
        <w:rPr>
          <w:szCs w:val="24"/>
          <w:u w:val="single"/>
          <w:rtl/>
        </w:rPr>
        <w:t xml:space="preserve"> </w:t>
      </w:r>
      <w:r w:rsidRPr="00BC4EC1">
        <w:rPr>
          <w:rFonts w:hint="eastAsia"/>
          <w:szCs w:val="24"/>
          <w:u w:val="single"/>
          <w:rtl/>
        </w:rPr>
        <w:t>הדרושים</w:t>
      </w:r>
      <w:r w:rsidRPr="00BC4EC1">
        <w:rPr>
          <w:szCs w:val="24"/>
          <w:u w:val="single"/>
          <w:rtl/>
        </w:rPr>
        <w:t xml:space="preserve"> </w:t>
      </w:r>
      <w:r w:rsidRPr="00BC4EC1">
        <w:rPr>
          <w:rFonts w:hint="eastAsia"/>
          <w:szCs w:val="24"/>
          <w:u w:val="single"/>
          <w:rtl/>
        </w:rPr>
        <w:t>לשם</w:t>
      </w:r>
      <w:r w:rsidRPr="00BC4EC1">
        <w:rPr>
          <w:szCs w:val="24"/>
          <w:u w:val="single"/>
          <w:rtl/>
        </w:rPr>
        <w:t xml:space="preserve"> </w:t>
      </w:r>
      <w:r w:rsidRPr="00BC4EC1">
        <w:rPr>
          <w:rFonts w:hint="eastAsia"/>
          <w:szCs w:val="24"/>
          <w:u w:val="single"/>
          <w:rtl/>
        </w:rPr>
        <w:t>הוכחת</w:t>
      </w:r>
      <w:r w:rsidRPr="00BC4EC1">
        <w:rPr>
          <w:szCs w:val="24"/>
          <w:u w:val="single"/>
          <w:rtl/>
        </w:rPr>
        <w:t xml:space="preserve"> </w:t>
      </w:r>
      <w:r w:rsidRPr="00BC4EC1">
        <w:rPr>
          <w:rFonts w:hint="eastAsia"/>
          <w:szCs w:val="24"/>
          <w:u w:val="single"/>
          <w:rtl/>
        </w:rPr>
        <w:t>עמידתו</w:t>
      </w:r>
      <w:r w:rsidRPr="00BC4EC1">
        <w:rPr>
          <w:szCs w:val="24"/>
          <w:u w:val="single"/>
          <w:rtl/>
        </w:rPr>
        <w:t xml:space="preserve"> </w:t>
      </w:r>
      <w:r w:rsidRPr="00BC4EC1">
        <w:rPr>
          <w:rFonts w:hint="eastAsia"/>
          <w:szCs w:val="24"/>
          <w:u w:val="single"/>
          <w:rtl/>
        </w:rPr>
        <w:t>בכל</w:t>
      </w:r>
      <w:r w:rsidRPr="00BC4EC1">
        <w:rPr>
          <w:szCs w:val="24"/>
          <w:u w:val="single"/>
          <w:rtl/>
        </w:rPr>
        <w:t xml:space="preserve"> </w:t>
      </w:r>
      <w:r w:rsidRPr="00BC4EC1">
        <w:rPr>
          <w:rFonts w:hint="eastAsia"/>
          <w:szCs w:val="24"/>
          <w:u w:val="single"/>
          <w:rtl/>
        </w:rPr>
        <w:t>תנאי</w:t>
      </w:r>
      <w:r w:rsidRPr="00BC4EC1">
        <w:rPr>
          <w:szCs w:val="24"/>
          <w:u w:val="single"/>
          <w:rtl/>
        </w:rPr>
        <w:t xml:space="preserve"> </w:t>
      </w:r>
      <w:r w:rsidRPr="00BC4EC1">
        <w:rPr>
          <w:rFonts w:hint="eastAsia"/>
          <w:szCs w:val="24"/>
          <w:u w:val="single"/>
          <w:rtl/>
        </w:rPr>
        <w:t>הסף</w:t>
      </w:r>
      <w:r w:rsidRPr="00BC4EC1">
        <w:rPr>
          <w:szCs w:val="24"/>
          <w:u w:val="single"/>
          <w:rtl/>
        </w:rPr>
        <w:t>.</w:t>
      </w:r>
    </w:p>
    <w:p w:rsidR="00554EEC" w:rsidRDefault="00554EEC" w:rsidP="00554EEC">
      <w:pPr>
        <w:spacing w:line="360" w:lineRule="auto"/>
        <w:rPr>
          <w:b/>
          <w:bCs/>
          <w:szCs w:val="24"/>
          <w:rtl/>
        </w:rPr>
      </w:pPr>
    </w:p>
    <w:p w:rsidR="00554EEC" w:rsidRDefault="00554EEC" w:rsidP="00554EEC">
      <w:pPr>
        <w:spacing w:line="360" w:lineRule="auto"/>
        <w:rPr>
          <w:b/>
          <w:bCs/>
          <w:szCs w:val="24"/>
          <w:u w:val="single"/>
          <w:rtl/>
        </w:rPr>
      </w:pPr>
      <w:r w:rsidRPr="00415C9F">
        <w:rPr>
          <w:rFonts w:hint="cs"/>
          <w:b/>
          <w:bCs/>
          <w:szCs w:val="24"/>
          <w:rtl/>
        </w:rPr>
        <w:t xml:space="preserve">אי </w:t>
      </w:r>
      <w:r>
        <w:rPr>
          <w:rFonts w:hint="cs"/>
          <w:b/>
          <w:bCs/>
          <w:szCs w:val="24"/>
          <w:rtl/>
        </w:rPr>
        <w:t>עמידה באחד או יותר מתנאי הסף תביא לפסילת ההצעה.</w:t>
      </w:r>
    </w:p>
    <w:p w:rsidR="00554EEC" w:rsidRDefault="00554EEC" w:rsidP="00554EEC">
      <w:pPr>
        <w:jc w:val="both"/>
        <w:rPr>
          <w:b/>
          <w:bCs/>
          <w:szCs w:val="24"/>
          <w:u w:val="single"/>
          <w:rtl/>
        </w:rPr>
      </w:pPr>
    </w:p>
    <w:p w:rsidR="00554EEC" w:rsidRPr="0076273B" w:rsidRDefault="00554EEC" w:rsidP="00554EEC">
      <w:pPr>
        <w:numPr>
          <w:ilvl w:val="0"/>
          <w:numId w:val="32"/>
        </w:numPr>
        <w:jc w:val="both"/>
        <w:rPr>
          <w:b/>
          <w:bCs/>
          <w:szCs w:val="24"/>
          <w:u w:val="single"/>
          <w:rtl/>
        </w:rPr>
      </w:pPr>
      <w:r w:rsidRPr="0076273B">
        <w:rPr>
          <w:rFonts w:hint="cs"/>
          <w:b/>
          <w:bCs/>
          <w:szCs w:val="24"/>
          <w:u w:val="single"/>
          <w:rtl/>
        </w:rPr>
        <w:t>אישורים ומסמכים נוספים שעל המציע להמציא:</w:t>
      </w:r>
    </w:p>
    <w:p w:rsidR="00554EEC" w:rsidRDefault="00554EEC" w:rsidP="00554EEC">
      <w:pPr>
        <w:jc w:val="both"/>
        <w:rPr>
          <w:szCs w:val="24"/>
          <w:rtl/>
        </w:rPr>
      </w:pPr>
    </w:p>
    <w:p w:rsidR="00554EEC" w:rsidRPr="00632178" w:rsidRDefault="00554EEC" w:rsidP="00554EEC">
      <w:pPr>
        <w:numPr>
          <w:ilvl w:val="1"/>
          <w:numId w:val="32"/>
        </w:numPr>
        <w:ind w:left="1082"/>
        <w:jc w:val="both"/>
        <w:rPr>
          <w:szCs w:val="24"/>
        </w:rPr>
      </w:pPr>
      <w:r>
        <w:rPr>
          <w:rFonts w:hint="cs"/>
          <w:szCs w:val="24"/>
          <w:rtl/>
        </w:rPr>
        <w:t xml:space="preserve">מציע החייב בניכוי מס במקור יצרף להצעתו אישור מתאים לכך. </w:t>
      </w:r>
    </w:p>
    <w:p w:rsidR="00554EEC" w:rsidRPr="00BF0415" w:rsidRDefault="00554EEC" w:rsidP="00554EEC">
      <w:pPr>
        <w:ind w:left="380"/>
        <w:jc w:val="both"/>
        <w:rPr>
          <w:szCs w:val="24"/>
          <w:rtl/>
        </w:rPr>
      </w:pPr>
    </w:p>
    <w:p w:rsidR="00554EEC" w:rsidRDefault="00554EEC" w:rsidP="00554EEC">
      <w:pPr>
        <w:numPr>
          <w:ilvl w:val="1"/>
          <w:numId w:val="32"/>
        </w:numPr>
        <w:ind w:left="1080"/>
        <w:jc w:val="both"/>
        <w:rPr>
          <w:rFonts w:ascii="Arial" w:hAnsi="Arial"/>
          <w:szCs w:val="24"/>
        </w:rPr>
      </w:pPr>
      <w:r w:rsidRPr="0076273B">
        <w:rPr>
          <w:szCs w:val="24"/>
          <w:rtl/>
        </w:rPr>
        <w:t xml:space="preserve">על מציע העונה על </w:t>
      </w:r>
      <w:r w:rsidRPr="0076273B">
        <w:rPr>
          <w:rFonts w:hint="cs"/>
          <w:szCs w:val="24"/>
          <w:rtl/>
        </w:rPr>
        <w:t xml:space="preserve">ההגדרה "עסק בשליטת אישה" </w:t>
      </w:r>
      <w:r w:rsidRPr="0076273B">
        <w:rPr>
          <w:szCs w:val="24"/>
          <w:rtl/>
        </w:rPr>
        <w:t xml:space="preserve">להגיש אישור ותצהיר לפיו העסק הוא בשליטת אישה (על משמעותם של המונחים: "עסק"; "עסק בשליטת אישה"; "אישור"; ו"תצהיר" ראה </w:t>
      </w:r>
      <w:r w:rsidRPr="0076273B">
        <w:rPr>
          <w:rFonts w:hint="cs"/>
          <w:szCs w:val="24"/>
          <w:rtl/>
        </w:rPr>
        <w:t>חוק חובת המכרזים, תשנ"ב- 1992).</w:t>
      </w:r>
    </w:p>
    <w:p w:rsidR="00554EEC" w:rsidRPr="00BF0415" w:rsidRDefault="00554EEC" w:rsidP="00554EEC">
      <w:pPr>
        <w:ind w:left="1027"/>
        <w:jc w:val="both"/>
        <w:rPr>
          <w:szCs w:val="24"/>
          <w:rtl/>
        </w:rPr>
      </w:pPr>
    </w:p>
    <w:p w:rsidR="00554EEC" w:rsidRPr="0076273B" w:rsidRDefault="00554EEC" w:rsidP="00554EEC">
      <w:pPr>
        <w:ind w:left="1027"/>
        <w:jc w:val="both"/>
        <w:rPr>
          <w:szCs w:val="24"/>
        </w:rPr>
      </w:pPr>
      <w:r w:rsidRPr="0076273B">
        <w:rPr>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Pr>
          <w:rFonts w:hint="cs"/>
          <w:szCs w:val="24"/>
          <w:rtl/>
        </w:rPr>
        <w:t xml:space="preserve">במכרז </w:t>
      </w:r>
      <w:r w:rsidRPr="0076273B">
        <w:rPr>
          <w:szCs w:val="24"/>
          <w:rtl/>
        </w:rPr>
        <w:t xml:space="preserve"> ובלבד שצורף לה בעת הגשתה, אישור ותצהיר</w:t>
      </w:r>
      <w:r w:rsidRPr="0076273B">
        <w:rPr>
          <w:rFonts w:hint="cs"/>
          <w:szCs w:val="24"/>
          <w:rtl/>
        </w:rPr>
        <w:t>.</w:t>
      </w:r>
    </w:p>
    <w:p w:rsidR="00554EEC" w:rsidRPr="0076273B" w:rsidRDefault="00554EEC" w:rsidP="00554EEC">
      <w:pPr>
        <w:ind w:left="287"/>
        <w:jc w:val="both"/>
        <w:rPr>
          <w:b/>
          <w:bCs/>
          <w:szCs w:val="24"/>
          <w:u w:val="single"/>
          <w:rtl/>
        </w:rPr>
      </w:pPr>
    </w:p>
    <w:p w:rsidR="00554EEC" w:rsidRPr="0076273B" w:rsidRDefault="00554EEC" w:rsidP="00554EEC">
      <w:pPr>
        <w:numPr>
          <w:ilvl w:val="0"/>
          <w:numId w:val="32"/>
        </w:numPr>
        <w:jc w:val="both"/>
        <w:rPr>
          <w:szCs w:val="24"/>
          <w:rtl/>
        </w:rPr>
      </w:pPr>
      <w:r w:rsidRPr="0076273B">
        <w:rPr>
          <w:rFonts w:hint="cs"/>
          <w:b/>
          <w:bCs/>
          <w:szCs w:val="24"/>
          <w:u w:val="single"/>
          <w:rtl/>
        </w:rPr>
        <w:t>תנאים כלליים הקשורים לביצוע העבודה:</w:t>
      </w:r>
    </w:p>
    <w:p w:rsidR="00554EEC" w:rsidRDefault="00554EEC" w:rsidP="00554EEC">
      <w:pPr>
        <w:numPr>
          <w:ilvl w:val="1"/>
          <w:numId w:val="32"/>
        </w:numPr>
        <w:ind w:left="941" w:hanging="284"/>
        <w:jc w:val="both"/>
        <w:rPr>
          <w:rFonts w:ascii="Arial" w:hAnsi="Arial"/>
          <w:szCs w:val="24"/>
        </w:rPr>
      </w:pPr>
      <w:r w:rsidRPr="0076273B">
        <w:rPr>
          <w:rFonts w:hint="cs"/>
          <w:szCs w:val="24"/>
          <w:rtl/>
        </w:rPr>
        <w:t>היועץ יהיה חייב לבטח עצמו בביטוחים מתאימים (לרבות ביטוח אחריות מקצועית), 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w:t>
      </w:r>
      <w:r>
        <w:rPr>
          <w:rFonts w:ascii="Arial" w:hAnsi="Arial" w:hint="cs"/>
          <w:szCs w:val="24"/>
          <w:rtl/>
        </w:rPr>
        <w:t xml:space="preserve"> אישור עריכת ביטוחים מצ"ב כנספח ב(1) להסכם.</w:t>
      </w:r>
    </w:p>
    <w:p w:rsidR="00554EEC" w:rsidRPr="0046421D" w:rsidRDefault="00554EEC" w:rsidP="00554EEC">
      <w:pPr>
        <w:ind w:left="297"/>
        <w:jc w:val="both"/>
        <w:rPr>
          <w:rFonts w:ascii="Arial" w:hAnsi="Arial"/>
          <w:szCs w:val="24"/>
        </w:rPr>
      </w:pPr>
    </w:p>
    <w:p w:rsidR="00554EEC" w:rsidRDefault="00554EEC" w:rsidP="00554EEC">
      <w:pPr>
        <w:numPr>
          <w:ilvl w:val="1"/>
          <w:numId w:val="32"/>
        </w:numPr>
        <w:ind w:left="941" w:hanging="284"/>
        <w:jc w:val="both"/>
        <w:rPr>
          <w:rFonts w:ascii="Arial" w:hAnsi="Arial"/>
          <w:szCs w:val="24"/>
        </w:rPr>
      </w:pPr>
      <w:r w:rsidRPr="0076273B">
        <w:rPr>
          <w:rFonts w:hint="cs"/>
          <w:szCs w:val="24"/>
          <w:rtl/>
        </w:rPr>
        <w:t xml:space="preserve">על הזוכה להיות מוכן להתחיל בביצוע העבודה תוך </w:t>
      </w:r>
      <w:r>
        <w:rPr>
          <w:rFonts w:hint="cs"/>
          <w:szCs w:val="24"/>
          <w:rtl/>
        </w:rPr>
        <w:t>10</w:t>
      </w:r>
      <w:r w:rsidRPr="0076273B">
        <w:rPr>
          <w:rFonts w:hint="cs"/>
          <w:szCs w:val="24"/>
          <w:rtl/>
        </w:rPr>
        <w:t xml:space="preserve"> ימים מתאריך קבלת ההודעה </w:t>
      </w:r>
      <w:r w:rsidRPr="00AF0254">
        <w:rPr>
          <w:rFonts w:hint="cs"/>
          <w:szCs w:val="24"/>
          <w:rtl/>
        </w:rPr>
        <w:t>על זכייתו.</w:t>
      </w:r>
    </w:p>
    <w:p w:rsidR="00554EEC" w:rsidRPr="00AF0254" w:rsidRDefault="00554EEC" w:rsidP="00554EEC">
      <w:pPr>
        <w:ind w:left="297"/>
        <w:jc w:val="both"/>
        <w:rPr>
          <w:szCs w:val="24"/>
          <w:u w:val="single"/>
        </w:rPr>
      </w:pPr>
      <w:r>
        <w:rPr>
          <w:rFonts w:hint="cs"/>
          <w:szCs w:val="24"/>
          <w:u w:val="single"/>
          <w:rtl/>
        </w:rPr>
        <w:t xml:space="preserve">  </w:t>
      </w:r>
    </w:p>
    <w:p w:rsidR="00554EEC" w:rsidRPr="00AF0254" w:rsidRDefault="00554EEC" w:rsidP="00554EEC">
      <w:pPr>
        <w:numPr>
          <w:ilvl w:val="1"/>
          <w:numId w:val="32"/>
        </w:numPr>
        <w:ind w:left="941" w:hanging="284"/>
        <w:jc w:val="both"/>
        <w:rPr>
          <w:b/>
          <w:szCs w:val="24"/>
          <w:u w:val="single"/>
        </w:rPr>
      </w:pPr>
      <w:r w:rsidRPr="00AF0254">
        <w:rPr>
          <w:rFonts w:ascii="Arial" w:hAnsi="Arial"/>
          <w:b/>
          <w:szCs w:val="24"/>
          <w:rtl/>
        </w:rPr>
        <w:t xml:space="preserve">הזוכה מתחייב לשמור על סודיות המידע שהגיע אליו עקב מתן השירותים הן בתקופת ההסכם והן לאחריה, לרבות </w:t>
      </w:r>
      <w:r w:rsidRPr="00AF0254">
        <w:rPr>
          <w:rFonts w:ascii="Arial" w:hAnsi="Arial" w:hint="cs"/>
          <w:b/>
          <w:szCs w:val="24"/>
          <w:rtl/>
        </w:rPr>
        <w:t xml:space="preserve">סודות מסחריים של המידע שיתקבל מצד ג' לרבות חברות השיווק וכיוצ"ב. כן מתחייב הזוכה כי עובדיו אשר יועסקו במתן שירותים במסגרת הסכם זה ימנעו מגילויו של מידע כלשהו הנוגע לפעילותם עבור המשרד, הן לגורמים שאינם קשורים לזוכה והן </w:t>
      </w:r>
      <w:r w:rsidRPr="00AF0254">
        <w:rPr>
          <w:rFonts w:ascii="Arial" w:hAnsi="Arial" w:hint="cs"/>
          <w:b/>
          <w:szCs w:val="24"/>
          <w:rtl/>
        </w:rPr>
        <w:lastRenderedPageBreak/>
        <w:t xml:space="preserve">לגורמים אצל הזוכה עצמו שאינם מספקים שירותים בקשר עם </w:t>
      </w:r>
      <w:r w:rsidRPr="001A6AD8">
        <w:rPr>
          <w:rFonts w:ascii="Arial" w:hAnsi="Arial" w:hint="cs"/>
          <w:b/>
          <w:szCs w:val="24"/>
          <w:rtl/>
        </w:rPr>
        <w:t xml:space="preserve">מכרז זה. </w:t>
      </w:r>
      <w:r w:rsidRPr="001A6AD8">
        <w:rPr>
          <w:rFonts w:hint="cs"/>
          <w:b/>
          <w:szCs w:val="24"/>
          <w:rtl/>
        </w:rPr>
        <w:t xml:space="preserve">עובדי היועץ יידרשו לחתום על טופס התחייבות לשמירת סודיות ומניעת ניגוד עניינים מצורף </w:t>
      </w:r>
      <w:r w:rsidRPr="001A6AD8">
        <w:rPr>
          <w:rFonts w:hint="eastAsia"/>
          <w:b/>
          <w:szCs w:val="24"/>
          <w:rtl/>
        </w:rPr>
        <w:t>כנספח</w:t>
      </w:r>
      <w:r w:rsidRPr="001A6AD8">
        <w:rPr>
          <w:b/>
          <w:szCs w:val="24"/>
          <w:rtl/>
        </w:rPr>
        <w:t xml:space="preserve"> </w:t>
      </w:r>
      <w:r>
        <w:rPr>
          <w:rFonts w:hint="cs"/>
          <w:b/>
          <w:szCs w:val="24"/>
          <w:rtl/>
        </w:rPr>
        <w:t>ב(2)</w:t>
      </w:r>
      <w:r w:rsidRPr="001A6AD8">
        <w:rPr>
          <w:rFonts w:hint="cs"/>
          <w:b/>
          <w:szCs w:val="24"/>
          <w:rtl/>
        </w:rPr>
        <w:t xml:space="preserve"> להסכם</w:t>
      </w:r>
      <w:r w:rsidRPr="00AF0254">
        <w:rPr>
          <w:rFonts w:hint="cs"/>
          <w:b/>
          <w:szCs w:val="24"/>
          <w:rtl/>
        </w:rPr>
        <w:t>.</w:t>
      </w:r>
    </w:p>
    <w:p w:rsidR="00554EEC" w:rsidRDefault="00554EEC" w:rsidP="00554EEC">
      <w:pPr>
        <w:ind w:left="941"/>
        <w:jc w:val="both"/>
        <w:rPr>
          <w:b/>
          <w:bCs/>
          <w:szCs w:val="24"/>
          <w:u w:val="single"/>
          <w:rtl/>
        </w:rPr>
      </w:pPr>
    </w:p>
    <w:p w:rsidR="00554EEC" w:rsidRDefault="00554EEC" w:rsidP="00554EEC">
      <w:pPr>
        <w:numPr>
          <w:ilvl w:val="0"/>
          <w:numId w:val="32"/>
        </w:numPr>
        <w:jc w:val="both"/>
        <w:rPr>
          <w:rFonts w:ascii="Arial" w:hAnsi="Arial"/>
          <w:szCs w:val="24"/>
        </w:rPr>
      </w:pPr>
      <w:r w:rsidRPr="0076273B">
        <w:rPr>
          <w:rFonts w:hint="cs"/>
          <w:b/>
          <w:bCs/>
          <w:szCs w:val="24"/>
          <w:u w:val="single"/>
          <w:rtl/>
        </w:rPr>
        <w:t>ההסכם</w:t>
      </w:r>
    </w:p>
    <w:p w:rsidR="00554EEC" w:rsidRDefault="00554EEC" w:rsidP="00554EEC">
      <w:pPr>
        <w:jc w:val="both"/>
        <w:rPr>
          <w:szCs w:val="24"/>
          <w:rtl/>
        </w:rPr>
      </w:pPr>
    </w:p>
    <w:p w:rsidR="00554EEC" w:rsidRDefault="00554EEC" w:rsidP="00554EEC">
      <w:pPr>
        <w:numPr>
          <w:ilvl w:val="0"/>
          <w:numId w:val="28"/>
        </w:numPr>
        <w:ind w:left="1366"/>
        <w:jc w:val="both"/>
        <w:rPr>
          <w:szCs w:val="24"/>
          <w:rtl/>
        </w:rPr>
      </w:pPr>
      <w:r w:rsidRPr="0076273B">
        <w:rPr>
          <w:rFonts w:hint="cs"/>
          <w:szCs w:val="24"/>
          <w:rtl/>
        </w:rPr>
        <w:t>עם הזוכה</w:t>
      </w:r>
      <w:r>
        <w:rPr>
          <w:rFonts w:hint="cs"/>
          <w:szCs w:val="24"/>
          <w:rtl/>
        </w:rPr>
        <w:t xml:space="preserve"> </w:t>
      </w:r>
      <w:r w:rsidRPr="0076273B">
        <w:rPr>
          <w:rFonts w:hint="cs"/>
          <w:szCs w:val="24"/>
          <w:rtl/>
        </w:rPr>
        <w:t xml:space="preserve"> ייחתם הסכם לתקופה של </w:t>
      </w:r>
      <w:r>
        <w:rPr>
          <w:rFonts w:hint="cs"/>
          <w:szCs w:val="24"/>
          <w:rtl/>
        </w:rPr>
        <w:t>8</w:t>
      </w:r>
      <w:r w:rsidRPr="0076273B">
        <w:rPr>
          <w:rFonts w:hint="cs"/>
          <w:szCs w:val="24"/>
          <w:rtl/>
        </w:rPr>
        <w:t xml:space="preserve"> חודשים. למשרד בלבד תהיה האופציה להאריך את ההסכם  </w:t>
      </w:r>
      <w:r>
        <w:rPr>
          <w:rFonts w:hint="cs"/>
          <w:szCs w:val="24"/>
          <w:rtl/>
        </w:rPr>
        <w:t xml:space="preserve">לתקופות נוספות של עד 12 חודשים נוספים. </w:t>
      </w:r>
    </w:p>
    <w:p w:rsidR="00554EEC" w:rsidRDefault="00554EEC" w:rsidP="00554EEC">
      <w:pPr>
        <w:numPr>
          <w:ilvl w:val="0"/>
          <w:numId w:val="28"/>
        </w:numPr>
        <w:ind w:left="1366"/>
        <w:jc w:val="both"/>
        <w:rPr>
          <w:szCs w:val="24"/>
        </w:rPr>
      </w:pPr>
      <w:r w:rsidRPr="00BF256E">
        <w:rPr>
          <w:rFonts w:ascii="David" w:hAnsi="Tms Rmn" w:hint="eastAsia"/>
          <w:szCs w:val="24"/>
          <w:rtl/>
        </w:rPr>
        <w:t>מאחר</w:t>
      </w:r>
      <w:r w:rsidRPr="00BF256E">
        <w:rPr>
          <w:rFonts w:ascii="David" w:hAnsi="Tms Rmn"/>
          <w:szCs w:val="24"/>
          <w:rtl/>
        </w:rPr>
        <w:t xml:space="preserve"> </w:t>
      </w:r>
      <w:r w:rsidRPr="00BF256E">
        <w:rPr>
          <w:rFonts w:ascii="David" w:hAnsi="Tms Rmn" w:hint="eastAsia"/>
          <w:szCs w:val="24"/>
          <w:rtl/>
        </w:rPr>
        <w:t>שהעבודה</w:t>
      </w:r>
      <w:r w:rsidRPr="00BF256E">
        <w:rPr>
          <w:rFonts w:ascii="David" w:hAnsi="Tms Rmn"/>
          <w:szCs w:val="24"/>
          <w:rtl/>
        </w:rPr>
        <w:t xml:space="preserve"> </w:t>
      </w:r>
      <w:r w:rsidRPr="00BF256E">
        <w:rPr>
          <w:rFonts w:ascii="David" w:hAnsi="Tms Rmn" w:hint="eastAsia"/>
          <w:szCs w:val="24"/>
          <w:rtl/>
        </w:rPr>
        <w:t>מתחלקת</w:t>
      </w:r>
      <w:r w:rsidRPr="00BF256E">
        <w:rPr>
          <w:rFonts w:ascii="David" w:hAnsi="Tms Rmn"/>
          <w:szCs w:val="24"/>
          <w:rtl/>
        </w:rPr>
        <w:t xml:space="preserve"> </w:t>
      </w:r>
      <w:r w:rsidRPr="00BF256E">
        <w:rPr>
          <w:rFonts w:ascii="David" w:hAnsi="Tms Rmn" w:hint="eastAsia"/>
          <w:szCs w:val="24"/>
          <w:rtl/>
        </w:rPr>
        <w:t>לשלבים</w:t>
      </w:r>
      <w:r w:rsidRPr="00BF256E">
        <w:rPr>
          <w:rFonts w:ascii="David" w:hAnsi="Tms Rmn"/>
          <w:szCs w:val="24"/>
          <w:rtl/>
        </w:rPr>
        <w:t xml:space="preserve">, </w:t>
      </w:r>
      <w:r w:rsidRPr="00BF256E">
        <w:rPr>
          <w:rFonts w:ascii="David" w:hAnsi="Tms Rmn" w:hint="eastAsia"/>
          <w:szCs w:val="24"/>
          <w:rtl/>
        </w:rPr>
        <w:t>המציע</w:t>
      </w:r>
      <w:r w:rsidRPr="00BF256E">
        <w:rPr>
          <w:rFonts w:ascii="David" w:hAnsi="Tms Rmn"/>
          <w:szCs w:val="24"/>
          <w:rtl/>
        </w:rPr>
        <w:t xml:space="preserve"> </w:t>
      </w:r>
      <w:r w:rsidRPr="00BF256E">
        <w:rPr>
          <w:rFonts w:ascii="David" w:hAnsi="Tms Rmn" w:hint="eastAsia"/>
          <w:szCs w:val="24"/>
          <w:rtl/>
        </w:rPr>
        <w:t>חייב</w:t>
      </w:r>
      <w:r w:rsidRPr="00BF256E">
        <w:rPr>
          <w:rFonts w:ascii="David" w:hAnsi="Tms Rmn"/>
          <w:szCs w:val="24"/>
          <w:rtl/>
        </w:rPr>
        <w:t xml:space="preserve"> </w:t>
      </w:r>
      <w:r w:rsidRPr="00BF256E">
        <w:rPr>
          <w:rFonts w:ascii="David" w:hAnsi="Tms Rmn" w:hint="eastAsia"/>
          <w:szCs w:val="24"/>
          <w:rtl/>
        </w:rPr>
        <w:t>להתאים</w:t>
      </w:r>
      <w:r w:rsidRPr="00BF256E">
        <w:rPr>
          <w:rFonts w:ascii="David" w:hAnsi="Tms Rmn"/>
          <w:szCs w:val="24"/>
          <w:rtl/>
        </w:rPr>
        <w:t xml:space="preserve"> </w:t>
      </w:r>
      <w:r w:rsidRPr="00BF256E">
        <w:rPr>
          <w:rFonts w:ascii="David" w:hAnsi="Tms Rmn" w:hint="eastAsia"/>
          <w:szCs w:val="24"/>
          <w:rtl/>
        </w:rPr>
        <w:t>ולהתחייב</w:t>
      </w:r>
      <w:r w:rsidRPr="00BF256E">
        <w:rPr>
          <w:rFonts w:ascii="David" w:hAnsi="Tms Rmn"/>
          <w:szCs w:val="24"/>
          <w:rtl/>
        </w:rPr>
        <w:t xml:space="preserve"> </w:t>
      </w:r>
      <w:r w:rsidRPr="00BF256E">
        <w:rPr>
          <w:rFonts w:ascii="David" w:hAnsi="Tms Rmn" w:hint="eastAsia"/>
          <w:szCs w:val="24"/>
          <w:rtl/>
        </w:rPr>
        <w:t>לביצוע</w:t>
      </w:r>
      <w:r w:rsidRPr="00BF256E">
        <w:rPr>
          <w:rFonts w:ascii="David" w:hAnsi="Tms Rmn"/>
          <w:szCs w:val="24"/>
          <w:rtl/>
        </w:rPr>
        <w:t xml:space="preserve"> </w:t>
      </w:r>
      <w:r w:rsidRPr="00BF256E">
        <w:rPr>
          <w:rFonts w:ascii="David" w:hAnsi="Tms Rmn" w:hint="eastAsia"/>
          <w:szCs w:val="24"/>
          <w:rtl/>
        </w:rPr>
        <w:t>כל</w:t>
      </w:r>
      <w:r w:rsidRPr="00BF256E">
        <w:rPr>
          <w:rFonts w:ascii="David" w:hAnsi="Tms Rmn"/>
          <w:szCs w:val="24"/>
          <w:rtl/>
        </w:rPr>
        <w:t xml:space="preserve"> </w:t>
      </w:r>
      <w:r w:rsidRPr="00BF256E">
        <w:rPr>
          <w:rFonts w:ascii="David" w:hAnsi="Tms Rmn" w:hint="eastAsia"/>
          <w:szCs w:val="24"/>
          <w:rtl/>
        </w:rPr>
        <w:t>השלבים</w:t>
      </w:r>
      <w:r w:rsidRPr="00BF256E">
        <w:rPr>
          <w:rFonts w:ascii="David" w:hAnsi="Tms Rmn" w:hint="cs"/>
          <w:szCs w:val="24"/>
          <w:rtl/>
        </w:rPr>
        <w:t xml:space="preserve"> </w:t>
      </w:r>
      <w:r w:rsidRPr="00BF256E">
        <w:rPr>
          <w:rFonts w:ascii="David" w:hAnsi="Tms Rmn"/>
          <w:szCs w:val="24"/>
          <w:rtl/>
        </w:rPr>
        <w:t>–</w:t>
      </w:r>
      <w:r w:rsidRPr="00BF256E">
        <w:rPr>
          <w:rFonts w:ascii="David" w:hAnsi="Tms Rmn" w:hint="cs"/>
          <w:szCs w:val="24"/>
          <w:rtl/>
        </w:rPr>
        <w:t xml:space="preserve"> כפי שנדרש על ידי המשרד ובגבולות השעות ומועדים לביצוע שייקבעו</w:t>
      </w:r>
      <w:r w:rsidRPr="00327B05">
        <w:rPr>
          <w:rFonts w:ascii="David" w:hAnsi="Tms Rmn" w:hint="cs"/>
          <w:szCs w:val="24"/>
          <w:rtl/>
        </w:rPr>
        <w:t xml:space="preserve"> על ידי המשרד. </w:t>
      </w:r>
    </w:p>
    <w:p w:rsidR="00554EEC" w:rsidRPr="00A3318E" w:rsidRDefault="00554EEC" w:rsidP="00554EEC">
      <w:pPr>
        <w:jc w:val="both"/>
        <w:rPr>
          <w:color w:val="7030A0"/>
          <w:szCs w:val="24"/>
        </w:rPr>
      </w:pPr>
    </w:p>
    <w:p w:rsidR="00554EEC" w:rsidRPr="00310A11" w:rsidRDefault="00554EEC" w:rsidP="00554EEC">
      <w:pPr>
        <w:numPr>
          <w:ilvl w:val="0"/>
          <w:numId w:val="32"/>
        </w:numPr>
        <w:jc w:val="both"/>
        <w:rPr>
          <w:rFonts w:ascii="David" w:hAnsi="Tms Rmn"/>
          <w:b/>
          <w:bCs/>
          <w:szCs w:val="24"/>
          <w:u w:val="single"/>
        </w:rPr>
      </w:pPr>
      <w:r w:rsidRPr="00310A11">
        <w:rPr>
          <w:rFonts w:ascii="David" w:hAnsi="Tms Rmn" w:hint="cs"/>
          <w:b/>
          <w:bCs/>
          <w:szCs w:val="24"/>
          <w:u w:val="single"/>
          <w:rtl/>
        </w:rPr>
        <w:t xml:space="preserve">ההצעה </w:t>
      </w:r>
    </w:p>
    <w:p w:rsidR="00554EEC" w:rsidRDefault="00554EEC" w:rsidP="00554EEC">
      <w:pPr>
        <w:jc w:val="both"/>
        <w:rPr>
          <w:szCs w:val="24"/>
          <w:rtl/>
        </w:rPr>
      </w:pPr>
    </w:p>
    <w:p w:rsidR="00554EEC" w:rsidRDefault="00554EEC" w:rsidP="00554EEC">
      <w:pPr>
        <w:ind w:left="720"/>
        <w:jc w:val="both"/>
        <w:rPr>
          <w:rFonts w:ascii="Arial" w:hAnsi="Arial"/>
          <w:szCs w:val="24"/>
        </w:rPr>
      </w:pPr>
      <w:r w:rsidRPr="0076273B">
        <w:rPr>
          <w:rFonts w:hint="cs"/>
          <w:szCs w:val="24"/>
          <w:rtl/>
        </w:rPr>
        <w:t>המציע יצרף להצעתו:</w:t>
      </w:r>
    </w:p>
    <w:p w:rsidR="00554EEC" w:rsidRDefault="00554EEC" w:rsidP="00554EEC">
      <w:pPr>
        <w:numPr>
          <w:ilvl w:val="1"/>
          <w:numId w:val="27"/>
        </w:numPr>
        <w:jc w:val="both"/>
        <w:rPr>
          <w:rFonts w:ascii="Arial" w:hAnsi="Arial"/>
          <w:szCs w:val="24"/>
        </w:rPr>
      </w:pPr>
      <w:r w:rsidRPr="0076273B">
        <w:rPr>
          <w:rFonts w:hint="cs"/>
          <w:szCs w:val="24"/>
          <w:rtl/>
        </w:rPr>
        <w:t>קורות חיים</w:t>
      </w:r>
      <w:r>
        <w:rPr>
          <w:rFonts w:hint="cs"/>
          <w:szCs w:val="24"/>
          <w:rtl/>
        </w:rPr>
        <w:t xml:space="preserve"> מפורטים</w:t>
      </w:r>
      <w:r w:rsidRPr="0076273B">
        <w:rPr>
          <w:rFonts w:hint="cs"/>
          <w:szCs w:val="24"/>
          <w:rtl/>
        </w:rPr>
        <w:t xml:space="preserve"> </w:t>
      </w:r>
      <w:r>
        <w:rPr>
          <w:rFonts w:hint="cs"/>
          <w:szCs w:val="24"/>
          <w:rtl/>
        </w:rPr>
        <w:t xml:space="preserve">של כל אחד מאנשי הצוות מטעמו, </w:t>
      </w:r>
      <w:r w:rsidRPr="0076273B">
        <w:rPr>
          <w:rFonts w:hint="cs"/>
          <w:szCs w:val="24"/>
          <w:rtl/>
        </w:rPr>
        <w:t>בהם יפורטו הניסיון הרלוונטי, הידע והכישורים, בהתאם לדרישות המפורטות ב</w:t>
      </w:r>
      <w:r>
        <w:rPr>
          <w:rFonts w:hint="cs"/>
          <w:szCs w:val="24"/>
          <w:rtl/>
        </w:rPr>
        <w:t>תנאי הסף.</w:t>
      </w:r>
      <w:r>
        <w:rPr>
          <w:rFonts w:ascii="Arial" w:hAnsi="Arial" w:hint="cs"/>
          <w:szCs w:val="24"/>
          <w:rtl/>
        </w:rPr>
        <w:t xml:space="preserve"> </w:t>
      </w:r>
    </w:p>
    <w:p w:rsidR="00554EEC" w:rsidRDefault="00554EEC" w:rsidP="00554EEC">
      <w:pPr>
        <w:numPr>
          <w:ilvl w:val="1"/>
          <w:numId w:val="27"/>
        </w:numPr>
        <w:jc w:val="both"/>
        <w:rPr>
          <w:rFonts w:ascii="Arial" w:hAnsi="Arial"/>
          <w:szCs w:val="24"/>
        </w:rPr>
      </w:pPr>
      <w:r w:rsidRPr="0076273B">
        <w:rPr>
          <w:rFonts w:hint="cs"/>
          <w:szCs w:val="24"/>
          <w:rtl/>
        </w:rPr>
        <w:t>פרטי השכלה</w:t>
      </w:r>
      <w:r>
        <w:rPr>
          <w:rFonts w:hint="cs"/>
          <w:szCs w:val="24"/>
          <w:rtl/>
        </w:rPr>
        <w:t xml:space="preserve"> של כל אחד מאנשי הצוות</w:t>
      </w:r>
      <w:r w:rsidRPr="0076273B">
        <w:rPr>
          <w:rFonts w:hint="cs"/>
          <w:szCs w:val="24"/>
          <w:rtl/>
        </w:rPr>
        <w:t xml:space="preserve"> בצרוף מסמכים ה</w:t>
      </w:r>
      <w:r>
        <w:rPr>
          <w:rFonts w:hint="cs"/>
          <w:szCs w:val="24"/>
          <w:rtl/>
        </w:rPr>
        <w:t>מעידים על</w:t>
      </w:r>
      <w:r w:rsidRPr="0076273B">
        <w:rPr>
          <w:rFonts w:hint="cs"/>
          <w:szCs w:val="24"/>
          <w:rtl/>
        </w:rPr>
        <w:t xml:space="preserve"> האמור; </w:t>
      </w:r>
    </w:p>
    <w:p w:rsidR="00554EEC" w:rsidRPr="00BF256E" w:rsidRDefault="00554EEC" w:rsidP="00554EEC">
      <w:pPr>
        <w:numPr>
          <w:ilvl w:val="1"/>
          <w:numId w:val="27"/>
        </w:numPr>
        <w:jc w:val="both"/>
        <w:rPr>
          <w:rFonts w:ascii="Arial" w:hAnsi="Arial"/>
          <w:szCs w:val="24"/>
        </w:rPr>
      </w:pPr>
      <w:r w:rsidRPr="00BF256E">
        <w:rPr>
          <w:rFonts w:hint="cs"/>
          <w:szCs w:val="24"/>
          <w:rtl/>
        </w:rPr>
        <w:t>פירוט ניסיון רלוונטי</w:t>
      </w:r>
      <w:r>
        <w:rPr>
          <w:rFonts w:hint="cs"/>
          <w:szCs w:val="24"/>
          <w:rtl/>
        </w:rPr>
        <w:t>, של המציע ושל אנשי הצוות מטעמו,</w:t>
      </w:r>
      <w:r w:rsidRPr="00BF256E">
        <w:rPr>
          <w:rFonts w:hint="cs"/>
          <w:szCs w:val="24"/>
          <w:rtl/>
        </w:rPr>
        <w:t xml:space="preserve"> על פי הפורמט הבא -</w:t>
      </w:r>
    </w:p>
    <w:p w:rsidR="00554EEC" w:rsidRPr="00BF256E" w:rsidRDefault="00554EEC" w:rsidP="00554EEC">
      <w:pPr>
        <w:jc w:val="both"/>
        <w:rPr>
          <w:rFonts w:ascii="Arial" w:hAnsi="Arial"/>
          <w:szCs w:val="24"/>
        </w:rPr>
      </w:pPr>
    </w:p>
    <w:tbl>
      <w:tblPr>
        <w:bidiVisual/>
        <w:tblW w:w="8222" w:type="dxa"/>
        <w:tblInd w:w="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51"/>
        <w:gridCol w:w="1276"/>
        <w:gridCol w:w="1417"/>
        <w:gridCol w:w="1418"/>
        <w:gridCol w:w="1560"/>
      </w:tblGrid>
      <w:tr w:rsidR="00554EEC" w:rsidRPr="00EA0316" w:rsidTr="000122B4">
        <w:tc>
          <w:tcPr>
            <w:tcW w:w="2551" w:type="dxa"/>
          </w:tcPr>
          <w:p w:rsidR="00554EEC" w:rsidRPr="00EA0316" w:rsidRDefault="00554EEC" w:rsidP="000122B4">
            <w:pPr>
              <w:spacing w:line="288" w:lineRule="auto"/>
              <w:jc w:val="center"/>
              <w:rPr>
                <w:sz w:val="20"/>
                <w:szCs w:val="20"/>
                <w:rtl/>
              </w:rPr>
            </w:pPr>
            <w:r w:rsidRPr="00EA0316">
              <w:rPr>
                <w:sz w:val="20"/>
                <w:szCs w:val="20"/>
                <w:rtl/>
              </w:rPr>
              <w:br/>
            </w:r>
            <w:r w:rsidRPr="00EA0316">
              <w:rPr>
                <w:rFonts w:hint="cs"/>
                <w:sz w:val="20"/>
                <w:szCs w:val="20"/>
                <w:rtl/>
              </w:rPr>
              <w:t>שם  החברה (הלקוח) בה נרכש הניסיון הרלוונטי</w:t>
            </w:r>
          </w:p>
        </w:tc>
        <w:tc>
          <w:tcPr>
            <w:tcW w:w="1276" w:type="dxa"/>
          </w:tcPr>
          <w:p w:rsidR="00554EEC" w:rsidRPr="00EA0316" w:rsidRDefault="00554EEC" w:rsidP="000122B4">
            <w:pPr>
              <w:spacing w:line="288" w:lineRule="auto"/>
              <w:jc w:val="center"/>
              <w:rPr>
                <w:sz w:val="20"/>
                <w:szCs w:val="20"/>
                <w:rtl/>
              </w:rPr>
            </w:pPr>
            <w:r w:rsidRPr="00EA0316">
              <w:rPr>
                <w:rFonts w:hint="cs"/>
                <w:sz w:val="20"/>
                <w:szCs w:val="20"/>
                <w:rtl/>
              </w:rPr>
              <w:t>אנשי הקשר בחברה</w:t>
            </w:r>
          </w:p>
          <w:p w:rsidR="00554EEC" w:rsidRPr="00EA0316" w:rsidRDefault="00554EEC" w:rsidP="000122B4">
            <w:pPr>
              <w:spacing w:line="288" w:lineRule="auto"/>
              <w:jc w:val="center"/>
              <w:rPr>
                <w:sz w:val="20"/>
                <w:szCs w:val="20"/>
                <w:rtl/>
              </w:rPr>
            </w:pPr>
            <w:r w:rsidRPr="00EA0316">
              <w:rPr>
                <w:rFonts w:hint="cs"/>
                <w:sz w:val="20"/>
                <w:szCs w:val="20"/>
                <w:rtl/>
              </w:rPr>
              <w:t>ומס' הטלפון שלהם</w:t>
            </w:r>
          </w:p>
        </w:tc>
        <w:tc>
          <w:tcPr>
            <w:tcW w:w="1417" w:type="dxa"/>
          </w:tcPr>
          <w:p w:rsidR="00554EEC" w:rsidRPr="00EA0316" w:rsidRDefault="00554EEC" w:rsidP="000122B4">
            <w:pPr>
              <w:spacing w:line="288" w:lineRule="auto"/>
              <w:jc w:val="center"/>
              <w:rPr>
                <w:sz w:val="20"/>
                <w:szCs w:val="20"/>
                <w:rtl/>
              </w:rPr>
            </w:pPr>
            <w:r w:rsidRPr="00EA0316">
              <w:rPr>
                <w:rFonts w:hint="cs"/>
                <w:sz w:val="20"/>
                <w:szCs w:val="20"/>
                <w:rtl/>
              </w:rPr>
              <w:t>תחום הפעילות</w:t>
            </w:r>
          </w:p>
        </w:tc>
        <w:tc>
          <w:tcPr>
            <w:tcW w:w="1418" w:type="dxa"/>
          </w:tcPr>
          <w:p w:rsidR="00554EEC" w:rsidRPr="00EA0316" w:rsidRDefault="00554EEC" w:rsidP="000122B4">
            <w:pPr>
              <w:spacing w:line="288" w:lineRule="auto"/>
              <w:jc w:val="center"/>
              <w:rPr>
                <w:sz w:val="20"/>
                <w:szCs w:val="20"/>
                <w:rtl/>
              </w:rPr>
            </w:pPr>
            <w:r w:rsidRPr="00EA0316">
              <w:rPr>
                <w:rFonts w:hint="cs"/>
                <w:sz w:val="20"/>
                <w:szCs w:val="20"/>
                <w:rtl/>
              </w:rPr>
              <w:t>מהות העבודה</w:t>
            </w:r>
          </w:p>
          <w:p w:rsidR="00554EEC" w:rsidRPr="00EA0316" w:rsidRDefault="00554EEC" w:rsidP="000122B4">
            <w:pPr>
              <w:spacing w:line="288" w:lineRule="auto"/>
              <w:jc w:val="center"/>
              <w:rPr>
                <w:sz w:val="20"/>
                <w:szCs w:val="20"/>
                <w:rtl/>
              </w:rPr>
            </w:pPr>
            <w:r w:rsidRPr="00EA0316">
              <w:rPr>
                <w:rFonts w:hint="cs"/>
                <w:sz w:val="20"/>
                <w:szCs w:val="20"/>
                <w:rtl/>
              </w:rPr>
              <w:t xml:space="preserve"> נא לפרט</w:t>
            </w:r>
          </w:p>
        </w:tc>
        <w:tc>
          <w:tcPr>
            <w:tcW w:w="1560" w:type="dxa"/>
          </w:tcPr>
          <w:p w:rsidR="00554EEC" w:rsidRPr="00EA0316" w:rsidRDefault="00554EEC" w:rsidP="000122B4">
            <w:pPr>
              <w:tabs>
                <w:tab w:val="left" w:pos="1486"/>
              </w:tabs>
              <w:spacing w:line="288" w:lineRule="auto"/>
              <w:ind w:right="34"/>
              <w:jc w:val="center"/>
              <w:rPr>
                <w:sz w:val="20"/>
                <w:szCs w:val="20"/>
                <w:rtl/>
              </w:rPr>
            </w:pPr>
            <w:r w:rsidRPr="00EA0316">
              <w:rPr>
                <w:rFonts w:hint="cs"/>
                <w:sz w:val="20"/>
                <w:szCs w:val="20"/>
                <w:rtl/>
              </w:rPr>
              <w:t xml:space="preserve">תקופת ההתקשרות </w:t>
            </w:r>
            <w:r>
              <w:rPr>
                <w:rFonts w:hint="cs"/>
                <w:sz w:val="20"/>
                <w:szCs w:val="20"/>
                <w:rtl/>
              </w:rPr>
              <w:t xml:space="preserve">עם הלקוח </w:t>
            </w:r>
            <w:r w:rsidRPr="00EA0316">
              <w:rPr>
                <w:rFonts w:hint="cs"/>
                <w:sz w:val="20"/>
                <w:szCs w:val="20"/>
                <w:rtl/>
              </w:rPr>
              <w:t>(נא לציין תאריכים)</w:t>
            </w:r>
          </w:p>
        </w:tc>
      </w:tr>
      <w:tr w:rsidR="00554EEC" w:rsidRPr="00EA0316" w:rsidTr="000122B4">
        <w:tc>
          <w:tcPr>
            <w:tcW w:w="2551" w:type="dxa"/>
          </w:tcPr>
          <w:p w:rsidR="00554EEC" w:rsidRPr="00EA0316" w:rsidRDefault="00554EEC" w:rsidP="000122B4">
            <w:pPr>
              <w:tabs>
                <w:tab w:val="left" w:pos="212"/>
              </w:tabs>
              <w:spacing w:line="288" w:lineRule="auto"/>
              <w:ind w:right="900"/>
              <w:rPr>
                <w:sz w:val="20"/>
                <w:szCs w:val="20"/>
                <w:rtl/>
              </w:rPr>
            </w:pPr>
          </w:p>
        </w:tc>
        <w:tc>
          <w:tcPr>
            <w:tcW w:w="1276" w:type="dxa"/>
          </w:tcPr>
          <w:p w:rsidR="00554EEC" w:rsidRPr="00EA0316" w:rsidRDefault="00554EEC" w:rsidP="000122B4">
            <w:pPr>
              <w:spacing w:line="288" w:lineRule="auto"/>
              <w:rPr>
                <w:sz w:val="20"/>
                <w:szCs w:val="20"/>
                <w:rtl/>
              </w:rPr>
            </w:pPr>
          </w:p>
        </w:tc>
        <w:tc>
          <w:tcPr>
            <w:tcW w:w="1417" w:type="dxa"/>
          </w:tcPr>
          <w:p w:rsidR="00554EEC" w:rsidRPr="00EA0316" w:rsidRDefault="00554EEC" w:rsidP="000122B4">
            <w:pPr>
              <w:spacing w:line="288" w:lineRule="auto"/>
              <w:rPr>
                <w:sz w:val="20"/>
                <w:szCs w:val="20"/>
                <w:rtl/>
              </w:rPr>
            </w:pPr>
          </w:p>
        </w:tc>
        <w:tc>
          <w:tcPr>
            <w:tcW w:w="1418" w:type="dxa"/>
          </w:tcPr>
          <w:p w:rsidR="00554EEC" w:rsidRPr="00EA0316" w:rsidRDefault="00554EEC" w:rsidP="000122B4">
            <w:pPr>
              <w:spacing w:line="288" w:lineRule="auto"/>
              <w:rPr>
                <w:sz w:val="20"/>
                <w:szCs w:val="20"/>
                <w:rtl/>
              </w:rPr>
            </w:pPr>
          </w:p>
        </w:tc>
        <w:tc>
          <w:tcPr>
            <w:tcW w:w="1560" w:type="dxa"/>
          </w:tcPr>
          <w:p w:rsidR="00554EEC" w:rsidRPr="00EA0316" w:rsidRDefault="00554EEC" w:rsidP="000122B4">
            <w:pPr>
              <w:tabs>
                <w:tab w:val="left" w:pos="1486"/>
              </w:tabs>
              <w:spacing w:line="288" w:lineRule="auto"/>
              <w:ind w:right="34"/>
              <w:rPr>
                <w:sz w:val="20"/>
                <w:szCs w:val="20"/>
                <w:rtl/>
              </w:rPr>
            </w:pPr>
          </w:p>
        </w:tc>
      </w:tr>
      <w:tr w:rsidR="00554EEC" w:rsidRPr="00EA0316" w:rsidTr="000122B4">
        <w:tc>
          <w:tcPr>
            <w:tcW w:w="2551" w:type="dxa"/>
          </w:tcPr>
          <w:p w:rsidR="00554EEC" w:rsidRPr="00EA0316" w:rsidRDefault="00554EEC" w:rsidP="000122B4">
            <w:pPr>
              <w:tabs>
                <w:tab w:val="left" w:pos="212"/>
              </w:tabs>
              <w:spacing w:line="288" w:lineRule="auto"/>
              <w:ind w:right="900"/>
              <w:rPr>
                <w:sz w:val="20"/>
                <w:szCs w:val="20"/>
                <w:rtl/>
              </w:rPr>
            </w:pPr>
          </w:p>
        </w:tc>
        <w:tc>
          <w:tcPr>
            <w:tcW w:w="1276" w:type="dxa"/>
          </w:tcPr>
          <w:p w:rsidR="00554EEC" w:rsidRPr="00EA0316" w:rsidRDefault="00554EEC" w:rsidP="000122B4">
            <w:pPr>
              <w:spacing w:line="288" w:lineRule="auto"/>
              <w:rPr>
                <w:sz w:val="20"/>
                <w:szCs w:val="20"/>
                <w:rtl/>
              </w:rPr>
            </w:pPr>
          </w:p>
        </w:tc>
        <w:tc>
          <w:tcPr>
            <w:tcW w:w="1417" w:type="dxa"/>
          </w:tcPr>
          <w:p w:rsidR="00554EEC" w:rsidRPr="00EA0316" w:rsidRDefault="00554EEC" w:rsidP="000122B4">
            <w:pPr>
              <w:spacing w:line="288" w:lineRule="auto"/>
              <w:rPr>
                <w:sz w:val="20"/>
                <w:szCs w:val="20"/>
                <w:rtl/>
              </w:rPr>
            </w:pPr>
          </w:p>
        </w:tc>
        <w:tc>
          <w:tcPr>
            <w:tcW w:w="1418" w:type="dxa"/>
          </w:tcPr>
          <w:p w:rsidR="00554EEC" w:rsidRPr="00EA0316" w:rsidRDefault="00554EEC" w:rsidP="000122B4">
            <w:pPr>
              <w:spacing w:line="288" w:lineRule="auto"/>
              <w:rPr>
                <w:sz w:val="20"/>
                <w:szCs w:val="20"/>
                <w:rtl/>
              </w:rPr>
            </w:pPr>
          </w:p>
        </w:tc>
        <w:tc>
          <w:tcPr>
            <w:tcW w:w="1560" w:type="dxa"/>
          </w:tcPr>
          <w:p w:rsidR="00554EEC" w:rsidRPr="00EA0316" w:rsidRDefault="00554EEC" w:rsidP="000122B4">
            <w:pPr>
              <w:tabs>
                <w:tab w:val="left" w:pos="1486"/>
              </w:tabs>
              <w:spacing w:line="288" w:lineRule="auto"/>
              <w:ind w:right="34"/>
              <w:rPr>
                <w:sz w:val="20"/>
                <w:szCs w:val="20"/>
                <w:rtl/>
              </w:rPr>
            </w:pPr>
          </w:p>
        </w:tc>
      </w:tr>
      <w:tr w:rsidR="00554EEC" w:rsidRPr="00EA0316" w:rsidTr="000122B4">
        <w:tc>
          <w:tcPr>
            <w:tcW w:w="2551" w:type="dxa"/>
          </w:tcPr>
          <w:p w:rsidR="00554EEC" w:rsidRPr="00EA0316" w:rsidRDefault="00554EEC" w:rsidP="000122B4">
            <w:pPr>
              <w:tabs>
                <w:tab w:val="left" w:pos="212"/>
              </w:tabs>
              <w:spacing w:line="288" w:lineRule="auto"/>
              <w:ind w:right="900"/>
              <w:rPr>
                <w:sz w:val="20"/>
                <w:szCs w:val="20"/>
                <w:rtl/>
              </w:rPr>
            </w:pPr>
          </w:p>
        </w:tc>
        <w:tc>
          <w:tcPr>
            <w:tcW w:w="1276" w:type="dxa"/>
          </w:tcPr>
          <w:p w:rsidR="00554EEC" w:rsidRPr="00EA0316" w:rsidRDefault="00554EEC" w:rsidP="000122B4">
            <w:pPr>
              <w:spacing w:line="288" w:lineRule="auto"/>
              <w:rPr>
                <w:sz w:val="20"/>
                <w:szCs w:val="20"/>
                <w:rtl/>
              </w:rPr>
            </w:pPr>
          </w:p>
        </w:tc>
        <w:tc>
          <w:tcPr>
            <w:tcW w:w="1417" w:type="dxa"/>
          </w:tcPr>
          <w:p w:rsidR="00554EEC" w:rsidRPr="00EA0316" w:rsidRDefault="00554EEC" w:rsidP="000122B4">
            <w:pPr>
              <w:spacing w:line="288" w:lineRule="auto"/>
              <w:rPr>
                <w:sz w:val="20"/>
                <w:szCs w:val="20"/>
                <w:rtl/>
              </w:rPr>
            </w:pPr>
          </w:p>
        </w:tc>
        <w:tc>
          <w:tcPr>
            <w:tcW w:w="1418" w:type="dxa"/>
          </w:tcPr>
          <w:p w:rsidR="00554EEC" w:rsidRPr="00EA0316" w:rsidRDefault="00554EEC" w:rsidP="000122B4">
            <w:pPr>
              <w:spacing w:line="288" w:lineRule="auto"/>
              <w:rPr>
                <w:sz w:val="20"/>
                <w:szCs w:val="20"/>
                <w:rtl/>
              </w:rPr>
            </w:pPr>
          </w:p>
        </w:tc>
        <w:tc>
          <w:tcPr>
            <w:tcW w:w="1560" w:type="dxa"/>
          </w:tcPr>
          <w:p w:rsidR="00554EEC" w:rsidRPr="00EA0316" w:rsidRDefault="00554EEC" w:rsidP="000122B4">
            <w:pPr>
              <w:tabs>
                <w:tab w:val="left" w:pos="1486"/>
              </w:tabs>
              <w:spacing w:line="288" w:lineRule="auto"/>
              <w:ind w:right="34"/>
              <w:rPr>
                <w:sz w:val="20"/>
                <w:szCs w:val="20"/>
                <w:rtl/>
              </w:rPr>
            </w:pPr>
          </w:p>
        </w:tc>
      </w:tr>
    </w:tbl>
    <w:p w:rsidR="00554EEC" w:rsidRDefault="00554EEC" w:rsidP="00554EEC">
      <w:pPr>
        <w:ind w:left="680"/>
        <w:jc w:val="both"/>
        <w:rPr>
          <w:szCs w:val="24"/>
          <w:rtl/>
        </w:rPr>
      </w:pPr>
    </w:p>
    <w:p w:rsidR="00554EEC" w:rsidRDefault="00554EEC" w:rsidP="00554EEC">
      <w:pPr>
        <w:ind w:left="680"/>
        <w:jc w:val="both"/>
        <w:rPr>
          <w:szCs w:val="24"/>
          <w:rtl/>
        </w:rPr>
      </w:pPr>
      <w:r w:rsidRPr="0076273B">
        <w:rPr>
          <w:szCs w:val="24"/>
          <w:rtl/>
        </w:rPr>
        <w:t>משרד התשתיות הלאומיות רשאי לפנות ללקוחות</w:t>
      </w:r>
      <w:r w:rsidRPr="0076273B">
        <w:rPr>
          <w:rFonts w:hint="cs"/>
          <w:szCs w:val="24"/>
          <w:rtl/>
        </w:rPr>
        <w:t>/ממליצים</w:t>
      </w:r>
      <w:r w:rsidRPr="0076273B">
        <w:rPr>
          <w:szCs w:val="24"/>
          <w:rtl/>
        </w:rPr>
        <w:t xml:space="preserve"> מהרשימה הנ"ל או ללקוחות אחרים על בסיס מידע קיים או העולה מתוך ההצעה או מבדיקתה</w:t>
      </w:r>
      <w:r w:rsidRPr="0076273B">
        <w:rPr>
          <w:rFonts w:hint="cs"/>
          <w:szCs w:val="24"/>
          <w:rtl/>
        </w:rPr>
        <w:t xml:space="preserve"> על מנת לבדוק את מידת שביעות הרצון של הגופים שעמם עבדו אנשי הצוות המוצעים.</w:t>
      </w:r>
    </w:p>
    <w:p w:rsidR="00554EEC" w:rsidRPr="00285444" w:rsidRDefault="00554EEC" w:rsidP="00554EEC">
      <w:pPr>
        <w:ind w:left="700"/>
        <w:jc w:val="both"/>
        <w:rPr>
          <w:rFonts w:ascii="Arial" w:hAnsi="Arial"/>
          <w:szCs w:val="24"/>
        </w:rPr>
      </w:pPr>
    </w:p>
    <w:p w:rsidR="00554EEC" w:rsidRDefault="00554EEC" w:rsidP="00554EEC">
      <w:pPr>
        <w:numPr>
          <w:ilvl w:val="1"/>
          <w:numId w:val="27"/>
        </w:numPr>
        <w:jc w:val="both"/>
        <w:rPr>
          <w:rFonts w:ascii="Arial" w:hAnsi="Arial"/>
          <w:szCs w:val="24"/>
        </w:rPr>
      </w:pPr>
      <w:r w:rsidRPr="0076273B">
        <w:rPr>
          <w:rFonts w:hint="cs"/>
          <w:szCs w:val="24"/>
          <w:rtl/>
        </w:rPr>
        <w:t>כל המסמכים והפרטים הנדרשים בתנאים המוקדמים למכרז</w:t>
      </w:r>
      <w:r>
        <w:rPr>
          <w:rFonts w:ascii="Arial" w:hAnsi="Arial" w:hint="cs"/>
          <w:szCs w:val="24"/>
          <w:rtl/>
        </w:rPr>
        <w:t>.</w:t>
      </w:r>
    </w:p>
    <w:p w:rsidR="00554EEC" w:rsidRDefault="00554EEC" w:rsidP="00554EEC">
      <w:pPr>
        <w:jc w:val="both"/>
        <w:rPr>
          <w:rFonts w:ascii="Arial" w:hAnsi="Arial"/>
          <w:szCs w:val="24"/>
          <w:rtl/>
        </w:rPr>
      </w:pPr>
    </w:p>
    <w:p w:rsidR="00554EEC" w:rsidRDefault="00554EEC" w:rsidP="00554EEC">
      <w:pPr>
        <w:jc w:val="both"/>
        <w:rPr>
          <w:rFonts w:ascii="Arial" w:hAnsi="Arial"/>
          <w:szCs w:val="24"/>
        </w:rPr>
      </w:pPr>
    </w:p>
    <w:p w:rsidR="00554EEC" w:rsidRPr="00283277" w:rsidRDefault="00554EEC" w:rsidP="00554EEC">
      <w:pPr>
        <w:numPr>
          <w:ilvl w:val="0"/>
          <w:numId w:val="32"/>
        </w:numPr>
        <w:jc w:val="both"/>
        <w:rPr>
          <w:rFonts w:ascii="Arial" w:hAnsi="Arial"/>
          <w:b/>
          <w:bCs/>
          <w:szCs w:val="24"/>
        </w:rPr>
      </w:pPr>
      <w:r w:rsidRPr="00283277">
        <w:rPr>
          <w:rFonts w:hint="cs"/>
          <w:b/>
          <w:bCs/>
          <w:szCs w:val="24"/>
          <w:u w:val="single"/>
          <w:rtl/>
        </w:rPr>
        <w:t>הצעת המחיר</w:t>
      </w:r>
    </w:p>
    <w:p w:rsidR="00554EEC" w:rsidRDefault="00554EEC" w:rsidP="00554EEC">
      <w:pPr>
        <w:ind w:left="700"/>
        <w:jc w:val="both"/>
        <w:rPr>
          <w:szCs w:val="24"/>
          <w:rtl/>
        </w:rPr>
      </w:pPr>
      <w:r w:rsidRPr="00B54C48">
        <w:rPr>
          <w:rFonts w:hint="cs"/>
          <w:szCs w:val="24"/>
          <w:rtl/>
        </w:rPr>
        <w:t>ה</w:t>
      </w:r>
      <w:r>
        <w:rPr>
          <w:rFonts w:hint="cs"/>
          <w:szCs w:val="24"/>
          <w:rtl/>
        </w:rPr>
        <w:t>יקף ה</w:t>
      </w:r>
      <w:r w:rsidRPr="00B54C48">
        <w:rPr>
          <w:rFonts w:hint="cs"/>
          <w:szCs w:val="24"/>
          <w:rtl/>
        </w:rPr>
        <w:t>עבודה</w:t>
      </w:r>
      <w:r>
        <w:rPr>
          <w:rFonts w:hint="cs"/>
          <w:szCs w:val="24"/>
          <w:rtl/>
        </w:rPr>
        <w:t xml:space="preserve"> </w:t>
      </w:r>
      <w:proofErr w:type="spellStart"/>
      <w:r>
        <w:rPr>
          <w:rFonts w:hint="cs"/>
          <w:szCs w:val="24"/>
          <w:rtl/>
        </w:rPr>
        <w:t>מכח</w:t>
      </w:r>
      <w:proofErr w:type="spellEnd"/>
      <w:r>
        <w:rPr>
          <w:rFonts w:hint="cs"/>
          <w:szCs w:val="24"/>
          <w:rtl/>
        </w:rPr>
        <w:t xml:space="preserve"> מכרז זה</w:t>
      </w:r>
      <w:r w:rsidRPr="00B54C48">
        <w:rPr>
          <w:rFonts w:hint="cs"/>
          <w:szCs w:val="24"/>
          <w:rtl/>
        </w:rPr>
        <w:t xml:space="preserve"> </w:t>
      </w:r>
      <w:r>
        <w:rPr>
          <w:rFonts w:hint="cs"/>
          <w:szCs w:val="24"/>
          <w:rtl/>
        </w:rPr>
        <w:t>י</w:t>
      </w:r>
      <w:r w:rsidRPr="00B54C48">
        <w:rPr>
          <w:rFonts w:hint="cs"/>
          <w:szCs w:val="24"/>
          <w:rtl/>
        </w:rPr>
        <w:t xml:space="preserve">וגבל </w:t>
      </w:r>
      <w:r>
        <w:rPr>
          <w:rFonts w:hint="cs"/>
          <w:szCs w:val="24"/>
          <w:rtl/>
        </w:rPr>
        <w:t>ל</w:t>
      </w:r>
      <w:r w:rsidRPr="00B54C48">
        <w:rPr>
          <w:rFonts w:hint="cs"/>
          <w:szCs w:val="24"/>
          <w:rtl/>
        </w:rPr>
        <w:t>-</w:t>
      </w:r>
      <w:r w:rsidRPr="00414E7C">
        <w:rPr>
          <w:b/>
          <w:bCs/>
          <w:szCs w:val="24"/>
          <w:u w:val="single"/>
          <w:rtl/>
        </w:rPr>
        <w:t xml:space="preserve">300 </w:t>
      </w:r>
      <w:r w:rsidRPr="00414E7C">
        <w:rPr>
          <w:rFonts w:hint="eastAsia"/>
          <w:b/>
          <w:bCs/>
          <w:szCs w:val="24"/>
          <w:u w:val="single"/>
          <w:rtl/>
        </w:rPr>
        <w:t>שעות</w:t>
      </w:r>
      <w:r w:rsidRPr="00414E7C">
        <w:rPr>
          <w:b/>
          <w:bCs/>
          <w:szCs w:val="24"/>
          <w:u w:val="single"/>
          <w:rtl/>
        </w:rPr>
        <w:t xml:space="preserve"> לכל אנשי הצוות יחד</w:t>
      </w:r>
      <w:r>
        <w:rPr>
          <w:rFonts w:hint="cs"/>
          <w:szCs w:val="24"/>
          <w:rtl/>
        </w:rPr>
        <w:t>.</w:t>
      </w:r>
      <w:r w:rsidRPr="00B54C48">
        <w:rPr>
          <w:rFonts w:hint="cs"/>
          <w:szCs w:val="24"/>
          <w:rtl/>
        </w:rPr>
        <w:t xml:space="preserve"> </w:t>
      </w:r>
    </w:p>
    <w:p w:rsidR="00554EEC" w:rsidRDefault="00554EEC" w:rsidP="00554EEC">
      <w:pPr>
        <w:ind w:left="700"/>
        <w:jc w:val="both"/>
        <w:rPr>
          <w:szCs w:val="24"/>
          <w:rtl/>
        </w:rPr>
      </w:pPr>
      <w:r w:rsidRPr="00B54C48">
        <w:rPr>
          <w:rFonts w:hint="cs"/>
          <w:szCs w:val="24"/>
          <w:rtl/>
        </w:rPr>
        <w:t>הצעת המחיר</w:t>
      </w:r>
      <w:r>
        <w:rPr>
          <w:rFonts w:hint="cs"/>
          <w:szCs w:val="24"/>
          <w:rtl/>
        </w:rPr>
        <w:t xml:space="preserve"> שיגישו המציעים</w:t>
      </w:r>
      <w:r w:rsidRPr="00B54C48">
        <w:rPr>
          <w:rFonts w:hint="cs"/>
          <w:szCs w:val="24"/>
          <w:rtl/>
        </w:rPr>
        <w:t xml:space="preserve"> </w:t>
      </w:r>
      <w:r w:rsidRPr="000D7495">
        <w:rPr>
          <w:rFonts w:hint="cs"/>
          <w:b/>
          <w:bCs/>
          <w:szCs w:val="24"/>
          <w:u w:val="single"/>
          <w:rtl/>
        </w:rPr>
        <w:t xml:space="preserve">תתייחס למחיר שעת </w:t>
      </w:r>
      <w:r w:rsidRPr="000D7495">
        <w:rPr>
          <w:rFonts w:hint="eastAsia"/>
          <w:b/>
          <w:bCs/>
          <w:szCs w:val="24"/>
          <w:u w:val="single"/>
          <w:rtl/>
        </w:rPr>
        <w:t>ייעוץ</w:t>
      </w:r>
      <w:r w:rsidRPr="000D7495">
        <w:rPr>
          <w:rFonts w:hint="cs"/>
          <w:b/>
          <w:bCs/>
          <w:szCs w:val="24"/>
          <w:u w:val="single"/>
          <w:rtl/>
        </w:rPr>
        <w:t xml:space="preserve"> לכל אחד מאנשי הצוות</w:t>
      </w:r>
      <w:r w:rsidRPr="000D7495">
        <w:rPr>
          <w:b/>
          <w:bCs/>
          <w:szCs w:val="24"/>
          <w:u w:val="single"/>
          <w:rtl/>
        </w:rPr>
        <w:t xml:space="preserve">  ומס' שעות </w:t>
      </w:r>
      <w:r w:rsidRPr="000D7495">
        <w:rPr>
          <w:rFonts w:hint="cs"/>
          <w:b/>
          <w:bCs/>
          <w:szCs w:val="24"/>
          <w:u w:val="single"/>
          <w:rtl/>
        </w:rPr>
        <w:t>ה</w:t>
      </w:r>
      <w:r w:rsidRPr="000D7495">
        <w:rPr>
          <w:b/>
          <w:bCs/>
          <w:szCs w:val="24"/>
          <w:u w:val="single"/>
          <w:rtl/>
        </w:rPr>
        <w:t>עבודה</w:t>
      </w:r>
      <w:r w:rsidRPr="000D7495">
        <w:rPr>
          <w:rFonts w:hint="cs"/>
          <w:b/>
          <w:bCs/>
          <w:szCs w:val="24"/>
          <w:u w:val="single"/>
          <w:rtl/>
        </w:rPr>
        <w:t xml:space="preserve"> המוקצות לו</w:t>
      </w:r>
      <w:r w:rsidRPr="000D7495">
        <w:rPr>
          <w:szCs w:val="24"/>
          <w:rtl/>
        </w:rPr>
        <w:t xml:space="preserve">. </w:t>
      </w:r>
      <w:r w:rsidRPr="000D7495">
        <w:rPr>
          <w:rFonts w:hint="cs"/>
          <w:szCs w:val="24"/>
          <w:rtl/>
        </w:rPr>
        <w:t xml:space="preserve">סך </w:t>
      </w:r>
      <w:r w:rsidRPr="000D7495">
        <w:rPr>
          <w:szCs w:val="24"/>
          <w:rtl/>
        </w:rPr>
        <w:t xml:space="preserve">מכפלת התעריף </w:t>
      </w:r>
      <w:r w:rsidRPr="000D7495">
        <w:rPr>
          <w:rFonts w:hint="cs"/>
          <w:szCs w:val="24"/>
          <w:rtl/>
        </w:rPr>
        <w:t>ב</w:t>
      </w:r>
      <w:r w:rsidRPr="000D7495">
        <w:rPr>
          <w:szCs w:val="24"/>
          <w:rtl/>
        </w:rPr>
        <w:t>מספר שעות עבודה</w:t>
      </w:r>
      <w:r w:rsidRPr="000D7495">
        <w:rPr>
          <w:rFonts w:hint="cs"/>
          <w:szCs w:val="24"/>
          <w:rtl/>
        </w:rPr>
        <w:t xml:space="preserve"> לכל אחד מאנשי הצוות</w:t>
      </w:r>
      <w:r w:rsidRPr="000D7495">
        <w:rPr>
          <w:szCs w:val="24"/>
          <w:rtl/>
        </w:rPr>
        <w:t xml:space="preserve"> יוגדר </w:t>
      </w:r>
      <w:r w:rsidRPr="000D7495">
        <w:rPr>
          <w:rFonts w:hint="eastAsia"/>
          <w:szCs w:val="24"/>
          <w:rtl/>
        </w:rPr>
        <w:t>כעלות</w:t>
      </w:r>
      <w:r w:rsidRPr="000D7495">
        <w:rPr>
          <w:szCs w:val="24"/>
          <w:rtl/>
        </w:rPr>
        <w:t xml:space="preserve"> </w:t>
      </w:r>
      <w:r w:rsidRPr="000D7495">
        <w:rPr>
          <w:rFonts w:hint="eastAsia"/>
          <w:szCs w:val="24"/>
          <w:rtl/>
        </w:rPr>
        <w:t>הדוח</w:t>
      </w:r>
      <w:r w:rsidRPr="000D7495">
        <w:rPr>
          <w:rFonts w:hint="cs"/>
          <w:szCs w:val="24"/>
          <w:rtl/>
        </w:rPr>
        <w:t>.</w:t>
      </w:r>
      <w:r w:rsidRPr="00B54C48">
        <w:rPr>
          <w:rFonts w:hint="cs"/>
          <w:szCs w:val="24"/>
          <w:rtl/>
        </w:rPr>
        <w:t xml:space="preserve"> </w:t>
      </w:r>
    </w:p>
    <w:p w:rsidR="00554EEC" w:rsidRDefault="00554EEC" w:rsidP="00554EEC">
      <w:pPr>
        <w:ind w:left="700"/>
        <w:jc w:val="both"/>
        <w:rPr>
          <w:szCs w:val="24"/>
          <w:rtl/>
        </w:rPr>
      </w:pPr>
      <w:r>
        <w:rPr>
          <w:rFonts w:hint="cs"/>
          <w:szCs w:val="24"/>
          <w:rtl/>
        </w:rPr>
        <w:t>התשלום למציע יתבצע לפי דוחות שיוגשו לפי לוחות הזמנים שמוגדרים במפרט הנספח למכרז זה.</w:t>
      </w:r>
    </w:p>
    <w:p w:rsidR="00554EEC" w:rsidRPr="00B54C48" w:rsidRDefault="00554EEC" w:rsidP="00554EEC">
      <w:pPr>
        <w:ind w:left="700"/>
        <w:jc w:val="both"/>
        <w:rPr>
          <w:szCs w:val="24"/>
        </w:rPr>
      </w:pPr>
      <w:r w:rsidRPr="00B54C48">
        <w:rPr>
          <w:rFonts w:hint="cs"/>
          <w:szCs w:val="24"/>
          <w:rtl/>
        </w:rPr>
        <w:t>המציע יציין</w:t>
      </w:r>
      <w:r>
        <w:rPr>
          <w:rFonts w:hint="cs"/>
          <w:szCs w:val="24"/>
          <w:rtl/>
        </w:rPr>
        <w:t xml:space="preserve"> בהצעתו את מספר השעות </w:t>
      </w:r>
      <w:proofErr w:type="spellStart"/>
      <w:r>
        <w:rPr>
          <w:rFonts w:hint="cs"/>
          <w:szCs w:val="24"/>
          <w:rtl/>
        </w:rPr>
        <w:t>המקסימלי</w:t>
      </w:r>
      <w:proofErr w:type="spellEnd"/>
      <w:r>
        <w:rPr>
          <w:rFonts w:hint="cs"/>
          <w:szCs w:val="24"/>
          <w:rtl/>
        </w:rPr>
        <w:t xml:space="preserve"> הנדרשות לעבודת כל אחד מאנשי הצוות מטעמו וכן</w:t>
      </w:r>
      <w:r w:rsidRPr="00B54C48">
        <w:rPr>
          <w:rFonts w:hint="cs"/>
          <w:szCs w:val="24"/>
          <w:rtl/>
        </w:rPr>
        <w:t xml:space="preserve"> אחוז 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554EEC" w:rsidRPr="0076273B" w:rsidRDefault="004E28F5" w:rsidP="00554EEC">
      <w:pPr>
        <w:ind w:left="752" w:right="-142"/>
        <w:jc w:val="both"/>
        <w:rPr>
          <w:szCs w:val="24"/>
        </w:rPr>
      </w:pPr>
      <w:hyperlink r:id="rId12" w:history="1">
        <w:r w:rsidR="00554EEC" w:rsidRPr="00283277">
          <w:rPr>
            <w:rStyle w:val="Hyperlink"/>
            <w:sz w:val="20"/>
            <w:szCs w:val="20"/>
          </w:rPr>
          <w:t>http://hozrim.mof.gov.il/doc/hozrim/hoz_hashkal.nsf</w:t>
        </w:r>
      </w:hyperlink>
      <w:r w:rsidR="00554EEC" w:rsidRPr="0076273B">
        <w:rPr>
          <w:rFonts w:hint="cs"/>
          <w:szCs w:val="24"/>
          <w:rtl/>
        </w:rPr>
        <w:t>).</w:t>
      </w:r>
      <w:r w:rsidR="00554EEC" w:rsidRPr="0076273B">
        <w:rPr>
          <w:rFonts w:hint="cs"/>
          <w:b/>
          <w:bCs/>
          <w:szCs w:val="24"/>
          <w:rtl/>
        </w:rPr>
        <w:t xml:space="preserve"> </w:t>
      </w:r>
      <w:r w:rsidR="00554EEC" w:rsidRPr="00620FF4">
        <w:rPr>
          <w:rFonts w:hint="cs"/>
          <w:szCs w:val="24"/>
          <w:rtl/>
        </w:rPr>
        <w:t xml:space="preserve">עיקרי </w:t>
      </w:r>
      <w:r w:rsidR="00554EEC" w:rsidRPr="0076273B">
        <w:rPr>
          <w:rFonts w:hint="cs"/>
          <w:szCs w:val="24"/>
          <w:rtl/>
        </w:rPr>
        <w:t>החוזר</w:t>
      </w:r>
      <w:r w:rsidR="00554EEC">
        <w:rPr>
          <w:rFonts w:hint="cs"/>
          <w:szCs w:val="24"/>
          <w:rtl/>
        </w:rPr>
        <w:t xml:space="preserve"> בנוסחו נכון ליום פרסום מכרז זה</w:t>
      </w:r>
      <w:r w:rsidR="00554EEC" w:rsidRPr="0076273B">
        <w:rPr>
          <w:rFonts w:hint="cs"/>
          <w:szCs w:val="24"/>
          <w:rtl/>
        </w:rPr>
        <w:t xml:space="preserve"> מצ"ב </w:t>
      </w:r>
      <w:r w:rsidR="00554EEC" w:rsidRPr="004E0DCE">
        <w:rPr>
          <w:rFonts w:hint="cs"/>
          <w:szCs w:val="24"/>
          <w:rtl/>
        </w:rPr>
        <w:t xml:space="preserve">כנספח </w:t>
      </w:r>
      <w:r w:rsidR="00554EEC">
        <w:rPr>
          <w:rFonts w:hint="cs"/>
          <w:szCs w:val="24"/>
          <w:rtl/>
        </w:rPr>
        <w:t>ח</w:t>
      </w:r>
      <w:r w:rsidR="00554EEC" w:rsidRPr="004E0DCE">
        <w:rPr>
          <w:rFonts w:hint="cs"/>
          <w:szCs w:val="24"/>
          <w:rtl/>
        </w:rPr>
        <w:t xml:space="preserve"> למכרז</w:t>
      </w:r>
      <w:r w:rsidR="00554EEC" w:rsidRPr="0076273B">
        <w:rPr>
          <w:rFonts w:hint="cs"/>
          <w:szCs w:val="24"/>
          <w:rtl/>
        </w:rPr>
        <w:t xml:space="preserve">. </w:t>
      </w:r>
    </w:p>
    <w:p w:rsidR="00554EEC" w:rsidRPr="00283277" w:rsidRDefault="00554EEC" w:rsidP="00554EEC">
      <w:pPr>
        <w:ind w:left="700"/>
        <w:jc w:val="both"/>
        <w:rPr>
          <w:szCs w:val="24"/>
          <w:rtl/>
        </w:rPr>
      </w:pPr>
    </w:p>
    <w:p w:rsidR="00554EEC" w:rsidRDefault="00554EEC" w:rsidP="00554EEC">
      <w:pPr>
        <w:ind w:left="752"/>
        <w:jc w:val="both"/>
        <w:rPr>
          <w:b/>
          <w:bCs/>
          <w:szCs w:val="24"/>
          <w:rtl/>
        </w:rPr>
      </w:pPr>
      <w:r w:rsidRPr="00D95042">
        <w:rPr>
          <w:rFonts w:hint="cs"/>
          <w:b/>
          <w:bCs/>
          <w:szCs w:val="24"/>
          <w:rtl/>
        </w:rPr>
        <w:t xml:space="preserve">מודגש בזאת כי ע"פ חוזר ה. שעה משקי עבור שירות המבוצע בידי נותן שירותים שאינו מועסק ע"י משרד/ חברה יהא התעריף </w:t>
      </w:r>
      <w:proofErr w:type="spellStart"/>
      <w:r w:rsidRPr="00D95042">
        <w:rPr>
          <w:rFonts w:hint="cs"/>
          <w:b/>
          <w:bCs/>
          <w:szCs w:val="24"/>
          <w:rtl/>
        </w:rPr>
        <w:t>המירבי</w:t>
      </w:r>
      <w:proofErr w:type="spellEnd"/>
      <w:r w:rsidRPr="00D95042">
        <w:rPr>
          <w:rFonts w:hint="cs"/>
          <w:b/>
          <w:bCs/>
          <w:szCs w:val="24"/>
          <w:rtl/>
        </w:rPr>
        <w:t xml:space="preserve"> 80% מגובה התעריף הקבוע בחוזר ה. שעה משקי האמור בתוספת מע"מ וכי על סכום זה מתבקשת ההנחה.</w:t>
      </w:r>
    </w:p>
    <w:p w:rsidR="00554EEC" w:rsidRDefault="00554EEC" w:rsidP="00554EEC">
      <w:pPr>
        <w:ind w:left="752"/>
        <w:jc w:val="both"/>
        <w:rPr>
          <w:b/>
          <w:bCs/>
          <w:szCs w:val="24"/>
          <w:rtl/>
        </w:rPr>
      </w:pPr>
    </w:p>
    <w:p w:rsidR="00554EEC" w:rsidRDefault="00554EEC" w:rsidP="00554EEC">
      <w:pPr>
        <w:tabs>
          <w:tab w:val="left" w:pos="8312"/>
        </w:tabs>
        <w:ind w:left="752"/>
        <w:jc w:val="both"/>
        <w:rPr>
          <w:b/>
          <w:bCs/>
          <w:szCs w:val="24"/>
          <w:rtl/>
        </w:rPr>
      </w:pPr>
      <w:r w:rsidRPr="00402912">
        <w:rPr>
          <w:rFonts w:hint="cs"/>
          <w:b/>
          <w:bCs/>
          <w:szCs w:val="24"/>
          <w:rtl/>
        </w:rPr>
        <w:t xml:space="preserve">עבור שירות המבוצע בידי משרד/חברה של נותני שירותים חיצוניים יהא התעריף </w:t>
      </w:r>
      <w:proofErr w:type="spellStart"/>
      <w:r w:rsidRPr="00402912">
        <w:rPr>
          <w:rFonts w:hint="cs"/>
          <w:b/>
          <w:bCs/>
          <w:szCs w:val="24"/>
          <w:rtl/>
        </w:rPr>
        <w:t>המירבי</w:t>
      </w:r>
      <w:proofErr w:type="spellEnd"/>
      <w:r w:rsidRPr="00402912">
        <w:rPr>
          <w:rFonts w:hint="cs"/>
          <w:b/>
          <w:bCs/>
          <w:szCs w:val="24"/>
          <w:rtl/>
        </w:rPr>
        <w:t xml:space="preserve"> 90% מגובה התעריף </w:t>
      </w:r>
      <w:r>
        <w:rPr>
          <w:rFonts w:hint="cs"/>
          <w:b/>
          <w:bCs/>
          <w:szCs w:val="24"/>
          <w:rtl/>
        </w:rPr>
        <w:t>הקבוע בחוזר האמור.</w:t>
      </w:r>
    </w:p>
    <w:p w:rsidR="00554EEC" w:rsidRPr="00D95042" w:rsidRDefault="00554EEC" w:rsidP="00554EEC">
      <w:pPr>
        <w:ind w:left="752"/>
        <w:jc w:val="both"/>
        <w:rPr>
          <w:b/>
          <w:bCs/>
          <w:szCs w:val="24"/>
          <w:rtl/>
        </w:rPr>
      </w:pPr>
    </w:p>
    <w:p w:rsidR="00554EEC" w:rsidRDefault="00554EEC" w:rsidP="00554EEC">
      <w:pPr>
        <w:tabs>
          <w:tab w:val="left" w:pos="8306"/>
        </w:tabs>
        <w:ind w:left="752"/>
        <w:jc w:val="both"/>
        <w:rPr>
          <w:b/>
          <w:bCs/>
          <w:szCs w:val="24"/>
          <w:rtl/>
        </w:rPr>
      </w:pPr>
      <w:r w:rsidRPr="00D95042">
        <w:rPr>
          <w:rFonts w:hint="cs"/>
          <w:szCs w:val="24"/>
          <w:rtl/>
        </w:rPr>
        <w:lastRenderedPageBreak/>
        <w:t xml:space="preserve">התעריפים לתשלום יהיו לפי תעריפי החשב הכללי ליועצים לניהול (מקצועות שונים) בכפוף לאחוז ההנחה שיוצע. </w:t>
      </w:r>
      <w:r w:rsidRPr="00D95042">
        <w:rPr>
          <w:rFonts w:hint="cs"/>
          <w:b/>
          <w:bCs/>
          <w:szCs w:val="24"/>
          <w:rtl/>
        </w:rPr>
        <w:t xml:space="preserve"> </w:t>
      </w:r>
      <w:r>
        <w:rPr>
          <w:rFonts w:hint="cs"/>
          <w:b/>
          <w:bCs/>
          <w:szCs w:val="24"/>
          <w:rtl/>
        </w:rPr>
        <w:t>על המציע לציין בהצעתו לאיזה תעריף יועץ מתייחסת הצעתו בגין כל אחד מאנשי הצוות. המציע יצרף תעודות המעידות על השכלתו של כל אחד מהיועצים.</w:t>
      </w:r>
    </w:p>
    <w:p w:rsidR="00554EEC" w:rsidRDefault="00554EEC" w:rsidP="00554EEC">
      <w:pPr>
        <w:ind w:left="752"/>
        <w:jc w:val="both"/>
        <w:rPr>
          <w:szCs w:val="24"/>
        </w:rPr>
      </w:pPr>
      <w:r>
        <w:rPr>
          <w:rFonts w:hint="cs"/>
          <w:szCs w:val="24"/>
          <w:rtl/>
        </w:rPr>
        <w:t xml:space="preserve">תשלום בגין זמן נסיעה יהיה כמפורט בחוזר </w:t>
      </w:r>
      <w:proofErr w:type="spellStart"/>
      <w:r>
        <w:rPr>
          <w:rFonts w:hint="cs"/>
          <w:szCs w:val="24"/>
          <w:rtl/>
        </w:rPr>
        <w:t>חשכ"ל</w:t>
      </w:r>
      <w:proofErr w:type="spellEnd"/>
      <w:r>
        <w:rPr>
          <w:rFonts w:hint="cs"/>
          <w:szCs w:val="24"/>
          <w:rtl/>
        </w:rPr>
        <w:t xml:space="preserve"> 2006-4-2 מיום 10.1.06 והעדכונים לו. </w:t>
      </w:r>
    </w:p>
    <w:p w:rsidR="00554EEC" w:rsidRDefault="00554EEC" w:rsidP="00554EEC">
      <w:pPr>
        <w:ind w:left="360"/>
        <w:jc w:val="both"/>
        <w:rPr>
          <w:rFonts w:ascii="Arial" w:hAnsi="Arial"/>
          <w:szCs w:val="24"/>
        </w:rPr>
      </w:pPr>
    </w:p>
    <w:p w:rsidR="00554EEC" w:rsidRDefault="00554EEC" w:rsidP="00554EEC">
      <w:pPr>
        <w:numPr>
          <w:ilvl w:val="0"/>
          <w:numId w:val="32"/>
        </w:numPr>
        <w:tabs>
          <w:tab w:val="left" w:pos="8617"/>
        </w:tabs>
        <w:jc w:val="both"/>
        <w:rPr>
          <w:b/>
          <w:bCs/>
          <w:szCs w:val="24"/>
          <w:u w:val="single"/>
        </w:rPr>
      </w:pPr>
      <w:r>
        <w:rPr>
          <w:rFonts w:hint="cs"/>
          <w:b/>
          <w:bCs/>
          <w:szCs w:val="24"/>
          <w:u w:val="single"/>
          <w:rtl/>
        </w:rPr>
        <w:t>אופן הגשת ההצעה:</w:t>
      </w:r>
    </w:p>
    <w:p w:rsidR="00554EEC" w:rsidRPr="00781AD0" w:rsidRDefault="00554EEC" w:rsidP="00554EEC">
      <w:pPr>
        <w:tabs>
          <w:tab w:val="left" w:pos="8617"/>
        </w:tabs>
        <w:jc w:val="both"/>
        <w:rPr>
          <w:b/>
          <w:bCs/>
          <w:szCs w:val="24"/>
          <w:u w:val="single"/>
        </w:rPr>
      </w:pPr>
    </w:p>
    <w:p w:rsidR="00554EEC" w:rsidRDefault="00554EEC" w:rsidP="00554EEC">
      <w:pPr>
        <w:numPr>
          <w:ilvl w:val="0"/>
          <w:numId w:val="24"/>
        </w:numPr>
        <w:jc w:val="both"/>
        <w:rPr>
          <w:rFonts w:ascii="Arial" w:hAnsi="Arial"/>
          <w:szCs w:val="24"/>
        </w:rPr>
      </w:pPr>
      <w:r w:rsidRPr="00AD39C3">
        <w:rPr>
          <w:szCs w:val="24"/>
          <w:rtl/>
        </w:rPr>
        <w:t xml:space="preserve">ההצעה תוגש </w:t>
      </w:r>
      <w:r w:rsidRPr="00AD39C3">
        <w:rPr>
          <w:b/>
          <w:bCs/>
          <w:szCs w:val="24"/>
          <w:rtl/>
        </w:rPr>
        <w:t>במקור +</w:t>
      </w:r>
      <w:r w:rsidRPr="00AD39C3">
        <w:rPr>
          <w:szCs w:val="24"/>
          <w:rtl/>
        </w:rPr>
        <w:t xml:space="preserve"> </w:t>
      </w:r>
      <w:r w:rsidRPr="00AD39C3">
        <w:rPr>
          <w:b/>
          <w:bCs/>
          <w:szCs w:val="24"/>
          <w:rtl/>
        </w:rPr>
        <w:t>3</w:t>
      </w:r>
      <w:r w:rsidRPr="00AD39C3">
        <w:rPr>
          <w:szCs w:val="24"/>
          <w:rtl/>
        </w:rPr>
        <w:t xml:space="preserve"> </w:t>
      </w:r>
      <w:r w:rsidRPr="00AD39C3">
        <w:rPr>
          <w:b/>
          <w:bCs/>
          <w:szCs w:val="24"/>
          <w:rtl/>
        </w:rPr>
        <w:t>עותקים</w:t>
      </w:r>
      <w:r w:rsidRPr="00AD39C3">
        <w:rPr>
          <w:rFonts w:hint="cs"/>
          <w:szCs w:val="24"/>
          <w:rtl/>
        </w:rPr>
        <w:t>.</w:t>
      </w:r>
      <w:r>
        <w:rPr>
          <w:rFonts w:hint="cs"/>
          <w:szCs w:val="24"/>
          <w:rtl/>
        </w:rPr>
        <w:t xml:space="preserve"> </w:t>
      </w:r>
      <w:r w:rsidRPr="00AD39C3">
        <w:rPr>
          <w:rFonts w:hint="cs"/>
          <w:szCs w:val="24"/>
          <w:rtl/>
        </w:rPr>
        <w:t xml:space="preserve"> ההצעה תוגש בהתאם להוראות המכרז ותכלול את כל המסמכים המפורטים בתנאי הסף ובמפרט.</w:t>
      </w:r>
      <w:r w:rsidRPr="00AD39C3">
        <w:rPr>
          <w:szCs w:val="24"/>
          <w:rtl/>
        </w:rPr>
        <w:t xml:space="preserve"> את החומר יש להכניס לתוך </w:t>
      </w:r>
      <w:r w:rsidRPr="00AD39C3">
        <w:rPr>
          <w:b/>
          <w:bCs/>
          <w:szCs w:val="24"/>
          <w:rtl/>
        </w:rPr>
        <w:t>מעטפה סגורה,</w:t>
      </w:r>
      <w:r w:rsidRPr="00AD39C3">
        <w:rPr>
          <w:szCs w:val="24"/>
          <w:rtl/>
        </w:rPr>
        <w:t xml:space="preserve"> שעליה יצוין מספר המכרז.  </w:t>
      </w:r>
      <w:r w:rsidRPr="00AD39C3">
        <w:rPr>
          <w:szCs w:val="24"/>
          <w:u w:val="single"/>
          <w:rtl/>
        </w:rPr>
        <w:t>אין לציין</w:t>
      </w:r>
      <w:r w:rsidRPr="00AD39C3">
        <w:rPr>
          <w:szCs w:val="24"/>
          <w:rtl/>
        </w:rPr>
        <w:t xml:space="preserve"> את שם המציע על גבי המעטפה.</w:t>
      </w:r>
      <w:r w:rsidRPr="00AD39C3">
        <w:rPr>
          <w:rFonts w:hint="cs"/>
          <w:szCs w:val="24"/>
          <w:rtl/>
        </w:rPr>
        <w:t xml:space="preserve"> בתוך המעטפה תהיינה שתי מעטפות סגורות: באחת יש לשים את ההצעה על פרטיה ומסמכיה השונים. במעטפה שנייה </w:t>
      </w:r>
      <w:r w:rsidRPr="00AD39C3">
        <w:rPr>
          <w:rFonts w:hint="cs"/>
          <w:b/>
          <w:bCs/>
          <w:szCs w:val="24"/>
          <w:u w:val="single"/>
          <w:rtl/>
        </w:rPr>
        <w:t>סגורה ונפרדת</w:t>
      </w:r>
      <w:r w:rsidRPr="00AD39C3">
        <w:rPr>
          <w:rFonts w:hint="cs"/>
          <w:szCs w:val="24"/>
          <w:rtl/>
        </w:rPr>
        <w:t xml:space="preserve"> יש לשים את  </w:t>
      </w:r>
      <w:r w:rsidRPr="00AD39C3">
        <w:rPr>
          <w:rFonts w:hint="cs"/>
          <w:b/>
          <w:bCs/>
          <w:szCs w:val="24"/>
          <w:u w:val="single"/>
          <w:rtl/>
        </w:rPr>
        <w:t>הצעת המחיר</w:t>
      </w:r>
      <w:r w:rsidRPr="00AD39C3">
        <w:rPr>
          <w:rFonts w:hint="cs"/>
          <w:szCs w:val="24"/>
          <w:rtl/>
        </w:rPr>
        <w:t xml:space="preserve">. </w:t>
      </w:r>
    </w:p>
    <w:p w:rsidR="00554EEC" w:rsidRPr="00AD39C3" w:rsidRDefault="00554EEC" w:rsidP="00554EEC">
      <w:pPr>
        <w:ind w:left="720"/>
        <w:jc w:val="both"/>
        <w:rPr>
          <w:rFonts w:ascii="Arial" w:hAnsi="Arial"/>
          <w:szCs w:val="24"/>
        </w:rPr>
      </w:pPr>
    </w:p>
    <w:p w:rsidR="00554EEC" w:rsidRDefault="00554EEC" w:rsidP="00554EEC">
      <w:pPr>
        <w:numPr>
          <w:ilvl w:val="0"/>
          <w:numId w:val="24"/>
        </w:numPr>
        <w:tabs>
          <w:tab w:val="clear" w:pos="1080"/>
          <w:tab w:val="num" w:pos="360"/>
        </w:tabs>
        <w:jc w:val="both"/>
        <w:rPr>
          <w:b/>
          <w:bCs/>
          <w:szCs w:val="24"/>
        </w:rPr>
      </w:pPr>
      <w:r>
        <w:rPr>
          <w:szCs w:val="24"/>
          <w:rtl/>
        </w:rPr>
        <w:t xml:space="preserve">את המעטפה יש להכניס לתיבת המכרזים, הנמצאת במשרד התשתיות הלאומיות, </w:t>
      </w:r>
      <w:proofErr w:type="spellStart"/>
      <w:r>
        <w:rPr>
          <w:szCs w:val="24"/>
          <w:rtl/>
        </w:rPr>
        <w:t>רח</w:t>
      </w:r>
      <w:proofErr w:type="spellEnd"/>
      <w:r>
        <w:rPr>
          <w:szCs w:val="24"/>
          <w:rtl/>
        </w:rPr>
        <w:t xml:space="preserve">' יפו 216, ירושלים, בקומה </w:t>
      </w:r>
      <w:r>
        <w:rPr>
          <w:rFonts w:hint="cs"/>
          <w:szCs w:val="24"/>
          <w:rtl/>
        </w:rPr>
        <w:t>7</w:t>
      </w:r>
      <w:r>
        <w:rPr>
          <w:szCs w:val="24"/>
          <w:rtl/>
        </w:rPr>
        <w:t xml:space="preserve"> (במסדרון</w:t>
      </w:r>
      <w:r w:rsidRPr="00F72A37">
        <w:rPr>
          <w:szCs w:val="24"/>
          <w:rtl/>
        </w:rPr>
        <w:t>),</w:t>
      </w:r>
      <w:r w:rsidRPr="00F72A37">
        <w:rPr>
          <w:rFonts w:hint="cs"/>
          <w:szCs w:val="24"/>
          <w:rtl/>
        </w:rPr>
        <w:t xml:space="preserve"> </w:t>
      </w:r>
      <w:r w:rsidRPr="00F72A37">
        <w:rPr>
          <w:rFonts w:hint="cs"/>
          <w:b/>
          <w:bCs/>
          <w:szCs w:val="24"/>
          <w:u w:val="single"/>
          <w:rtl/>
        </w:rPr>
        <w:t xml:space="preserve">לא יאוחר מיום  </w:t>
      </w:r>
      <w:r>
        <w:rPr>
          <w:rFonts w:hint="cs"/>
          <w:b/>
          <w:bCs/>
          <w:szCs w:val="24"/>
          <w:u w:val="single"/>
          <w:rtl/>
        </w:rPr>
        <w:t>25.8.11</w:t>
      </w:r>
      <w:r w:rsidRPr="00F72A37">
        <w:rPr>
          <w:rFonts w:hint="cs"/>
          <w:b/>
          <w:bCs/>
          <w:szCs w:val="24"/>
          <w:u w:val="single"/>
          <w:rtl/>
        </w:rPr>
        <w:t xml:space="preserve">  בשעה 12:00</w:t>
      </w:r>
      <w:r w:rsidRPr="00F72A37">
        <w:rPr>
          <w:rFonts w:hint="cs"/>
          <w:szCs w:val="24"/>
          <w:rtl/>
        </w:rPr>
        <w:t>.</w:t>
      </w:r>
    </w:p>
    <w:p w:rsidR="00554EEC" w:rsidRPr="00612E02" w:rsidRDefault="00554EEC" w:rsidP="00554EEC">
      <w:pPr>
        <w:ind w:left="720"/>
        <w:jc w:val="both"/>
        <w:rPr>
          <w:szCs w:val="24"/>
          <w:rtl/>
        </w:rPr>
      </w:pPr>
    </w:p>
    <w:p w:rsidR="00554EEC" w:rsidRDefault="00554EEC" w:rsidP="00554EEC">
      <w:pPr>
        <w:numPr>
          <w:ilvl w:val="0"/>
          <w:numId w:val="24"/>
        </w:numPr>
        <w:tabs>
          <w:tab w:val="clear" w:pos="1080"/>
          <w:tab w:val="num" w:pos="360"/>
        </w:tabs>
        <w:jc w:val="both"/>
        <w:rPr>
          <w:b/>
          <w:bCs/>
          <w:szCs w:val="24"/>
        </w:rPr>
      </w:pPr>
      <w:r>
        <w:rPr>
          <w:szCs w:val="24"/>
          <w:rtl/>
        </w:rPr>
        <w:t xml:space="preserve">אם המציע מחליט לשלוח את המעטפה באמצעות </w:t>
      </w:r>
      <w:r>
        <w:rPr>
          <w:rFonts w:hint="cs"/>
          <w:szCs w:val="24"/>
          <w:rtl/>
        </w:rPr>
        <w:t xml:space="preserve">שליח (לרבות באמצעות </w:t>
      </w:r>
      <w:r>
        <w:rPr>
          <w:szCs w:val="24"/>
          <w:rtl/>
        </w:rPr>
        <w:t>הדואר</w:t>
      </w:r>
      <w:r>
        <w:rPr>
          <w:rFonts w:hint="cs"/>
          <w:szCs w:val="24"/>
          <w:rtl/>
        </w:rPr>
        <w:t>)</w:t>
      </w:r>
      <w:r>
        <w:rPr>
          <w:szCs w:val="24"/>
          <w:rtl/>
        </w:rPr>
        <w:t>, עליו להכניסה בתוך מעטפה שנ</w:t>
      </w:r>
      <w:r>
        <w:rPr>
          <w:rFonts w:hint="cs"/>
          <w:szCs w:val="24"/>
          <w:rtl/>
        </w:rPr>
        <w:t>י</w:t>
      </w:r>
      <w:r>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554EEC" w:rsidRDefault="00554EEC" w:rsidP="00554EEC">
      <w:pPr>
        <w:jc w:val="both"/>
        <w:rPr>
          <w:b/>
          <w:bCs/>
          <w:szCs w:val="24"/>
        </w:rPr>
      </w:pPr>
    </w:p>
    <w:p w:rsidR="00554EEC" w:rsidRDefault="00554EEC" w:rsidP="00554EEC">
      <w:pPr>
        <w:numPr>
          <w:ilvl w:val="0"/>
          <w:numId w:val="24"/>
        </w:numPr>
        <w:tabs>
          <w:tab w:val="clear" w:pos="1080"/>
          <w:tab w:val="num" w:pos="360"/>
        </w:tabs>
        <w:jc w:val="both"/>
        <w:rPr>
          <w:b/>
          <w:bCs/>
          <w:szCs w:val="24"/>
        </w:rPr>
      </w:pPr>
      <w:r>
        <w:rPr>
          <w:szCs w:val="24"/>
          <w:rtl/>
        </w:rPr>
        <w:t>הצעה שתתקבל לאחר המועד הנקוב לעיל, תיפסל מבלי שתיפתח.</w:t>
      </w:r>
    </w:p>
    <w:p w:rsidR="00554EEC" w:rsidRPr="00A3318E" w:rsidRDefault="00554EEC" w:rsidP="00554EEC">
      <w:pPr>
        <w:jc w:val="both"/>
        <w:rPr>
          <w:b/>
          <w:bCs/>
          <w:szCs w:val="24"/>
          <w:u w:val="single"/>
          <w:rtl/>
        </w:rPr>
      </w:pPr>
    </w:p>
    <w:p w:rsidR="00554EEC" w:rsidRDefault="00554EEC" w:rsidP="00554EEC">
      <w:pPr>
        <w:numPr>
          <w:ilvl w:val="0"/>
          <w:numId w:val="32"/>
        </w:numPr>
        <w:jc w:val="both"/>
        <w:rPr>
          <w:rFonts w:ascii="Arial" w:hAnsi="Arial"/>
          <w:szCs w:val="24"/>
        </w:rPr>
      </w:pPr>
      <w:r w:rsidRPr="0076273B">
        <w:rPr>
          <w:rFonts w:hint="eastAsia"/>
          <w:b/>
          <w:bCs/>
          <w:szCs w:val="24"/>
          <w:u w:val="single"/>
          <w:rtl/>
        </w:rPr>
        <w:t>אמות</w:t>
      </w:r>
      <w:r w:rsidRPr="0076273B">
        <w:rPr>
          <w:b/>
          <w:bCs/>
          <w:szCs w:val="24"/>
          <w:u w:val="single"/>
          <w:rtl/>
        </w:rPr>
        <w:t xml:space="preserve"> המידה </w:t>
      </w:r>
      <w:r w:rsidRPr="0076273B">
        <w:rPr>
          <w:rFonts w:hint="cs"/>
          <w:b/>
          <w:bCs/>
          <w:szCs w:val="24"/>
          <w:u w:val="single"/>
          <w:rtl/>
        </w:rPr>
        <w:t xml:space="preserve">ומשקלות </w:t>
      </w:r>
      <w:r w:rsidRPr="0076273B">
        <w:rPr>
          <w:b/>
          <w:bCs/>
          <w:szCs w:val="24"/>
          <w:u w:val="single"/>
          <w:rtl/>
        </w:rPr>
        <w:t>לבחירת הזוכה</w:t>
      </w:r>
      <w:r w:rsidRPr="0076273B">
        <w:rPr>
          <w:rFonts w:hint="cs"/>
          <w:b/>
          <w:bCs/>
          <w:szCs w:val="24"/>
          <w:u w:val="single"/>
          <w:rtl/>
        </w:rPr>
        <w:t xml:space="preserve"> </w:t>
      </w:r>
    </w:p>
    <w:p w:rsidR="00554EEC" w:rsidRDefault="00554EEC" w:rsidP="00554EEC">
      <w:pPr>
        <w:ind w:left="360"/>
        <w:jc w:val="both"/>
        <w:rPr>
          <w:rFonts w:ascii="Arial" w:hAnsi="Arial"/>
          <w:szCs w:val="24"/>
        </w:rPr>
      </w:pPr>
    </w:p>
    <w:p w:rsidR="00554EEC" w:rsidRDefault="00554EEC" w:rsidP="00554EEC">
      <w:pPr>
        <w:ind w:left="357"/>
        <w:jc w:val="both"/>
        <w:rPr>
          <w:szCs w:val="24"/>
          <w:rtl/>
        </w:rPr>
      </w:pPr>
      <w:r>
        <w:rPr>
          <w:rFonts w:hint="cs"/>
          <w:szCs w:val="24"/>
          <w:rtl/>
        </w:rPr>
        <w:t>לאחר עמידה בתנאים המוקדמים, יחל תהליך ההערכה של ההצעות שעברו בהצלחה את הבדיקות. תהליך בחירת הזוכה יכלול שני  שלבים:</w:t>
      </w:r>
    </w:p>
    <w:p w:rsidR="00554EEC" w:rsidRDefault="00554EEC" w:rsidP="00554EEC">
      <w:pPr>
        <w:spacing w:after="120"/>
        <w:ind w:left="360"/>
        <w:jc w:val="both"/>
        <w:rPr>
          <w:szCs w:val="24"/>
          <w:rtl/>
        </w:rPr>
      </w:pPr>
    </w:p>
    <w:p w:rsidR="00554EEC" w:rsidRDefault="00554EEC" w:rsidP="00554EEC">
      <w:pPr>
        <w:spacing w:after="120"/>
        <w:ind w:left="360"/>
        <w:jc w:val="both"/>
        <w:rPr>
          <w:szCs w:val="24"/>
          <w:rtl/>
        </w:rPr>
      </w:pPr>
      <w:r w:rsidRPr="0076273B">
        <w:rPr>
          <w:rFonts w:hint="cs"/>
          <w:b/>
          <w:bCs/>
          <w:szCs w:val="24"/>
          <w:rtl/>
        </w:rPr>
        <w:t>שלב ראשון</w:t>
      </w:r>
      <w:r w:rsidRPr="0076273B">
        <w:rPr>
          <w:rFonts w:hint="cs"/>
          <w:szCs w:val="24"/>
          <w:rtl/>
        </w:rPr>
        <w:t xml:space="preserve"> </w:t>
      </w:r>
      <w:r w:rsidRPr="0076273B">
        <w:rPr>
          <w:szCs w:val="24"/>
          <w:rtl/>
        </w:rPr>
        <w:t>–</w:t>
      </w:r>
      <w:r w:rsidRPr="0076273B">
        <w:rPr>
          <w:rFonts w:hint="cs"/>
          <w:szCs w:val="24"/>
          <w:rtl/>
        </w:rPr>
        <w:t xml:space="preserve"> בחינת איכות ההצעה</w:t>
      </w:r>
      <w:r>
        <w:rPr>
          <w:rFonts w:hint="cs"/>
          <w:szCs w:val="24"/>
          <w:rtl/>
        </w:rPr>
        <w:t>. בשלב זה ייבחנו כישורי המציע, מבצעי העבודה המוצעים מטעמו ו</w:t>
      </w:r>
      <w:r w:rsidRPr="0076273B">
        <w:rPr>
          <w:rFonts w:hint="cs"/>
          <w:szCs w:val="24"/>
          <w:rtl/>
        </w:rPr>
        <w:t>ניסיונ</w:t>
      </w:r>
      <w:r>
        <w:rPr>
          <w:rFonts w:hint="cs"/>
          <w:szCs w:val="24"/>
          <w:rtl/>
        </w:rPr>
        <w:t>ם</w:t>
      </w:r>
      <w:r w:rsidRPr="0076273B">
        <w:rPr>
          <w:rFonts w:hint="cs"/>
          <w:szCs w:val="24"/>
          <w:rtl/>
        </w:rPr>
        <w:t xml:space="preserve"> הרלוונטי</w:t>
      </w:r>
      <w:r>
        <w:rPr>
          <w:rFonts w:hint="cs"/>
          <w:szCs w:val="24"/>
          <w:rtl/>
        </w:rPr>
        <w:t>,</w:t>
      </w:r>
      <w:r w:rsidRPr="0076273B">
        <w:rPr>
          <w:rFonts w:hint="cs"/>
          <w:szCs w:val="24"/>
          <w:rtl/>
        </w:rPr>
        <w:t xml:space="preserve"> כאשר </w:t>
      </w:r>
      <w:r>
        <w:rPr>
          <w:rFonts w:hint="cs"/>
          <w:szCs w:val="24"/>
          <w:rtl/>
        </w:rPr>
        <w:t>בכ</w:t>
      </w:r>
      <w:r w:rsidRPr="0076273B">
        <w:rPr>
          <w:rFonts w:hint="cs"/>
          <w:szCs w:val="24"/>
          <w:rtl/>
        </w:rPr>
        <w:t xml:space="preserve">ל </w:t>
      </w:r>
      <w:r>
        <w:rPr>
          <w:rFonts w:hint="cs"/>
          <w:szCs w:val="24"/>
          <w:rtl/>
        </w:rPr>
        <w:t>פרמטר</w:t>
      </w:r>
      <w:r w:rsidRPr="0076273B">
        <w:rPr>
          <w:rFonts w:hint="cs"/>
          <w:szCs w:val="24"/>
          <w:rtl/>
        </w:rPr>
        <w:t xml:space="preserve"> יינתן ציון.</w:t>
      </w:r>
    </w:p>
    <w:p w:rsidR="00554EEC" w:rsidRPr="00C27C7F" w:rsidRDefault="00554EEC" w:rsidP="00554EEC">
      <w:pPr>
        <w:spacing w:after="120"/>
        <w:ind w:left="360"/>
        <w:jc w:val="both"/>
        <w:rPr>
          <w:b/>
          <w:bCs/>
          <w:szCs w:val="24"/>
          <w:rtl/>
        </w:rPr>
      </w:pPr>
      <w:r w:rsidRPr="000D7495">
        <w:rPr>
          <w:rFonts w:hint="cs"/>
          <w:b/>
          <w:bCs/>
          <w:szCs w:val="24"/>
          <w:rtl/>
        </w:rPr>
        <w:t>על המציע להגיש במסגרת ההצעה הצעה ראשונית למדדי תחרות ותיאור הגישה ומקורות המידע, בהיקף של עד 5 עמודים, בהתאם לדרישות המתוארות במפרט המצורף כנספח א' למכרז.</w:t>
      </w:r>
    </w:p>
    <w:p w:rsidR="00554EEC" w:rsidRPr="005C6F19" w:rsidRDefault="00554EEC" w:rsidP="00554EEC">
      <w:pPr>
        <w:spacing w:after="120"/>
        <w:ind w:left="360"/>
        <w:jc w:val="both"/>
        <w:rPr>
          <w:szCs w:val="24"/>
          <w:u w:val="single"/>
        </w:rPr>
      </w:pPr>
      <w:r w:rsidRPr="0076273B">
        <w:rPr>
          <w:rFonts w:hint="cs"/>
          <w:szCs w:val="24"/>
          <w:rtl/>
        </w:rPr>
        <w:t xml:space="preserve"> </w:t>
      </w:r>
      <w:r w:rsidRPr="00414E7C">
        <w:rPr>
          <w:rFonts w:hint="eastAsia"/>
          <w:szCs w:val="24"/>
          <w:u w:val="single"/>
          <w:rtl/>
        </w:rPr>
        <w:t>ציון</w:t>
      </w:r>
      <w:r w:rsidRPr="00414E7C">
        <w:rPr>
          <w:szCs w:val="24"/>
          <w:u w:val="single"/>
          <w:rtl/>
        </w:rPr>
        <w:t xml:space="preserve"> </w:t>
      </w:r>
      <w:r w:rsidRPr="00414E7C">
        <w:rPr>
          <w:rFonts w:hint="eastAsia"/>
          <w:szCs w:val="24"/>
          <w:u w:val="single"/>
          <w:rtl/>
        </w:rPr>
        <w:t>האיכות</w:t>
      </w:r>
      <w:r w:rsidRPr="00414E7C">
        <w:rPr>
          <w:szCs w:val="24"/>
          <w:u w:val="single"/>
          <w:rtl/>
        </w:rPr>
        <w:t xml:space="preserve"> </w:t>
      </w:r>
      <w:r w:rsidRPr="00414E7C">
        <w:rPr>
          <w:rFonts w:hint="eastAsia"/>
          <w:szCs w:val="24"/>
          <w:u w:val="single"/>
          <w:rtl/>
        </w:rPr>
        <w:t>יתפלג</w:t>
      </w:r>
      <w:r w:rsidRPr="00414E7C">
        <w:rPr>
          <w:szCs w:val="24"/>
          <w:u w:val="single"/>
          <w:rtl/>
        </w:rPr>
        <w:t xml:space="preserve"> </w:t>
      </w:r>
      <w:r w:rsidRPr="00414E7C">
        <w:rPr>
          <w:rFonts w:hint="eastAsia"/>
          <w:szCs w:val="24"/>
          <w:u w:val="single"/>
          <w:rtl/>
        </w:rPr>
        <w:t>לפי</w:t>
      </w:r>
      <w:r w:rsidRPr="00414E7C">
        <w:rPr>
          <w:szCs w:val="24"/>
          <w:u w:val="single"/>
          <w:rtl/>
        </w:rPr>
        <w:t xml:space="preserve"> </w:t>
      </w:r>
      <w:r w:rsidRPr="00414E7C">
        <w:rPr>
          <w:rFonts w:hint="eastAsia"/>
          <w:szCs w:val="24"/>
          <w:u w:val="single"/>
          <w:rtl/>
        </w:rPr>
        <w:t>המדדים</w:t>
      </w:r>
      <w:r w:rsidRPr="00414E7C">
        <w:rPr>
          <w:szCs w:val="24"/>
          <w:u w:val="single"/>
          <w:rtl/>
        </w:rPr>
        <w:t xml:space="preserve"> </w:t>
      </w:r>
      <w:r w:rsidRPr="00414E7C">
        <w:rPr>
          <w:rFonts w:hint="eastAsia"/>
          <w:szCs w:val="24"/>
          <w:u w:val="single"/>
          <w:rtl/>
        </w:rPr>
        <w:t>הבאים</w:t>
      </w:r>
      <w:r w:rsidRPr="00414E7C">
        <w:rPr>
          <w:szCs w:val="24"/>
          <w:u w:val="single"/>
          <w:rtl/>
        </w:rPr>
        <w:t>:</w:t>
      </w:r>
    </w:p>
    <w:p w:rsidR="00554EEC" w:rsidRPr="009F3D03" w:rsidRDefault="00554EEC" w:rsidP="00554EEC">
      <w:pPr>
        <w:numPr>
          <w:ilvl w:val="0"/>
          <w:numId w:val="19"/>
        </w:numPr>
        <w:jc w:val="both"/>
        <w:rPr>
          <w:szCs w:val="24"/>
        </w:rPr>
      </w:pPr>
      <w:r w:rsidRPr="004F375F">
        <w:rPr>
          <w:rFonts w:hint="cs"/>
          <w:szCs w:val="24"/>
          <w:rtl/>
        </w:rPr>
        <w:t xml:space="preserve">ניסיון מוכח של לפחות </w:t>
      </w:r>
      <w:r>
        <w:rPr>
          <w:rFonts w:hint="cs"/>
          <w:szCs w:val="24"/>
          <w:rtl/>
        </w:rPr>
        <w:t>3</w:t>
      </w:r>
      <w:r w:rsidRPr="004F375F">
        <w:rPr>
          <w:rFonts w:hint="cs"/>
          <w:szCs w:val="24"/>
          <w:rtl/>
        </w:rPr>
        <w:t xml:space="preserve"> שנים בתחום של ניתוח מבנה שווקים</w:t>
      </w:r>
      <w:r w:rsidRPr="004F375F">
        <w:rPr>
          <w:szCs w:val="24"/>
          <w:rtl/>
        </w:rPr>
        <w:t xml:space="preserve"> או תחרות או אסטרטגיה כלכ</w:t>
      </w:r>
      <w:r w:rsidRPr="009F3D03">
        <w:rPr>
          <w:szCs w:val="24"/>
          <w:rtl/>
        </w:rPr>
        <w:t>לית</w:t>
      </w:r>
      <w:r w:rsidRPr="009F3D03">
        <w:rPr>
          <w:rFonts w:hint="cs"/>
          <w:szCs w:val="24"/>
          <w:rtl/>
        </w:rPr>
        <w:t xml:space="preserve"> (3 שנים- עד 15%, כל שלוש שנים נוספות- עד 5% נוספים) -  25%.</w:t>
      </w:r>
    </w:p>
    <w:p w:rsidR="00554EEC" w:rsidRPr="009F3D03" w:rsidRDefault="00554EEC" w:rsidP="00554EEC">
      <w:pPr>
        <w:numPr>
          <w:ilvl w:val="0"/>
          <w:numId w:val="19"/>
        </w:numPr>
        <w:jc w:val="both"/>
        <w:rPr>
          <w:szCs w:val="24"/>
        </w:rPr>
      </w:pPr>
      <w:r w:rsidRPr="009F3D03">
        <w:rPr>
          <w:rFonts w:hint="cs"/>
          <w:szCs w:val="24"/>
          <w:rtl/>
        </w:rPr>
        <w:t xml:space="preserve">ניסיון מוכח של לפחות 3 שנים בביצוע ניתוחים ומדגמים סטטיסטיים (3 שנים- עד 15%, כל שלוש שנים נוספות-עד 5% נוספים) </w:t>
      </w:r>
      <w:r w:rsidRPr="009F3D03">
        <w:rPr>
          <w:szCs w:val="24"/>
          <w:rtl/>
        </w:rPr>
        <w:t>–</w:t>
      </w:r>
      <w:r w:rsidRPr="009F3D03">
        <w:rPr>
          <w:rFonts w:hint="cs"/>
          <w:szCs w:val="24"/>
          <w:rtl/>
        </w:rPr>
        <w:t xml:space="preserve"> 25%.</w:t>
      </w:r>
    </w:p>
    <w:p w:rsidR="00554EEC" w:rsidRPr="000D7495" w:rsidRDefault="00554EEC" w:rsidP="00554EEC">
      <w:pPr>
        <w:numPr>
          <w:ilvl w:val="0"/>
          <w:numId w:val="19"/>
        </w:numPr>
        <w:jc w:val="both"/>
        <w:rPr>
          <w:szCs w:val="24"/>
        </w:rPr>
      </w:pPr>
      <w:r w:rsidRPr="000D7495">
        <w:rPr>
          <w:rFonts w:hint="cs"/>
          <w:szCs w:val="24"/>
          <w:rtl/>
        </w:rPr>
        <w:t>היקף ואיכות עיסוק בתחום משק הדלק הישראלי ומערכותיו   (3 שנים- עד 10%, על שלוש שנים נוספות יינתנו עד 5% נוספים)-  15%.</w:t>
      </w:r>
    </w:p>
    <w:p w:rsidR="00554EEC" w:rsidRPr="000D7495" w:rsidRDefault="00554EEC" w:rsidP="00554EEC">
      <w:pPr>
        <w:numPr>
          <w:ilvl w:val="0"/>
          <w:numId w:val="19"/>
        </w:numPr>
        <w:jc w:val="both"/>
        <w:rPr>
          <w:szCs w:val="24"/>
        </w:rPr>
      </w:pPr>
      <w:r w:rsidRPr="000D7495">
        <w:rPr>
          <w:rFonts w:hint="eastAsia"/>
          <w:szCs w:val="24"/>
          <w:rtl/>
        </w:rPr>
        <w:t>איכות</w:t>
      </w:r>
      <w:r w:rsidRPr="000D7495">
        <w:rPr>
          <w:szCs w:val="24"/>
          <w:rtl/>
        </w:rPr>
        <w:t xml:space="preserve"> הצעה ראשונית למדדי תחרות- 35%.</w:t>
      </w:r>
    </w:p>
    <w:p w:rsidR="00554EEC" w:rsidRDefault="00554EEC" w:rsidP="00554EEC">
      <w:pPr>
        <w:ind w:left="720"/>
        <w:jc w:val="both"/>
        <w:rPr>
          <w:szCs w:val="24"/>
          <w:rtl/>
        </w:rPr>
      </w:pPr>
    </w:p>
    <w:p w:rsidR="00554EEC" w:rsidRDefault="00554EEC" w:rsidP="00554EEC">
      <w:pPr>
        <w:jc w:val="both"/>
        <w:rPr>
          <w:szCs w:val="24"/>
          <w:rtl/>
        </w:rPr>
      </w:pPr>
    </w:p>
    <w:p w:rsidR="00554EEC" w:rsidRDefault="00554EEC" w:rsidP="00554EEC">
      <w:pPr>
        <w:ind w:left="302"/>
        <w:jc w:val="both"/>
        <w:rPr>
          <w:szCs w:val="24"/>
          <w:rtl/>
        </w:rPr>
      </w:pPr>
      <w:r>
        <w:rPr>
          <w:rFonts w:hint="cs"/>
          <w:szCs w:val="24"/>
          <w:rtl/>
        </w:rPr>
        <w:t>על כל מציע לצרף להצעתו את כל המסמכים והאישורים העשויים להעיד על איכות הצעתו.</w:t>
      </w:r>
    </w:p>
    <w:p w:rsidR="00554EEC" w:rsidRPr="000437EE" w:rsidRDefault="00554EEC" w:rsidP="00554EEC">
      <w:pPr>
        <w:spacing w:after="120"/>
        <w:ind w:left="374"/>
        <w:jc w:val="both"/>
        <w:rPr>
          <w:szCs w:val="24"/>
          <w:rtl/>
        </w:rPr>
      </w:pPr>
    </w:p>
    <w:p w:rsidR="00554EEC" w:rsidRDefault="00554EEC" w:rsidP="00554EEC">
      <w:pPr>
        <w:spacing w:after="120"/>
        <w:ind w:left="374"/>
        <w:jc w:val="both"/>
        <w:rPr>
          <w:szCs w:val="24"/>
          <w:rtl/>
        </w:rPr>
      </w:pPr>
      <w:r w:rsidRPr="0076273B">
        <w:rPr>
          <w:rFonts w:hint="cs"/>
          <w:szCs w:val="24"/>
          <w:rtl/>
        </w:rPr>
        <w:t xml:space="preserve">רק הצעות </w:t>
      </w:r>
      <w:r w:rsidRPr="000D7495">
        <w:rPr>
          <w:rFonts w:hint="cs"/>
          <w:szCs w:val="24"/>
          <w:rtl/>
        </w:rPr>
        <w:t xml:space="preserve">שיעברו את ציון הסף של 75 בשלב האיכות יעברו לשלב השני- </w:t>
      </w:r>
      <w:r w:rsidRPr="000D7495">
        <w:rPr>
          <w:rFonts w:hint="cs"/>
          <w:szCs w:val="24"/>
          <w:u w:val="single"/>
          <w:rtl/>
        </w:rPr>
        <w:t>דירוג לפי מחיר</w:t>
      </w:r>
      <w:r w:rsidRPr="000D7495">
        <w:rPr>
          <w:rFonts w:hint="cs"/>
          <w:szCs w:val="24"/>
          <w:rtl/>
        </w:rPr>
        <w:t>. הצעות מחיר של מציעים שלא יעברו את הסף של 75, לא תפתחנה ותוחזרנה למציע.</w:t>
      </w:r>
    </w:p>
    <w:p w:rsidR="00554EEC" w:rsidRDefault="00554EEC" w:rsidP="00554EEC">
      <w:pPr>
        <w:spacing w:after="120"/>
        <w:ind w:left="374"/>
        <w:jc w:val="both"/>
        <w:rPr>
          <w:b/>
          <w:bCs/>
          <w:szCs w:val="24"/>
          <w:u w:val="single"/>
          <w:rtl/>
        </w:rPr>
      </w:pPr>
    </w:p>
    <w:p w:rsidR="00554EEC" w:rsidRDefault="00554EEC" w:rsidP="00554EEC">
      <w:pPr>
        <w:spacing w:after="120"/>
        <w:ind w:left="374"/>
        <w:jc w:val="both"/>
        <w:rPr>
          <w:b/>
          <w:bCs/>
          <w:color w:val="FF0000"/>
          <w:szCs w:val="24"/>
          <w:rtl/>
        </w:rPr>
      </w:pPr>
      <w:r w:rsidRPr="0076273B">
        <w:rPr>
          <w:rFonts w:hint="cs"/>
          <w:b/>
          <w:bCs/>
          <w:szCs w:val="24"/>
          <w:u w:val="single"/>
          <w:rtl/>
        </w:rPr>
        <w:t>שלב שני</w:t>
      </w:r>
      <w:r>
        <w:rPr>
          <w:rFonts w:hint="cs"/>
          <w:szCs w:val="24"/>
          <w:rtl/>
        </w:rPr>
        <w:t xml:space="preserve"> - בחינת הצעת המחיר. </w:t>
      </w:r>
      <w:r w:rsidRPr="004328CD">
        <w:rPr>
          <w:rFonts w:hint="cs"/>
          <w:szCs w:val="24"/>
          <w:rtl/>
        </w:rPr>
        <w:t xml:space="preserve">ההצעות  תדורגנה על פי </w:t>
      </w:r>
      <w:r w:rsidRPr="004328CD">
        <w:rPr>
          <w:rFonts w:hint="cs"/>
          <w:szCs w:val="24"/>
          <w:u w:val="single"/>
          <w:rtl/>
        </w:rPr>
        <w:t>הצעות המחיר</w:t>
      </w:r>
      <w:r w:rsidRPr="004328CD">
        <w:rPr>
          <w:rFonts w:hint="cs"/>
          <w:szCs w:val="24"/>
          <w:rtl/>
        </w:rPr>
        <w:t xml:space="preserve"> כאשר ההצעה הזולה ביותר</w:t>
      </w:r>
      <w:r>
        <w:rPr>
          <w:rFonts w:hint="cs"/>
          <w:szCs w:val="24"/>
          <w:rtl/>
        </w:rPr>
        <w:t xml:space="preserve"> (סך מכפלות המחירים לשעה בכמות השעות של אנשי הצוות)</w:t>
      </w:r>
      <w:r w:rsidRPr="004328CD">
        <w:rPr>
          <w:rFonts w:hint="cs"/>
          <w:szCs w:val="24"/>
          <w:rtl/>
        </w:rPr>
        <w:t xml:space="preserve"> תקבל ציון 100 ויתר</w:t>
      </w:r>
      <w:r w:rsidRPr="0076273B">
        <w:rPr>
          <w:rFonts w:hint="cs"/>
          <w:szCs w:val="24"/>
          <w:rtl/>
        </w:rPr>
        <w:t xml:space="preserve"> ההצעות תדורגנה באופן יחסי להצעה זו.  </w:t>
      </w:r>
      <w:r>
        <w:rPr>
          <w:rFonts w:hint="cs"/>
          <w:b/>
          <w:bCs/>
          <w:color w:val="FF0000"/>
          <w:szCs w:val="24"/>
          <w:rtl/>
        </w:rPr>
        <w:t xml:space="preserve"> </w:t>
      </w:r>
    </w:p>
    <w:p w:rsidR="00554EEC" w:rsidRPr="001F2D53" w:rsidRDefault="00554EEC" w:rsidP="00554EEC">
      <w:pPr>
        <w:spacing w:line="276" w:lineRule="auto"/>
        <w:ind w:left="408"/>
        <w:jc w:val="both"/>
        <w:rPr>
          <w:szCs w:val="24"/>
        </w:rPr>
      </w:pPr>
    </w:p>
    <w:p w:rsidR="00554EEC" w:rsidRDefault="00554EEC" w:rsidP="00554EEC">
      <w:pPr>
        <w:spacing w:after="120"/>
        <w:ind w:left="374"/>
        <w:jc w:val="both"/>
        <w:rPr>
          <w:b/>
          <w:bCs/>
          <w:szCs w:val="24"/>
          <w:u w:val="single"/>
          <w:rtl/>
        </w:rPr>
      </w:pPr>
      <w:r w:rsidRPr="001F2D53">
        <w:rPr>
          <w:rFonts w:hint="cs"/>
          <w:szCs w:val="24"/>
          <w:rtl/>
        </w:rPr>
        <w:t xml:space="preserve">אופן הניקוד ייעשה כלהלן: </w:t>
      </w:r>
      <w:r w:rsidRPr="001F2D53">
        <w:rPr>
          <w:i/>
          <w:iCs/>
          <w:position w:val="-30"/>
          <w:szCs w:val="24"/>
        </w:rPr>
        <w:object w:dxaOrig="54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4.5pt;height:29.25pt" o:ole="">
            <v:imagedata r:id="rId13" o:title=""/>
          </v:shape>
          <o:OLEObject Type="Embed" ProgID="Equation.3" ShapeID="_x0000_i1025" DrawAspect="Content" ObjectID="_1373374451" r:id="rId14"/>
        </w:object>
      </w:r>
    </w:p>
    <w:p w:rsidR="00554EEC" w:rsidRDefault="00554EEC" w:rsidP="00554EEC">
      <w:pPr>
        <w:spacing w:after="120"/>
        <w:ind w:left="374"/>
        <w:jc w:val="both"/>
        <w:rPr>
          <w:b/>
          <w:bCs/>
          <w:szCs w:val="24"/>
          <w:u w:val="single"/>
          <w:rtl/>
        </w:rPr>
      </w:pPr>
      <w:r>
        <w:rPr>
          <w:rFonts w:hint="cs"/>
          <w:b/>
          <w:bCs/>
          <w:szCs w:val="24"/>
          <w:u w:val="single"/>
          <w:rtl/>
        </w:rPr>
        <w:t>שלב ג':</w:t>
      </w:r>
    </w:p>
    <w:p w:rsidR="00554EEC" w:rsidRDefault="00554EEC" w:rsidP="00554EEC">
      <w:pPr>
        <w:ind w:left="374"/>
        <w:jc w:val="both"/>
        <w:rPr>
          <w:szCs w:val="24"/>
          <w:rtl/>
        </w:rPr>
      </w:pPr>
      <w:r w:rsidRPr="00BF202F">
        <w:rPr>
          <w:rFonts w:hint="cs"/>
          <w:szCs w:val="24"/>
          <w:rtl/>
        </w:rPr>
        <w:t>הציון</w:t>
      </w:r>
      <w:smartTag w:uri="urn:schemas-microsoft-com:office:smarttags" w:element="PersonName">
        <w:r w:rsidRPr="00BF202F">
          <w:rPr>
            <w:rFonts w:hint="cs"/>
            <w:szCs w:val="24"/>
            <w:rtl/>
          </w:rPr>
          <w:t xml:space="preserve"> </w:t>
        </w:r>
      </w:smartTag>
      <w:r w:rsidRPr="00BF202F">
        <w:rPr>
          <w:rFonts w:hint="cs"/>
          <w:szCs w:val="24"/>
          <w:rtl/>
        </w:rPr>
        <w:t>הסופי</w:t>
      </w:r>
      <w:smartTag w:uri="urn:schemas-microsoft-com:office:smarttags" w:element="PersonName">
        <w:r w:rsidRPr="00BF202F">
          <w:rPr>
            <w:rFonts w:hint="cs"/>
            <w:szCs w:val="24"/>
            <w:rtl/>
          </w:rPr>
          <w:t xml:space="preserve"> </w:t>
        </w:r>
      </w:smartTag>
      <w:r w:rsidRPr="00BF202F">
        <w:rPr>
          <w:rFonts w:hint="cs"/>
          <w:szCs w:val="24"/>
          <w:rtl/>
        </w:rPr>
        <w:t>של</w:t>
      </w:r>
      <w:smartTag w:uri="urn:schemas-microsoft-com:office:smarttags" w:element="PersonName">
        <w:r w:rsidRPr="00BF202F">
          <w:rPr>
            <w:rFonts w:hint="cs"/>
            <w:szCs w:val="24"/>
            <w:rtl/>
          </w:rPr>
          <w:t xml:space="preserve"> </w:t>
        </w:r>
      </w:smartTag>
      <w:r w:rsidRPr="00BF202F">
        <w:rPr>
          <w:rFonts w:hint="cs"/>
          <w:szCs w:val="24"/>
          <w:rtl/>
        </w:rPr>
        <w:t>ההצעה</w:t>
      </w:r>
      <w:smartTag w:uri="urn:schemas-microsoft-com:office:smarttags" w:element="PersonName">
        <w:r w:rsidRPr="00BF202F">
          <w:rPr>
            <w:rFonts w:hint="cs"/>
            <w:szCs w:val="24"/>
            <w:rtl/>
          </w:rPr>
          <w:t xml:space="preserve"> </w:t>
        </w:r>
      </w:smartTag>
      <w:r w:rsidRPr="00BF202F">
        <w:rPr>
          <w:rFonts w:hint="cs"/>
          <w:szCs w:val="24"/>
          <w:rtl/>
        </w:rPr>
        <w:t>יינתן</w:t>
      </w:r>
      <w:smartTag w:uri="urn:schemas-microsoft-com:office:smarttags" w:element="PersonName">
        <w:r w:rsidRPr="00BF202F">
          <w:rPr>
            <w:rFonts w:hint="cs"/>
            <w:szCs w:val="24"/>
            <w:rtl/>
          </w:rPr>
          <w:t xml:space="preserve"> </w:t>
        </w:r>
      </w:smartTag>
      <w:r w:rsidRPr="00BF202F">
        <w:rPr>
          <w:rFonts w:hint="cs"/>
          <w:szCs w:val="24"/>
          <w:rtl/>
        </w:rPr>
        <w:t>לאחר</w:t>
      </w:r>
      <w:smartTag w:uri="urn:schemas-microsoft-com:office:smarttags" w:element="PersonName">
        <w:r w:rsidRPr="00BF202F">
          <w:rPr>
            <w:rFonts w:hint="cs"/>
            <w:szCs w:val="24"/>
            <w:rtl/>
          </w:rPr>
          <w:t xml:space="preserve"> </w:t>
        </w:r>
      </w:smartTag>
      <w:r w:rsidRPr="00BF202F">
        <w:rPr>
          <w:rFonts w:hint="cs"/>
          <w:szCs w:val="24"/>
          <w:rtl/>
        </w:rPr>
        <w:t>שקלול</w:t>
      </w:r>
      <w:smartTag w:uri="urn:schemas-microsoft-com:office:smarttags" w:element="PersonName">
        <w:r w:rsidRPr="00BF202F">
          <w:rPr>
            <w:rFonts w:hint="cs"/>
            <w:szCs w:val="24"/>
            <w:rtl/>
          </w:rPr>
          <w:t xml:space="preserve"> </w:t>
        </w:r>
      </w:smartTag>
      <w:r w:rsidRPr="00BF202F">
        <w:rPr>
          <w:rFonts w:hint="cs"/>
          <w:szCs w:val="24"/>
          <w:rtl/>
        </w:rPr>
        <w:t>הציונים</w:t>
      </w:r>
      <w:smartTag w:uri="urn:schemas-microsoft-com:office:smarttags" w:element="PersonName">
        <w:r w:rsidRPr="00BF202F">
          <w:rPr>
            <w:rFonts w:hint="cs"/>
            <w:szCs w:val="24"/>
            <w:rtl/>
          </w:rPr>
          <w:t xml:space="preserve"> </w:t>
        </w:r>
      </w:smartTag>
      <w:r w:rsidRPr="00BF202F">
        <w:rPr>
          <w:rFonts w:hint="cs"/>
          <w:szCs w:val="24"/>
          <w:rtl/>
        </w:rPr>
        <w:t>של</w:t>
      </w:r>
      <w:smartTag w:uri="urn:schemas-microsoft-com:office:smarttags" w:element="PersonName">
        <w:r w:rsidRPr="00BF202F">
          <w:rPr>
            <w:rFonts w:hint="cs"/>
            <w:szCs w:val="24"/>
            <w:rtl/>
          </w:rPr>
          <w:t xml:space="preserve"> </w:t>
        </w:r>
      </w:smartTag>
      <w:r w:rsidRPr="00BF202F">
        <w:rPr>
          <w:rFonts w:hint="cs"/>
          <w:szCs w:val="24"/>
          <w:rtl/>
        </w:rPr>
        <w:t>שני</w:t>
      </w:r>
      <w:smartTag w:uri="urn:schemas-microsoft-com:office:smarttags" w:element="PersonName">
        <w:r w:rsidRPr="00BF202F">
          <w:rPr>
            <w:rFonts w:hint="cs"/>
            <w:szCs w:val="24"/>
            <w:rtl/>
          </w:rPr>
          <w:t xml:space="preserve"> </w:t>
        </w:r>
      </w:smartTag>
      <w:r w:rsidRPr="00BF202F">
        <w:rPr>
          <w:rFonts w:hint="cs"/>
          <w:szCs w:val="24"/>
          <w:rtl/>
        </w:rPr>
        <w:t>השלבים</w:t>
      </w:r>
      <w:smartTag w:uri="urn:schemas-microsoft-com:office:smarttags" w:element="PersonName">
        <w:r w:rsidRPr="00BF202F">
          <w:rPr>
            <w:rFonts w:hint="cs"/>
            <w:szCs w:val="24"/>
            <w:rtl/>
          </w:rPr>
          <w:t xml:space="preserve"> </w:t>
        </w:r>
      </w:smartTag>
      <w:r w:rsidRPr="00BF202F">
        <w:rPr>
          <w:rFonts w:hint="cs"/>
          <w:szCs w:val="24"/>
          <w:rtl/>
        </w:rPr>
        <w:t>הראשונים,</w:t>
      </w:r>
      <w:smartTag w:uri="urn:schemas-microsoft-com:office:smarttags" w:element="PersonName">
        <w:r w:rsidRPr="00BF202F">
          <w:rPr>
            <w:rFonts w:hint="cs"/>
            <w:szCs w:val="24"/>
            <w:rtl/>
          </w:rPr>
          <w:t xml:space="preserve"> </w:t>
        </w:r>
      </w:smartTag>
      <w:r w:rsidRPr="00BF202F">
        <w:rPr>
          <w:rFonts w:hint="cs"/>
          <w:szCs w:val="24"/>
          <w:rtl/>
        </w:rPr>
        <w:t>בהתאם</w:t>
      </w:r>
      <w:smartTag w:uri="urn:schemas-microsoft-com:office:smarttags" w:element="PersonName">
        <w:r w:rsidRPr="00BF202F">
          <w:rPr>
            <w:rFonts w:hint="cs"/>
            <w:szCs w:val="24"/>
            <w:rtl/>
          </w:rPr>
          <w:t xml:space="preserve"> </w:t>
        </w:r>
      </w:smartTag>
      <w:r w:rsidRPr="00BF202F">
        <w:rPr>
          <w:rFonts w:hint="cs"/>
          <w:szCs w:val="24"/>
          <w:rtl/>
        </w:rPr>
        <w:t>למשקלות</w:t>
      </w:r>
      <w:smartTag w:uri="urn:schemas-microsoft-com:office:smarttags" w:element="PersonName">
        <w:r w:rsidRPr="00BF202F">
          <w:rPr>
            <w:rFonts w:hint="cs"/>
            <w:szCs w:val="24"/>
            <w:rtl/>
          </w:rPr>
          <w:t xml:space="preserve"> </w:t>
        </w:r>
      </w:smartTag>
      <w:r w:rsidRPr="00BF202F">
        <w:rPr>
          <w:rFonts w:hint="cs"/>
          <w:szCs w:val="24"/>
          <w:rtl/>
        </w:rPr>
        <w:t>שלהלן:</w:t>
      </w:r>
    </w:p>
    <w:p w:rsidR="00554EEC" w:rsidRPr="00BF202F" w:rsidRDefault="00554EEC" w:rsidP="00554EEC">
      <w:pPr>
        <w:ind w:left="374"/>
        <w:jc w:val="both"/>
        <w:rPr>
          <w:szCs w:val="24"/>
          <w:rtl/>
        </w:rPr>
      </w:pPr>
    </w:p>
    <w:p w:rsidR="00554EEC" w:rsidRPr="006C69FD" w:rsidRDefault="00554EEC" w:rsidP="00554EEC">
      <w:pPr>
        <w:spacing w:after="120"/>
        <w:ind w:left="374"/>
        <w:jc w:val="both"/>
        <w:rPr>
          <w:szCs w:val="24"/>
          <w:rtl/>
        </w:rPr>
      </w:pPr>
      <w:r w:rsidRPr="006C69FD">
        <w:rPr>
          <w:rFonts w:hint="cs"/>
          <w:szCs w:val="24"/>
          <w:rtl/>
        </w:rPr>
        <w:t xml:space="preserve">איכות: </w:t>
      </w:r>
      <w:r>
        <w:rPr>
          <w:rFonts w:hint="cs"/>
          <w:szCs w:val="24"/>
          <w:rtl/>
        </w:rPr>
        <w:t>60</w:t>
      </w:r>
      <w:r w:rsidRPr="006C69FD">
        <w:rPr>
          <w:rFonts w:hint="cs"/>
          <w:szCs w:val="24"/>
          <w:rtl/>
        </w:rPr>
        <w:t xml:space="preserve">% </w:t>
      </w:r>
    </w:p>
    <w:p w:rsidR="00554EEC" w:rsidRDefault="00554EEC" w:rsidP="00554EEC">
      <w:pPr>
        <w:spacing w:after="120"/>
        <w:ind w:left="374"/>
        <w:jc w:val="both"/>
        <w:rPr>
          <w:color w:val="FF0000"/>
          <w:szCs w:val="24"/>
          <w:rtl/>
        </w:rPr>
      </w:pPr>
      <w:r w:rsidRPr="006C69FD">
        <w:rPr>
          <w:rFonts w:hint="cs"/>
          <w:szCs w:val="24"/>
          <w:rtl/>
        </w:rPr>
        <w:t xml:space="preserve">מחיר:  </w:t>
      </w:r>
      <w:r>
        <w:rPr>
          <w:rFonts w:hint="cs"/>
          <w:szCs w:val="24"/>
          <w:rtl/>
        </w:rPr>
        <w:t>40</w:t>
      </w:r>
      <w:r w:rsidRPr="006C69FD">
        <w:rPr>
          <w:rFonts w:hint="cs"/>
          <w:szCs w:val="24"/>
          <w:rtl/>
        </w:rPr>
        <w:t>%</w:t>
      </w:r>
    </w:p>
    <w:p w:rsidR="00554EEC" w:rsidRDefault="00554EEC" w:rsidP="00554EEC">
      <w:pPr>
        <w:spacing w:after="120"/>
        <w:ind w:left="374"/>
        <w:jc w:val="both"/>
        <w:rPr>
          <w:color w:val="FF0000"/>
          <w:szCs w:val="24"/>
          <w:rtl/>
        </w:rPr>
      </w:pPr>
    </w:p>
    <w:p w:rsidR="00554EEC" w:rsidRDefault="00554EEC" w:rsidP="00554EEC">
      <w:pPr>
        <w:widowControl w:val="0"/>
        <w:overflowPunct w:val="0"/>
        <w:autoSpaceDE w:val="0"/>
        <w:autoSpaceDN w:val="0"/>
        <w:adjustRightInd w:val="0"/>
        <w:ind w:left="374"/>
        <w:jc w:val="both"/>
        <w:textAlignment w:val="baseline"/>
        <w:rPr>
          <w:b/>
          <w:bCs/>
          <w:color w:val="000000"/>
          <w:szCs w:val="24"/>
          <w:rtl/>
        </w:rPr>
      </w:pPr>
      <w:r w:rsidRPr="00BF202F">
        <w:rPr>
          <w:rFonts w:hint="cs"/>
          <w:b/>
          <w:bCs/>
          <w:szCs w:val="24"/>
          <w:rtl/>
        </w:rPr>
        <w:t>ה</w:t>
      </w:r>
      <w:r w:rsidRPr="00BF202F">
        <w:rPr>
          <w:rFonts w:hint="cs"/>
          <w:b/>
          <w:bCs/>
          <w:color w:val="000000"/>
          <w:szCs w:val="24"/>
          <w:rtl/>
        </w:rPr>
        <w:t>משרד</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שומר</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לעצמו</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את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הזכות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לגרוע</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נקודות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ממציע,</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אשר</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עבד</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בעבר</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עם</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המשרד</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כספק</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ציוד</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או</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שירותים</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ולא</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עמד</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בלוחות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הזמנים</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ו/או</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בסטנדרטים</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של</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השירות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הנדרש,</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או</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שקיימת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לגביו</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חוות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דעת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שלילית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בכתב</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על</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טיב</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העבודה</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 xml:space="preserve">שסיפק. </w:t>
      </w:r>
    </w:p>
    <w:p w:rsidR="00554EEC" w:rsidRDefault="00554EEC" w:rsidP="00554EEC">
      <w:pPr>
        <w:widowControl w:val="0"/>
        <w:overflowPunct w:val="0"/>
        <w:autoSpaceDE w:val="0"/>
        <w:autoSpaceDN w:val="0"/>
        <w:adjustRightInd w:val="0"/>
        <w:ind w:left="374"/>
        <w:jc w:val="both"/>
        <w:textAlignment w:val="baseline"/>
        <w:rPr>
          <w:b/>
          <w:bCs/>
          <w:color w:val="000000"/>
          <w:szCs w:val="24"/>
          <w:rtl/>
        </w:rPr>
      </w:pPr>
    </w:p>
    <w:p w:rsidR="00554EEC" w:rsidRDefault="00554EEC" w:rsidP="00554EEC">
      <w:pPr>
        <w:widowControl w:val="0"/>
        <w:overflowPunct w:val="0"/>
        <w:autoSpaceDE w:val="0"/>
        <w:autoSpaceDN w:val="0"/>
        <w:adjustRightInd w:val="0"/>
        <w:ind w:left="374"/>
        <w:jc w:val="both"/>
        <w:textAlignment w:val="baseline"/>
        <w:rPr>
          <w:b/>
          <w:bCs/>
          <w:color w:val="000000"/>
          <w:szCs w:val="24"/>
          <w:rtl/>
        </w:rPr>
      </w:pPr>
      <w:r w:rsidRPr="00BF202F">
        <w:rPr>
          <w:rFonts w:hint="cs"/>
          <w:b/>
          <w:bCs/>
          <w:color w:val="000000"/>
          <w:szCs w:val="24"/>
          <w:rtl/>
        </w:rPr>
        <w:t>במקרה</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זה,</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רשאי</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המשרד</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להעניק</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למציע</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זכות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טיעון</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בכתב</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או</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בעל</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פה,</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לפי</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שיקול</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דעתה</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של</w:t>
      </w:r>
      <w:smartTag w:uri="urn:schemas-microsoft-com:office:smarttags" w:element="PersonName">
        <w:r w:rsidRPr="00BF202F">
          <w:rPr>
            <w:rFonts w:hint="cs"/>
            <w:b/>
            <w:bCs/>
            <w:color w:val="000000"/>
            <w:szCs w:val="24"/>
            <w:rtl/>
          </w:rPr>
          <w:t xml:space="preserve"> </w:t>
        </w:r>
      </w:smartTag>
      <w:r>
        <w:rPr>
          <w:rFonts w:hint="cs"/>
          <w:b/>
          <w:bCs/>
          <w:color w:val="000000"/>
          <w:szCs w:val="24"/>
          <w:rtl/>
        </w:rPr>
        <w:t>ועדת</w:t>
      </w:r>
      <w:smartTag w:uri="urn:schemas-microsoft-com:office:smarttags" w:element="PersonName">
        <w:r>
          <w:rPr>
            <w:rFonts w:hint="cs"/>
            <w:b/>
            <w:bCs/>
            <w:color w:val="000000"/>
            <w:szCs w:val="24"/>
            <w:rtl/>
          </w:rPr>
          <w:t xml:space="preserve"> </w:t>
        </w:r>
      </w:smartTag>
      <w:r>
        <w:rPr>
          <w:rFonts w:hint="cs"/>
          <w:b/>
          <w:bCs/>
          <w:color w:val="000000"/>
          <w:szCs w:val="24"/>
          <w:rtl/>
        </w:rPr>
        <w:t>המכרזים</w:t>
      </w:r>
      <w:r w:rsidRPr="00BF202F">
        <w:rPr>
          <w:rFonts w:hint="cs"/>
          <w:b/>
          <w:bCs/>
          <w:color w:val="000000"/>
          <w:szCs w:val="24"/>
          <w:rtl/>
        </w:rPr>
        <w:t>,</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לפני</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מתן</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ההחלטה</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הסופית.</w:t>
      </w:r>
    </w:p>
    <w:p w:rsidR="00554EEC" w:rsidRPr="00BF202F" w:rsidRDefault="00554EEC" w:rsidP="00554EEC">
      <w:pPr>
        <w:widowControl w:val="0"/>
        <w:overflowPunct w:val="0"/>
        <w:autoSpaceDE w:val="0"/>
        <w:autoSpaceDN w:val="0"/>
        <w:adjustRightInd w:val="0"/>
        <w:ind w:left="374"/>
        <w:jc w:val="both"/>
        <w:textAlignment w:val="baseline"/>
        <w:rPr>
          <w:b/>
          <w:bCs/>
          <w:color w:val="000000"/>
          <w:szCs w:val="24"/>
          <w:rtl/>
        </w:rPr>
      </w:pPr>
    </w:p>
    <w:p w:rsidR="00554EEC" w:rsidRDefault="00554EEC" w:rsidP="00554EEC">
      <w:pPr>
        <w:widowControl w:val="0"/>
        <w:tabs>
          <w:tab w:val="left" w:pos="9213"/>
        </w:tabs>
        <w:ind w:left="374"/>
        <w:jc w:val="both"/>
        <w:rPr>
          <w:b/>
          <w:bCs/>
          <w:color w:val="000000"/>
          <w:szCs w:val="24"/>
          <w:rtl/>
        </w:rPr>
      </w:pPr>
      <w:r w:rsidRPr="00BF202F">
        <w:rPr>
          <w:rFonts w:hint="cs"/>
          <w:b/>
          <w:bCs/>
          <w:color w:val="000000"/>
          <w:szCs w:val="24"/>
          <w:rtl/>
        </w:rPr>
        <w:t>המשרד</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שומר</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לעצמו</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את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הזכות</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לפסול</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על</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הסף</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מציע,</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אשר</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יתגלה</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כי</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כלל</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בהצעתו</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מידע</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שיקרי</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או</w:t>
      </w:r>
      <w:smartTag w:uri="urn:schemas-microsoft-com:office:smarttags" w:element="PersonName">
        <w:r w:rsidRPr="00BF202F">
          <w:rPr>
            <w:rFonts w:hint="cs"/>
            <w:b/>
            <w:bCs/>
            <w:color w:val="000000"/>
            <w:szCs w:val="24"/>
            <w:rtl/>
          </w:rPr>
          <w:t xml:space="preserve"> </w:t>
        </w:r>
      </w:smartTag>
      <w:r w:rsidRPr="00BF202F">
        <w:rPr>
          <w:rFonts w:hint="cs"/>
          <w:b/>
          <w:bCs/>
          <w:color w:val="000000"/>
          <w:szCs w:val="24"/>
          <w:rtl/>
        </w:rPr>
        <w:t>מטעה.</w:t>
      </w:r>
    </w:p>
    <w:p w:rsidR="00554EEC" w:rsidRDefault="00554EEC" w:rsidP="00554EEC">
      <w:pPr>
        <w:widowControl w:val="0"/>
        <w:tabs>
          <w:tab w:val="left" w:pos="9213"/>
        </w:tabs>
        <w:ind w:left="374"/>
        <w:jc w:val="both"/>
        <w:rPr>
          <w:b/>
          <w:bCs/>
          <w:color w:val="000000"/>
          <w:szCs w:val="24"/>
          <w:rtl/>
        </w:rPr>
      </w:pPr>
    </w:p>
    <w:p w:rsidR="00554EEC" w:rsidRDefault="00554EEC" w:rsidP="00554EEC">
      <w:pPr>
        <w:widowControl w:val="0"/>
        <w:tabs>
          <w:tab w:val="left" w:pos="9213"/>
        </w:tabs>
        <w:ind w:left="374"/>
        <w:jc w:val="both"/>
        <w:rPr>
          <w:b/>
          <w:bCs/>
          <w:color w:val="000000"/>
          <w:szCs w:val="24"/>
          <w:rtl/>
        </w:rPr>
      </w:pPr>
    </w:p>
    <w:p w:rsidR="00554EEC" w:rsidRPr="001C3AA3" w:rsidRDefault="00554EEC" w:rsidP="00554EEC">
      <w:pPr>
        <w:numPr>
          <w:ilvl w:val="0"/>
          <w:numId w:val="32"/>
        </w:numPr>
        <w:jc w:val="both"/>
        <w:rPr>
          <w:rFonts w:ascii="Arial" w:hAnsi="Arial"/>
          <w:szCs w:val="24"/>
        </w:rPr>
      </w:pPr>
      <w:r w:rsidRPr="001C3AA3">
        <w:rPr>
          <w:rFonts w:ascii="Arial" w:hAnsi="Arial" w:hint="cs"/>
          <w:b/>
          <w:bCs/>
          <w:szCs w:val="24"/>
          <w:u w:val="single"/>
          <w:rtl/>
        </w:rPr>
        <w:t>סייגים</w:t>
      </w:r>
      <w:r>
        <w:rPr>
          <w:rFonts w:ascii="Arial" w:hAnsi="Arial" w:hint="cs"/>
          <w:szCs w:val="24"/>
          <w:rtl/>
        </w:rPr>
        <w:t>:</w:t>
      </w:r>
    </w:p>
    <w:p w:rsidR="00554EEC" w:rsidRDefault="00554EEC" w:rsidP="00554EEC">
      <w:pPr>
        <w:numPr>
          <w:ilvl w:val="1"/>
          <w:numId w:val="32"/>
        </w:numPr>
        <w:jc w:val="both"/>
        <w:rPr>
          <w:rFonts w:ascii="Arial" w:hAnsi="Arial"/>
          <w:szCs w:val="24"/>
        </w:rPr>
      </w:pPr>
      <w:r w:rsidRPr="0076273B">
        <w:rPr>
          <w:rFonts w:hint="cs"/>
          <w:szCs w:val="24"/>
          <w:rtl/>
        </w:rPr>
        <w:t>אין המשרד מתחייב לקבל את ההצעה הזולה ביותר, או כל הצעה שהיא.</w:t>
      </w:r>
    </w:p>
    <w:p w:rsidR="00554EEC" w:rsidRDefault="00554EEC" w:rsidP="00554EEC">
      <w:pPr>
        <w:ind w:left="700" w:hanging="360"/>
        <w:jc w:val="both"/>
        <w:rPr>
          <w:rFonts w:ascii="Arial" w:hAnsi="Arial"/>
          <w:szCs w:val="24"/>
        </w:rPr>
      </w:pPr>
    </w:p>
    <w:p w:rsidR="00554EEC" w:rsidRDefault="00554EEC" w:rsidP="00554EEC">
      <w:pPr>
        <w:numPr>
          <w:ilvl w:val="1"/>
          <w:numId w:val="32"/>
        </w:numPr>
        <w:jc w:val="both"/>
        <w:rPr>
          <w:rFonts w:ascii="Arial" w:hAnsi="Arial"/>
          <w:szCs w:val="24"/>
        </w:rPr>
      </w:pPr>
      <w:r w:rsidRPr="0076273B">
        <w:rPr>
          <w:rFonts w:hint="cs"/>
          <w:szCs w:val="24"/>
          <w:rtl/>
        </w:rPr>
        <w:t>המשרד שומר לעצמו את הזכות להתקשר עם יותר ממציע אחד ולחלק בין המציעים את העבודה לפי השיקולים המקצועיים הבלעדיים של המשר</w:t>
      </w:r>
      <w:r>
        <w:rPr>
          <w:rFonts w:ascii="Arial" w:hAnsi="Arial" w:hint="cs"/>
          <w:szCs w:val="24"/>
          <w:rtl/>
        </w:rPr>
        <w:t>ד.</w:t>
      </w:r>
    </w:p>
    <w:p w:rsidR="00554EEC" w:rsidRDefault="00554EEC" w:rsidP="00554EEC">
      <w:pPr>
        <w:ind w:left="700" w:hanging="360"/>
        <w:jc w:val="both"/>
        <w:rPr>
          <w:rFonts w:ascii="Arial" w:hAnsi="Arial"/>
          <w:szCs w:val="24"/>
        </w:rPr>
      </w:pPr>
    </w:p>
    <w:p w:rsidR="00554EEC" w:rsidRDefault="00554EEC" w:rsidP="00554EEC">
      <w:pPr>
        <w:numPr>
          <w:ilvl w:val="1"/>
          <w:numId w:val="32"/>
        </w:numPr>
        <w:jc w:val="both"/>
        <w:rPr>
          <w:rFonts w:ascii="Arial" w:hAnsi="Arial"/>
          <w:szCs w:val="24"/>
        </w:rPr>
      </w:pPr>
      <w:r w:rsidRPr="0076273B">
        <w:rPr>
          <w:rFonts w:hint="cs"/>
          <w:szCs w:val="24"/>
          <w:rtl/>
        </w:rPr>
        <w:t xml:space="preserve">במקרה שהזכייה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w:t>
      </w:r>
      <w:r>
        <w:rPr>
          <w:rFonts w:hint="cs"/>
          <w:szCs w:val="24"/>
          <w:rtl/>
        </w:rPr>
        <w:t>הבאה</w:t>
      </w:r>
      <w:r w:rsidRPr="0076273B">
        <w:rPr>
          <w:rFonts w:hint="cs"/>
          <w:szCs w:val="24"/>
          <w:rtl/>
        </w:rPr>
        <w:t xml:space="preserve"> כזוכה בפניה.</w:t>
      </w:r>
    </w:p>
    <w:p w:rsidR="00554EEC" w:rsidRDefault="00554EEC" w:rsidP="00554EEC">
      <w:pPr>
        <w:ind w:left="700" w:hanging="360"/>
        <w:jc w:val="both"/>
        <w:rPr>
          <w:szCs w:val="24"/>
          <w:rtl/>
        </w:rPr>
      </w:pPr>
    </w:p>
    <w:p w:rsidR="00554EEC" w:rsidRDefault="00554EEC" w:rsidP="00554EEC">
      <w:pPr>
        <w:numPr>
          <w:ilvl w:val="1"/>
          <w:numId w:val="32"/>
        </w:numPr>
        <w:jc w:val="both"/>
        <w:rPr>
          <w:rFonts w:ascii="Arial" w:hAnsi="Arial"/>
          <w:szCs w:val="24"/>
        </w:rPr>
      </w:pPr>
      <w:r w:rsidRPr="0076273B">
        <w:rPr>
          <w:rFonts w:hint="cs"/>
          <w:szCs w:val="24"/>
          <w:rtl/>
        </w:rPr>
        <w:t xml:space="preserve">היה </w:t>
      </w:r>
      <w:r w:rsidRPr="009F3D03">
        <w:rPr>
          <w:rFonts w:hint="cs"/>
          <w:szCs w:val="24"/>
          <w:rtl/>
        </w:rPr>
        <w:t>ובתוך 12 חודשים מהפעלת</w:t>
      </w:r>
      <w:r w:rsidRPr="0076273B">
        <w:rPr>
          <w:rFonts w:hint="cs"/>
          <w:szCs w:val="24"/>
          <w:rtl/>
        </w:rPr>
        <w:t xml:space="preserve"> ההתקשרות על פי המכרז בוטלה ההתקשרות עם זוכה, או לא הוארכה ההתקשרות בהתאם לאופציה הקיימת במכרז ובהסכם, רשאי המשרד להתקשר עם מי שדורג הבא אחריו על פי תוצאות </w:t>
      </w:r>
      <w:r>
        <w:rPr>
          <w:rFonts w:hint="cs"/>
          <w:szCs w:val="24"/>
          <w:rtl/>
        </w:rPr>
        <w:t>המכרז</w:t>
      </w:r>
      <w:r w:rsidRPr="0076273B">
        <w:rPr>
          <w:rFonts w:hint="cs"/>
          <w:szCs w:val="24"/>
          <w:rtl/>
        </w:rPr>
        <w:t>, בכפוף להסכמתו להתקשרות לפי הצעתו במכרז.</w:t>
      </w:r>
    </w:p>
    <w:p w:rsidR="00554EEC" w:rsidRDefault="00554EEC" w:rsidP="00554EEC">
      <w:pPr>
        <w:ind w:left="700" w:hanging="360"/>
        <w:jc w:val="both"/>
        <w:rPr>
          <w:szCs w:val="24"/>
          <w:rtl/>
        </w:rPr>
      </w:pPr>
    </w:p>
    <w:p w:rsidR="00554EEC" w:rsidRPr="00BA7A42" w:rsidRDefault="00554EEC" w:rsidP="00554EEC">
      <w:pPr>
        <w:numPr>
          <w:ilvl w:val="1"/>
          <w:numId w:val="32"/>
        </w:numPr>
        <w:jc w:val="both"/>
        <w:rPr>
          <w:rFonts w:ascii="Arial" w:hAnsi="Arial"/>
          <w:szCs w:val="24"/>
        </w:rPr>
      </w:pPr>
      <w:r w:rsidRPr="006B1CAD">
        <w:rPr>
          <w:rFonts w:hint="cs"/>
          <w:szCs w:val="24"/>
          <w:rtl/>
        </w:rPr>
        <w:t>המשרד שומר לעצמו את הזכות לנהל מו"מ עם המציעים שהצעותיהם</w:t>
      </w:r>
      <w:r>
        <w:rPr>
          <w:rFonts w:hint="cs"/>
          <w:szCs w:val="24"/>
          <w:rtl/>
        </w:rPr>
        <w:t xml:space="preserve"> עברו את ציון הסף בשלב האיכות (כולל הראיון).</w:t>
      </w:r>
    </w:p>
    <w:p w:rsidR="00554EEC" w:rsidRDefault="00554EEC" w:rsidP="00554EEC">
      <w:pPr>
        <w:pStyle w:val="ae"/>
        <w:ind w:left="700" w:hanging="360"/>
        <w:rPr>
          <w:szCs w:val="24"/>
          <w:rtl/>
        </w:rPr>
      </w:pPr>
    </w:p>
    <w:p w:rsidR="00554EEC" w:rsidRDefault="00554EEC" w:rsidP="00554EEC">
      <w:pPr>
        <w:numPr>
          <w:ilvl w:val="1"/>
          <w:numId w:val="32"/>
        </w:numPr>
        <w:jc w:val="both"/>
        <w:rPr>
          <w:rFonts w:ascii="Arial" w:hAnsi="Arial"/>
          <w:szCs w:val="24"/>
        </w:rPr>
      </w:pPr>
      <w:r w:rsidRPr="006B1CAD">
        <w:rPr>
          <w:rFonts w:hint="cs"/>
          <w:szCs w:val="24"/>
          <w:rtl/>
        </w:rPr>
        <w:t xml:space="preserve"> </w:t>
      </w:r>
      <w:r w:rsidRPr="00AE2A53">
        <w:rPr>
          <w:rFonts w:hint="cs"/>
          <w:szCs w:val="24"/>
          <w:rtl/>
        </w:rPr>
        <w:t>המשרד יהיה רשאי לפנות למציעים, כולם או חלקם, בבקשה לקבל מ</w:t>
      </w:r>
      <w:r w:rsidRPr="0076273B">
        <w:rPr>
          <w:rFonts w:hint="cs"/>
          <w:szCs w:val="24"/>
          <w:rtl/>
        </w:rPr>
        <w:t>הם הבהרות לפרטים בהצעה וכן כל מידע נוסף אם יש בו לדעת המשרד כדי לסייע לו בקבלת החלטות. כן ניתן יהיה לפנות למציעים בבקשה להשלמת מסמכים.</w:t>
      </w:r>
    </w:p>
    <w:p w:rsidR="00554EEC" w:rsidRDefault="00554EEC" w:rsidP="00554EEC">
      <w:pPr>
        <w:ind w:left="700" w:hanging="360"/>
        <w:jc w:val="both"/>
        <w:rPr>
          <w:szCs w:val="24"/>
          <w:rtl/>
        </w:rPr>
      </w:pPr>
    </w:p>
    <w:p w:rsidR="00554EEC" w:rsidRDefault="00554EEC" w:rsidP="00554EEC">
      <w:pPr>
        <w:numPr>
          <w:ilvl w:val="1"/>
          <w:numId w:val="32"/>
        </w:numPr>
        <w:jc w:val="both"/>
        <w:rPr>
          <w:rFonts w:ascii="Arial" w:hAnsi="Arial"/>
          <w:szCs w:val="24"/>
        </w:rPr>
      </w:pPr>
      <w:r w:rsidRPr="0076273B">
        <w:rPr>
          <w:rFonts w:hint="cs"/>
          <w:szCs w:val="24"/>
          <w:rtl/>
        </w:rPr>
        <w:t xml:space="preserve">המשרד יהיה רשאי בכל עת לפרסם פניה חדשה במקום מכרז זה, ולבטל פניה זו בכל שלב כפי שיראה לנכון. המציעים, והם בלבד, </w:t>
      </w:r>
      <w:proofErr w:type="spellStart"/>
      <w:r w:rsidRPr="0076273B">
        <w:rPr>
          <w:rFonts w:hint="cs"/>
          <w:szCs w:val="24"/>
          <w:rtl/>
        </w:rPr>
        <w:t>ישאו</w:t>
      </w:r>
      <w:proofErr w:type="spellEnd"/>
      <w:r w:rsidRPr="0076273B">
        <w:rPr>
          <w:rFonts w:hint="cs"/>
          <w:szCs w:val="24"/>
          <w:rtl/>
        </w:rPr>
        <w:t xml:space="preserve"> בהוצאותיהם במקרה זה.</w:t>
      </w:r>
    </w:p>
    <w:p w:rsidR="00554EEC" w:rsidRDefault="00554EEC" w:rsidP="00554EEC">
      <w:pPr>
        <w:ind w:left="700" w:hanging="360"/>
        <w:jc w:val="both"/>
        <w:rPr>
          <w:szCs w:val="24"/>
          <w:rtl/>
        </w:rPr>
      </w:pPr>
    </w:p>
    <w:p w:rsidR="00554EEC" w:rsidRDefault="00554EEC" w:rsidP="00554EEC">
      <w:pPr>
        <w:numPr>
          <w:ilvl w:val="1"/>
          <w:numId w:val="32"/>
        </w:numPr>
        <w:jc w:val="both"/>
        <w:rPr>
          <w:rFonts w:ascii="Arial" w:hAnsi="Arial"/>
          <w:szCs w:val="24"/>
        </w:rPr>
      </w:pPr>
      <w:r w:rsidRPr="0076273B">
        <w:rPr>
          <w:rFonts w:hint="cs"/>
          <w:szCs w:val="24"/>
          <w:rtl/>
        </w:rPr>
        <w:t>המשרד רשאי לאשר או לא לאשר העסקת עובדים מסוימים בצוות של המציע.</w:t>
      </w:r>
    </w:p>
    <w:p w:rsidR="00554EEC" w:rsidRDefault="00554EEC" w:rsidP="00554EEC">
      <w:pPr>
        <w:ind w:left="700" w:hanging="360"/>
        <w:jc w:val="both"/>
        <w:rPr>
          <w:szCs w:val="24"/>
          <w:rtl/>
        </w:rPr>
      </w:pPr>
    </w:p>
    <w:p w:rsidR="00554EEC" w:rsidRPr="00332296" w:rsidRDefault="00554EEC" w:rsidP="00554EEC">
      <w:pPr>
        <w:pStyle w:val="ae"/>
        <w:numPr>
          <w:ilvl w:val="1"/>
          <w:numId w:val="32"/>
        </w:numPr>
        <w:spacing w:before="120" w:after="120"/>
        <w:jc w:val="both"/>
        <w:rPr>
          <w:szCs w:val="24"/>
        </w:rPr>
      </w:pPr>
      <w:r w:rsidRPr="00332296">
        <w:rPr>
          <w:rFonts w:hint="cs"/>
          <w:szCs w:val="24"/>
          <w:rtl/>
        </w:rPr>
        <w:t xml:space="preserve">המשרד שומר לעצמו את הזכות לערוך בכל עת שינויים או תיקונים במכרז זה   ובנספחיו, לרבות בכל תנאי מתנאיו ובמועד הגשת ההצעות. השינוי או התיקון ייערך בכתב ויפורסם באתר האינטרנט של המשרד בכתובת </w:t>
      </w:r>
      <w:hyperlink r:id="rId15" w:history="1">
        <w:r w:rsidRPr="00332296">
          <w:rPr>
            <w:rStyle w:val="Hyperlink"/>
            <w:szCs w:val="24"/>
          </w:rPr>
          <w:t>www.mni.gov.il</w:t>
        </w:r>
      </w:hyperlink>
      <w:r w:rsidRPr="00332296">
        <w:rPr>
          <w:rFonts w:hint="cs"/>
          <w:szCs w:val="24"/>
          <w:rtl/>
        </w:rPr>
        <w:t xml:space="preserve"> ו/או באתר מינהל הרכש.</w:t>
      </w:r>
      <w:r w:rsidRPr="00332296">
        <w:rPr>
          <w:rFonts w:ascii="Arial" w:hAnsi="Arial" w:hint="cs"/>
          <w:szCs w:val="24"/>
          <w:rtl/>
        </w:rPr>
        <w:t xml:space="preserve"> </w:t>
      </w:r>
      <w:r w:rsidRPr="00332296">
        <w:rPr>
          <w:rFonts w:hint="cs"/>
          <w:szCs w:val="24"/>
          <w:rtl/>
        </w:rPr>
        <w:t>באחריות המציעים להתעדכן מפעם לפעם ולבדוק אם בוצעו שינויים במכרז ומסמכיו.</w:t>
      </w:r>
    </w:p>
    <w:p w:rsidR="00554EEC" w:rsidRDefault="00554EEC" w:rsidP="00554EEC">
      <w:pPr>
        <w:ind w:left="700" w:hanging="360"/>
        <w:jc w:val="both"/>
        <w:rPr>
          <w:szCs w:val="24"/>
          <w:rtl/>
        </w:rPr>
      </w:pPr>
    </w:p>
    <w:p w:rsidR="00554EEC" w:rsidRDefault="00554EEC" w:rsidP="00554EEC">
      <w:pPr>
        <w:numPr>
          <w:ilvl w:val="1"/>
          <w:numId w:val="32"/>
        </w:numPr>
        <w:jc w:val="both"/>
        <w:rPr>
          <w:rFonts w:ascii="Arial" w:hAnsi="Arial"/>
          <w:szCs w:val="24"/>
        </w:rPr>
      </w:pPr>
      <w:r w:rsidRPr="0076273B">
        <w:rPr>
          <w:rFonts w:hint="cs"/>
          <w:szCs w:val="24"/>
          <w:rtl/>
        </w:rPr>
        <w:t xml:space="preserve">המשרד יהיה רשאי שלא לבחור בהצעה שקיבלה את הציון הגבוה ביותר כאמור, אם מצא את ההצעה בלתי סבירה באופן המעורר חשד בדבר יכולתו של המציע לעמוד </w:t>
      </w:r>
      <w:r w:rsidRPr="0076273B">
        <w:rPr>
          <w:szCs w:val="24"/>
          <w:rtl/>
        </w:rPr>
        <w:t>בהתחייבויותיו</w:t>
      </w:r>
      <w:r w:rsidRPr="0076273B">
        <w:rPr>
          <w:rFonts w:hint="cs"/>
          <w:szCs w:val="24"/>
          <w:rtl/>
        </w:rPr>
        <w:t xml:space="preserve"> וזאת לאחר שניתנה למציע הזדמנות להציג את עמדתו ולהסבירה.</w:t>
      </w:r>
    </w:p>
    <w:p w:rsidR="00554EEC" w:rsidRDefault="00554EEC" w:rsidP="00554EEC">
      <w:pPr>
        <w:ind w:left="700" w:hanging="360"/>
        <w:jc w:val="both"/>
        <w:rPr>
          <w:szCs w:val="24"/>
          <w:rtl/>
        </w:rPr>
      </w:pPr>
    </w:p>
    <w:p w:rsidR="00554EEC" w:rsidRDefault="00554EEC" w:rsidP="00554EEC">
      <w:pPr>
        <w:numPr>
          <w:ilvl w:val="1"/>
          <w:numId w:val="32"/>
        </w:numPr>
        <w:jc w:val="both"/>
        <w:rPr>
          <w:rFonts w:ascii="Arial" w:hAnsi="Arial"/>
          <w:szCs w:val="24"/>
        </w:rPr>
      </w:pPr>
      <w:r w:rsidRPr="0076273B">
        <w:rPr>
          <w:rFonts w:hint="cs"/>
          <w:szCs w:val="24"/>
          <w:rtl/>
        </w:rPr>
        <w:t>המשרד רשאי, אם הוא סבור כי קיימים טעמים מיוחדים המצדיקים זאת, להכשיר הצעה אף אם אינה עונה על דרישות פורמאליו</w:t>
      </w:r>
      <w:r w:rsidRPr="0076273B">
        <w:rPr>
          <w:rFonts w:hint="eastAsia"/>
          <w:szCs w:val="24"/>
          <w:rtl/>
        </w:rPr>
        <w:t>ת</w:t>
      </w:r>
      <w:r w:rsidRPr="0076273B">
        <w:rPr>
          <w:rFonts w:hint="cs"/>
          <w:szCs w:val="24"/>
          <w:rtl/>
        </w:rPr>
        <w:t xml:space="preserve"> או טכניות מסוימות.</w:t>
      </w:r>
    </w:p>
    <w:p w:rsidR="00554EEC" w:rsidRDefault="00554EEC" w:rsidP="00554EEC">
      <w:pPr>
        <w:ind w:left="700" w:hanging="360"/>
        <w:jc w:val="both"/>
        <w:rPr>
          <w:szCs w:val="24"/>
          <w:rtl/>
        </w:rPr>
      </w:pPr>
    </w:p>
    <w:p w:rsidR="00554EEC" w:rsidRDefault="00554EEC" w:rsidP="00554EEC">
      <w:pPr>
        <w:ind w:left="700" w:hanging="360"/>
        <w:jc w:val="both"/>
        <w:rPr>
          <w:szCs w:val="24"/>
          <w:rtl/>
        </w:rPr>
      </w:pPr>
    </w:p>
    <w:p w:rsidR="00554EEC" w:rsidRDefault="00554EEC" w:rsidP="00554EEC">
      <w:pPr>
        <w:numPr>
          <w:ilvl w:val="1"/>
          <w:numId w:val="32"/>
        </w:numPr>
        <w:jc w:val="both"/>
        <w:rPr>
          <w:rFonts w:ascii="Arial" w:hAnsi="Arial"/>
          <w:szCs w:val="24"/>
        </w:rPr>
      </w:pPr>
      <w:r w:rsidRPr="0076273B">
        <w:rPr>
          <w:rFonts w:hint="cs"/>
          <w:szCs w:val="24"/>
          <w:rtl/>
        </w:rPr>
        <w:t xml:space="preserve">כל שינוי או תוספת שייעשו במסמכי </w:t>
      </w:r>
      <w:r>
        <w:rPr>
          <w:rFonts w:hint="cs"/>
          <w:szCs w:val="24"/>
          <w:rtl/>
        </w:rPr>
        <w:t>המכרז</w:t>
      </w:r>
      <w:r w:rsidRPr="0076273B">
        <w:rPr>
          <w:rFonts w:hint="cs"/>
          <w:szCs w:val="24"/>
          <w:rtl/>
        </w:rPr>
        <w:t>, או כל הסתייגות לגביהם, בין ע"י תוספת בגוף המסמכים ובין במכתב לוואי או בכל דרך אחרת, לא תובא בחשבון בעת הדיון בהצעה ואף עלולה לגרום לפסילתה.</w:t>
      </w:r>
    </w:p>
    <w:p w:rsidR="00554EEC" w:rsidRDefault="00554EEC" w:rsidP="00554EEC">
      <w:pPr>
        <w:jc w:val="both"/>
        <w:rPr>
          <w:b/>
          <w:bCs/>
          <w:szCs w:val="24"/>
          <w:u w:val="single"/>
          <w:rtl/>
        </w:rPr>
      </w:pPr>
    </w:p>
    <w:p w:rsidR="00554EEC" w:rsidRDefault="00554EEC" w:rsidP="00554EEC">
      <w:pPr>
        <w:jc w:val="both"/>
        <w:rPr>
          <w:b/>
          <w:bCs/>
          <w:szCs w:val="24"/>
          <w:u w:val="single"/>
          <w:rtl/>
        </w:rPr>
      </w:pPr>
    </w:p>
    <w:p w:rsidR="00554EEC" w:rsidRDefault="00554EEC" w:rsidP="00554EEC">
      <w:pPr>
        <w:numPr>
          <w:ilvl w:val="0"/>
          <w:numId w:val="32"/>
        </w:numPr>
        <w:jc w:val="both"/>
        <w:rPr>
          <w:rFonts w:ascii="Arial" w:hAnsi="Arial"/>
          <w:szCs w:val="24"/>
        </w:rPr>
      </w:pPr>
      <w:r w:rsidRPr="0076273B">
        <w:rPr>
          <w:rFonts w:hint="cs"/>
          <w:b/>
          <w:bCs/>
          <w:szCs w:val="24"/>
          <w:u w:val="single"/>
          <w:rtl/>
        </w:rPr>
        <w:t>סמכות שיפוטית</w:t>
      </w:r>
    </w:p>
    <w:p w:rsidR="00554EEC" w:rsidRDefault="00554EEC" w:rsidP="00554EEC">
      <w:pPr>
        <w:jc w:val="both"/>
        <w:rPr>
          <w:szCs w:val="24"/>
          <w:rtl/>
        </w:rPr>
      </w:pPr>
      <w:r w:rsidRPr="0076273B">
        <w:rPr>
          <w:rFonts w:hint="cs"/>
          <w:szCs w:val="24"/>
          <w:rtl/>
        </w:rPr>
        <w:t xml:space="preserve">בתי המשפט המוסמכים בירושלים יהיו בעלי הסמכות המקומית הבלעדית בכל סכסוך </w:t>
      </w:r>
      <w:r>
        <w:rPr>
          <w:rFonts w:hint="cs"/>
          <w:szCs w:val="24"/>
          <w:rtl/>
        </w:rPr>
        <w:t>הקשור למכרז זה או העסקה על פיו.</w:t>
      </w:r>
    </w:p>
    <w:p w:rsidR="00554EEC" w:rsidRDefault="00554EEC" w:rsidP="00554EEC">
      <w:pPr>
        <w:jc w:val="both"/>
        <w:rPr>
          <w:b/>
          <w:bCs/>
          <w:szCs w:val="24"/>
          <w:u w:val="single"/>
          <w:rtl/>
        </w:rPr>
      </w:pPr>
    </w:p>
    <w:p w:rsidR="00554EEC" w:rsidRDefault="00554EEC" w:rsidP="00554EEC">
      <w:pPr>
        <w:jc w:val="both"/>
        <w:rPr>
          <w:b/>
          <w:bCs/>
          <w:szCs w:val="24"/>
          <w:u w:val="single"/>
          <w:rtl/>
        </w:rPr>
      </w:pPr>
    </w:p>
    <w:p w:rsidR="00554EEC" w:rsidRPr="00DD1368" w:rsidRDefault="00554EEC" w:rsidP="00554EEC">
      <w:pPr>
        <w:numPr>
          <w:ilvl w:val="0"/>
          <w:numId w:val="32"/>
        </w:numPr>
        <w:jc w:val="both"/>
        <w:rPr>
          <w:rFonts w:ascii="Arial" w:hAnsi="Arial"/>
          <w:szCs w:val="24"/>
          <w:rtl/>
        </w:rPr>
      </w:pPr>
      <w:r w:rsidRPr="0076273B">
        <w:rPr>
          <w:rFonts w:hint="cs"/>
          <w:b/>
          <w:bCs/>
          <w:szCs w:val="24"/>
          <w:u w:val="single"/>
          <w:rtl/>
        </w:rPr>
        <w:t>שאלות והבהרות</w:t>
      </w:r>
    </w:p>
    <w:p w:rsidR="00554EEC" w:rsidRPr="001F3D29" w:rsidRDefault="00554EEC" w:rsidP="00554EEC">
      <w:pPr>
        <w:spacing w:line="360" w:lineRule="auto"/>
        <w:jc w:val="both"/>
        <w:rPr>
          <w:szCs w:val="24"/>
          <w:rtl/>
        </w:rPr>
      </w:pPr>
      <w:r w:rsidRPr="0076273B">
        <w:rPr>
          <w:rFonts w:hint="cs"/>
          <w:szCs w:val="24"/>
          <w:rtl/>
        </w:rPr>
        <w:t xml:space="preserve">בשאלות והבהרות יש לפנות בכתב עד לתאריך </w:t>
      </w:r>
      <w:r>
        <w:rPr>
          <w:rFonts w:hint="cs"/>
          <w:color w:val="FF0000"/>
          <w:szCs w:val="24"/>
          <w:rtl/>
        </w:rPr>
        <w:t xml:space="preserve"> </w:t>
      </w:r>
      <w:r w:rsidRPr="007D7408">
        <w:rPr>
          <w:rFonts w:hint="cs"/>
          <w:b/>
          <w:bCs/>
          <w:szCs w:val="24"/>
          <w:u w:val="single"/>
          <w:rtl/>
        </w:rPr>
        <w:t>7.8.11</w:t>
      </w:r>
      <w:r>
        <w:rPr>
          <w:rFonts w:hint="cs"/>
          <w:szCs w:val="24"/>
          <w:rtl/>
        </w:rPr>
        <w:t xml:space="preserve"> </w:t>
      </w:r>
      <w:r w:rsidRPr="001F3D29">
        <w:rPr>
          <w:rFonts w:hint="cs"/>
          <w:szCs w:val="24"/>
          <w:rtl/>
        </w:rPr>
        <w:t xml:space="preserve">שעה 12:00 </w:t>
      </w:r>
      <w:r w:rsidRPr="0076273B">
        <w:rPr>
          <w:rFonts w:hint="cs"/>
          <w:szCs w:val="24"/>
          <w:rtl/>
        </w:rPr>
        <w:t>לגב' יפה אוזנה, יחידת חוזים והתקשרויות פקס: 02-5006766.</w:t>
      </w:r>
      <w:r>
        <w:rPr>
          <w:rFonts w:hint="cs"/>
          <w:szCs w:val="24"/>
          <w:rtl/>
        </w:rPr>
        <w:t xml:space="preserve"> ניתן לאשר קבלת פקס בטלפון 5006764 - 02</w:t>
      </w:r>
      <w:r w:rsidRPr="0076273B">
        <w:rPr>
          <w:rFonts w:hint="cs"/>
          <w:szCs w:val="24"/>
          <w:rtl/>
        </w:rPr>
        <w:t xml:space="preserve"> התשובות יישלחו לפונה ויפורסמו באתר האינטרנט של המשרד בכתובת </w:t>
      </w:r>
      <w:hyperlink r:id="rId16" w:history="1">
        <w:r w:rsidRPr="0076273B">
          <w:rPr>
            <w:rStyle w:val="Hyperlink"/>
            <w:szCs w:val="24"/>
          </w:rPr>
          <w:t>www.mni.gov.il</w:t>
        </w:r>
      </w:hyperlink>
      <w:r>
        <w:rPr>
          <w:rFonts w:hint="cs"/>
          <w:szCs w:val="24"/>
          <w:rtl/>
        </w:rPr>
        <w:t xml:space="preserve"> עד ליום   </w:t>
      </w:r>
      <w:r>
        <w:rPr>
          <w:rFonts w:hint="cs"/>
          <w:b/>
          <w:bCs/>
          <w:szCs w:val="24"/>
          <w:u w:val="single"/>
          <w:rtl/>
        </w:rPr>
        <w:t>11.8.11</w:t>
      </w:r>
    </w:p>
    <w:p w:rsidR="00554EEC" w:rsidRDefault="00554EEC" w:rsidP="00554EEC">
      <w:pPr>
        <w:spacing w:line="360" w:lineRule="auto"/>
        <w:jc w:val="both"/>
        <w:rPr>
          <w:szCs w:val="24"/>
          <w:rtl/>
        </w:rPr>
      </w:pPr>
      <w:r w:rsidRPr="0076273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554EEC" w:rsidRPr="0076273B" w:rsidRDefault="00554EEC" w:rsidP="00554EEC">
      <w:pPr>
        <w:spacing w:line="360" w:lineRule="auto"/>
        <w:jc w:val="both"/>
        <w:rPr>
          <w:szCs w:val="24"/>
        </w:rPr>
      </w:pPr>
    </w:p>
    <w:p w:rsidR="00554EEC" w:rsidRPr="0076273B" w:rsidRDefault="00554EEC" w:rsidP="00554EEC">
      <w:pPr>
        <w:tabs>
          <w:tab w:val="left" w:pos="6469"/>
          <w:tab w:val="center" w:pos="7178"/>
        </w:tabs>
        <w:jc w:val="both"/>
        <w:rPr>
          <w:szCs w:val="24"/>
          <w:rtl/>
        </w:rPr>
      </w:pPr>
      <w:r w:rsidRPr="0076273B">
        <w:rPr>
          <w:szCs w:val="24"/>
          <w:rtl/>
        </w:rPr>
        <w:tab/>
        <w:t>בברכה,</w:t>
      </w:r>
    </w:p>
    <w:p w:rsidR="00554EEC" w:rsidRPr="0076273B" w:rsidRDefault="00554EEC" w:rsidP="00554EEC">
      <w:pPr>
        <w:tabs>
          <w:tab w:val="left" w:pos="6044"/>
          <w:tab w:val="left" w:pos="6469"/>
          <w:tab w:val="left" w:pos="6894"/>
          <w:tab w:val="center" w:pos="8078"/>
        </w:tabs>
        <w:jc w:val="both"/>
        <w:rPr>
          <w:szCs w:val="24"/>
          <w:rtl/>
        </w:rPr>
      </w:pPr>
      <w:r w:rsidRPr="0076273B">
        <w:rPr>
          <w:szCs w:val="24"/>
          <w:rtl/>
        </w:rPr>
        <w:tab/>
        <w:t>ועדת המכרזים</w:t>
      </w:r>
    </w:p>
    <w:p w:rsidR="00554EEC" w:rsidRPr="0076273B" w:rsidRDefault="00554EEC" w:rsidP="00554EEC">
      <w:pPr>
        <w:tabs>
          <w:tab w:val="center" w:pos="7461"/>
        </w:tabs>
        <w:jc w:val="right"/>
        <w:rPr>
          <w:b/>
          <w:bCs/>
          <w:szCs w:val="24"/>
          <w:u w:val="single"/>
          <w:rtl/>
        </w:rPr>
      </w:pPr>
      <w:r>
        <w:rPr>
          <w:szCs w:val="24"/>
          <w:rtl/>
        </w:rPr>
        <w:br w:type="page"/>
      </w:r>
      <w:r w:rsidRPr="0076273B">
        <w:rPr>
          <w:rFonts w:hint="cs"/>
          <w:b/>
          <w:bCs/>
          <w:szCs w:val="24"/>
          <w:u w:val="single"/>
          <w:rtl/>
        </w:rPr>
        <w:lastRenderedPageBreak/>
        <w:t>נ ס פ ח  א'</w:t>
      </w:r>
    </w:p>
    <w:p w:rsidR="00554EEC" w:rsidRDefault="00554EEC" w:rsidP="00554EEC">
      <w:pPr>
        <w:spacing w:line="360" w:lineRule="auto"/>
        <w:jc w:val="center"/>
        <w:rPr>
          <w:b/>
          <w:bCs/>
          <w:sz w:val="28"/>
          <w:szCs w:val="28"/>
          <w:rtl/>
        </w:rPr>
      </w:pPr>
    </w:p>
    <w:p w:rsidR="00554EEC" w:rsidRPr="00207FA4" w:rsidRDefault="00554EEC" w:rsidP="00554EEC">
      <w:pPr>
        <w:jc w:val="center"/>
        <w:rPr>
          <w:b/>
          <w:bCs/>
          <w:sz w:val="28"/>
          <w:szCs w:val="28"/>
          <w:u w:val="single"/>
          <w:rtl/>
        </w:rPr>
      </w:pPr>
      <w:r w:rsidRPr="00207FA4">
        <w:rPr>
          <w:rFonts w:hint="cs"/>
          <w:b/>
          <w:bCs/>
          <w:sz w:val="28"/>
          <w:szCs w:val="28"/>
          <w:u w:val="single"/>
          <w:rtl/>
        </w:rPr>
        <w:t>מפרט למכרז- פיתוח מדדים לרמת התחרות והרגולציה במשק הדלק</w:t>
      </w:r>
    </w:p>
    <w:p w:rsidR="00554EEC" w:rsidRDefault="00554EEC" w:rsidP="00554EEC">
      <w:pPr>
        <w:spacing w:line="360" w:lineRule="auto"/>
        <w:jc w:val="both"/>
        <w:rPr>
          <w:b/>
          <w:bCs/>
          <w:szCs w:val="24"/>
          <w:u w:val="single"/>
          <w:rtl/>
        </w:rPr>
      </w:pPr>
    </w:p>
    <w:p w:rsidR="00554EEC" w:rsidRPr="00CE330C" w:rsidRDefault="00554EEC" w:rsidP="00554EEC">
      <w:pPr>
        <w:spacing w:line="360" w:lineRule="auto"/>
        <w:jc w:val="both"/>
        <w:rPr>
          <w:szCs w:val="24"/>
          <w:rtl/>
        </w:rPr>
      </w:pPr>
      <w:r w:rsidRPr="00CE330C">
        <w:rPr>
          <w:rFonts w:hint="cs"/>
          <w:b/>
          <w:bCs/>
          <w:szCs w:val="24"/>
          <w:u w:val="single"/>
          <w:rtl/>
        </w:rPr>
        <w:t>רקע</w:t>
      </w:r>
      <w:r>
        <w:rPr>
          <w:rFonts w:hint="cs"/>
          <w:b/>
          <w:bCs/>
          <w:szCs w:val="24"/>
          <w:u w:val="single"/>
          <w:rtl/>
        </w:rPr>
        <w:t>- הצורך בפיתוח המדדים</w:t>
      </w:r>
      <w:r w:rsidRPr="00CE330C">
        <w:rPr>
          <w:rFonts w:hint="cs"/>
          <w:b/>
          <w:bCs/>
          <w:szCs w:val="24"/>
          <w:u w:val="single"/>
          <w:rtl/>
        </w:rPr>
        <w:t xml:space="preserve"> </w:t>
      </w:r>
    </w:p>
    <w:p w:rsidR="00554EEC" w:rsidRPr="00CE330C" w:rsidRDefault="00554EEC" w:rsidP="00554EEC">
      <w:pPr>
        <w:pStyle w:val="ae"/>
        <w:spacing w:line="360" w:lineRule="auto"/>
        <w:ind w:left="36"/>
        <w:jc w:val="both"/>
        <w:rPr>
          <w:szCs w:val="24"/>
        </w:rPr>
      </w:pPr>
      <w:r>
        <w:rPr>
          <w:rFonts w:hint="cs"/>
          <w:szCs w:val="24"/>
          <w:rtl/>
        </w:rPr>
        <w:t>בשנת 2009 הסתיימה הכנת דוח הועדה לקידום תחרות ותשתיות במשק הדלק. בדוח זה מצוין ש</w:t>
      </w:r>
      <w:r w:rsidRPr="00CE330C">
        <w:rPr>
          <w:rFonts w:hint="cs"/>
          <w:szCs w:val="24"/>
          <w:rtl/>
        </w:rPr>
        <w:t>הצגת תמונה מלאה של כל הגדלים הכמותיים והכספיים במשק הדלק היא תנאי הכרחי להבנת הפעול</w:t>
      </w:r>
      <w:r>
        <w:rPr>
          <w:rFonts w:hint="cs"/>
          <w:szCs w:val="24"/>
          <w:rtl/>
        </w:rPr>
        <w:t>ות הנדרשות</w:t>
      </w:r>
      <w:r w:rsidRPr="00CE330C">
        <w:rPr>
          <w:rFonts w:hint="cs"/>
          <w:szCs w:val="24"/>
          <w:rtl/>
        </w:rPr>
        <w:t xml:space="preserve"> ולקבלת החלטות במשק. מערכת הנתונים במשק הדלק </w:t>
      </w:r>
      <w:r>
        <w:rPr>
          <w:rFonts w:hint="cs"/>
          <w:szCs w:val="24"/>
          <w:rtl/>
        </w:rPr>
        <w:t>כ</w:t>
      </w:r>
      <w:r w:rsidRPr="00CE330C">
        <w:rPr>
          <w:rFonts w:hint="cs"/>
          <w:szCs w:val="24"/>
          <w:rtl/>
        </w:rPr>
        <w:t>יום</w:t>
      </w:r>
      <w:r>
        <w:rPr>
          <w:rFonts w:hint="cs"/>
          <w:szCs w:val="24"/>
          <w:rtl/>
        </w:rPr>
        <w:t>,</w:t>
      </w:r>
      <w:r w:rsidRPr="00CE330C">
        <w:rPr>
          <w:rFonts w:hint="cs"/>
          <w:szCs w:val="24"/>
          <w:rtl/>
        </w:rPr>
        <w:t xml:space="preserve"> כוללת בעיקר נתונים כמותיים על צריכת הדלקים השנתית, התפלגותם לפי מגזרים וכן את מאזן האנרגיה. בנוסף, מפרסמת הלשכה המרכזית לסטטיסטיקה (</w:t>
      </w:r>
      <w:proofErr w:type="spellStart"/>
      <w:r w:rsidRPr="00CE330C">
        <w:rPr>
          <w:rFonts w:hint="cs"/>
          <w:szCs w:val="24"/>
          <w:rtl/>
        </w:rPr>
        <w:t>הלמ"ס</w:t>
      </w:r>
      <w:proofErr w:type="spellEnd"/>
      <w:r w:rsidRPr="00CE330C">
        <w:rPr>
          <w:rFonts w:hint="cs"/>
          <w:szCs w:val="24"/>
          <w:rtl/>
        </w:rPr>
        <w:t xml:space="preserve">), בין היתר, את היקף ההשקעות במשק הדלק ואת מחירי </w:t>
      </w:r>
      <w:proofErr w:type="spellStart"/>
      <w:r w:rsidRPr="00CE330C">
        <w:rPr>
          <w:rFonts w:hint="cs"/>
          <w:szCs w:val="24"/>
          <w:rtl/>
        </w:rPr>
        <w:t>הגפ"מ</w:t>
      </w:r>
      <w:proofErr w:type="spellEnd"/>
      <w:r w:rsidRPr="00CE330C">
        <w:rPr>
          <w:rFonts w:hint="cs"/>
          <w:szCs w:val="24"/>
          <w:rtl/>
        </w:rPr>
        <w:t xml:space="preserve"> שמשלם הצרכן הביתי (למכלים של 12 ק"ג).</w:t>
      </w:r>
    </w:p>
    <w:p w:rsidR="00554EEC" w:rsidRDefault="00554EEC" w:rsidP="00554EEC">
      <w:pPr>
        <w:tabs>
          <w:tab w:val="left" w:pos="36"/>
          <w:tab w:val="left" w:pos="126"/>
        </w:tabs>
        <w:spacing w:line="360" w:lineRule="auto"/>
        <w:ind w:left="36"/>
        <w:jc w:val="both"/>
        <w:rPr>
          <w:szCs w:val="24"/>
          <w:rtl/>
        </w:rPr>
      </w:pPr>
      <w:r w:rsidRPr="00CE330C">
        <w:rPr>
          <w:rFonts w:hint="cs"/>
          <w:szCs w:val="24"/>
          <w:rtl/>
        </w:rPr>
        <w:t xml:space="preserve">בשנת 1998 </w:t>
      </w:r>
      <w:r>
        <w:rPr>
          <w:rFonts w:hint="cs"/>
          <w:szCs w:val="24"/>
          <w:rtl/>
        </w:rPr>
        <w:t>נכתב ע"י חברת צנובר, וע"פ בקשת מינהל הדלק במשרד, דו"ח בנושא ששמו:</w:t>
      </w:r>
      <w:r w:rsidRPr="00CE330C">
        <w:rPr>
          <w:rFonts w:hint="cs"/>
          <w:szCs w:val="24"/>
          <w:rtl/>
        </w:rPr>
        <w:t xml:space="preserve"> "התחרותיות בענף תחנות הדלק בישראל </w:t>
      </w:r>
      <w:proofErr w:type="spellStart"/>
      <w:r w:rsidRPr="00CE330C">
        <w:rPr>
          <w:rFonts w:hint="cs"/>
          <w:szCs w:val="24"/>
          <w:rtl/>
        </w:rPr>
        <w:t>1998</w:t>
      </w:r>
      <w:proofErr w:type="spellEnd"/>
      <w:r w:rsidRPr="00CE330C">
        <w:rPr>
          <w:rFonts w:hint="cs"/>
          <w:szCs w:val="24"/>
          <w:rtl/>
        </w:rPr>
        <w:t>". ב</w:t>
      </w:r>
      <w:r>
        <w:rPr>
          <w:rFonts w:hint="cs"/>
          <w:szCs w:val="24"/>
          <w:rtl/>
        </w:rPr>
        <w:t>דו"ח</w:t>
      </w:r>
      <w:r w:rsidRPr="00CE330C">
        <w:rPr>
          <w:rFonts w:hint="cs"/>
          <w:szCs w:val="24"/>
          <w:rtl/>
        </w:rPr>
        <w:t xml:space="preserve"> מצוין (עמוד 10) שהניתוח ב</w:t>
      </w:r>
      <w:r>
        <w:rPr>
          <w:rFonts w:hint="cs"/>
          <w:szCs w:val="24"/>
          <w:rtl/>
        </w:rPr>
        <w:t>ו</w:t>
      </w:r>
      <w:r w:rsidRPr="00CE330C">
        <w:rPr>
          <w:rFonts w:hint="cs"/>
          <w:szCs w:val="24"/>
          <w:rtl/>
        </w:rPr>
        <w:t xml:space="preserve"> נעשה בגישת "חתך רוחב" לפיה דוגמים ומנתחים מספר רב של תחנות בתקופת זמן נתונה. ניתוח שלם יותר של מידת התחרותיות צריך לכלול גם ניתוח "סדרות עיתיות" בו בוחנים את התנהגות התחנות לאורך זמן.</w:t>
      </w:r>
    </w:p>
    <w:p w:rsidR="00554EEC" w:rsidRDefault="00554EEC" w:rsidP="00554EEC">
      <w:pPr>
        <w:tabs>
          <w:tab w:val="left" w:pos="36"/>
          <w:tab w:val="left" w:pos="126"/>
        </w:tabs>
        <w:spacing w:line="360" w:lineRule="auto"/>
        <w:ind w:left="36"/>
        <w:jc w:val="both"/>
        <w:rPr>
          <w:szCs w:val="24"/>
          <w:rtl/>
        </w:rPr>
      </w:pPr>
      <w:r>
        <w:rPr>
          <w:rFonts w:hint="cs"/>
          <w:szCs w:val="24"/>
          <w:rtl/>
        </w:rPr>
        <w:t xml:space="preserve">הרגולציה במשק מתבצעת, בין היתר, על חברת התשתית במשק, חברת תש"ן, שהיא מונופול טבעי להזרמת מוצרי דלק (גם חברת </w:t>
      </w:r>
      <w:proofErr w:type="spellStart"/>
      <w:r>
        <w:rPr>
          <w:rFonts w:hint="cs"/>
          <w:szCs w:val="24"/>
          <w:rtl/>
        </w:rPr>
        <w:t>קצא"א</w:t>
      </w:r>
      <w:proofErr w:type="spellEnd"/>
      <w:r>
        <w:rPr>
          <w:rFonts w:hint="cs"/>
          <w:szCs w:val="24"/>
          <w:rtl/>
        </w:rPr>
        <w:t xml:space="preserve"> היא מונופול טבעי בתחום הנפט הגולמי, אך היא אינה מפוקחת). אחת השאלות החשובות הדרושות בחינה היא האם הרגולציה בתחום הפיקוח על חברת התשתית אכן משיגה את מטרתה.</w:t>
      </w:r>
    </w:p>
    <w:p w:rsidR="00554EEC" w:rsidRPr="00CE330C" w:rsidRDefault="00554EEC" w:rsidP="00554EEC">
      <w:pPr>
        <w:tabs>
          <w:tab w:val="left" w:pos="36"/>
          <w:tab w:val="left" w:pos="126"/>
        </w:tabs>
        <w:spacing w:line="360" w:lineRule="auto"/>
        <w:ind w:left="36"/>
        <w:jc w:val="both"/>
        <w:rPr>
          <w:b/>
          <w:bCs/>
          <w:szCs w:val="24"/>
          <w:rtl/>
        </w:rPr>
      </w:pPr>
      <w:r w:rsidRPr="00CE330C">
        <w:rPr>
          <w:rFonts w:hint="cs"/>
          <w:szCs w:val="24"/>
          <w:rtl/>
        </w:rPr>
        <w:t xml:space="preserve"> </w:t>
      </w:r>
      <w:r>
        <w:rPr>
          <w:rFonts w:hint="cs"/>
          <w:szCs w:val="24"/>
          <w:rtl/>
        </w:rPr>
        <w:t>ה</w:t>
      </w:r>
      <w:r w:rsidRPr="00CE330C">
        <w:rPr>
          <w:rFonts w:hint="cs"/>
          <w:szCs w:val="24"/>
          <w:rtl/>
        </w:rPr>
        <w:t>צגת הנתונים במשק הדלק וניתוחם באופן קבוע יכולים לתרום מעצם שקיפותם להגבר</w:t>
      </w:r>
      <w:r>
        <w:rPr>
          <w:rFonts w:hint="cs"/>
          <w:szCs w:val="24"/>
          <w:rtl/>
        </w:rPr>
        <w:t>ת</w:t>
      </w:r>
      <w:r w:rsidRPr="00CE330C">
        <w:rPr>
          <w:rFonts w:hint="cs"/>
          <w:szCs w:val="24"/>
          <w:rtl/>
        </w:rPr>
        <w:t xml:space="preserve"> היעילות במשק ולכן זהו אחד התפקידים החשובים של מינהל הדלק בשיתוף עם </w:t>
      </w:r>
      <w:proofErr w:type="spellStart"/>
      <w:r w:rsidRPr="00CE330C">
        <w:rPr>
          <w:rFonts w:hint="cs"/>
          <w:szCs w:val="24"/>
          <w:rtl/>
        </w:rPr>
        <w:t>הלמ"ס</w:t>
      </w:r>
      <w:proofErr w:type="spellEnd"/>
      <w:r w:rsidRPr="00CE330C">
        <w:rPr>
          <w:rFonts w:hint="cs"/>
          <w:szCs w:val="24"/>
          <w:rtl/>
        </w:rPr>
        <w:t xml:space="preserve">. </w:t>
      </w:r>
    </w:p>
    <w:p w:rsidR="00554EEC" w:rsidRDefault="00554EEC" w:rsidP="00554EEC">
      <w:pPr>
        <w:pStyle w:val="ae"/>
        <w:spacing w:line="360" w:lineRule="auto"/>
        <w:ind w:left="36"/>
        <w:jc w:val="both"/>
        <w:rPr>
          <w:szCs w:val="24"/>
          <w:rtl/>
        </w:rPr>
      </w:pPr>
    </w:p>
    <w:p w:rsidR="00554EEC" w:rsidRPr="00CE330C" w:rsidRDefault="00554EEC" w:rsidP="00554EEC">
      <w:pPr>
        <w:pStyle w:val="ae"/>
        <w:spacing w:line="360" w:lineRule="auto"/>
        <w:ind w:left="36"/>
        <w:jc w:val="both"/>
        <w:rPr>
          <w:b/>
          <w:bCs/>
          <w:szCs w:val="24"/>
          <w:u w:val="single"/>
          <w:rtl/>
        </w:rPr>
      </w:pPr>
      <w:r w:rsidRPr="00CE330C">
        <w:rPr>
          <w:rFonts w:hint="cs"/>
          <w:b/>
          <w:bCs/>
          <w:szCs w:val="24"/>
          <w:u w:val="single"/>
          <w:rtl/>
        </w:rPr>
        <w:t>מטרת העבודה</w:t>
      </w:r>
    </w:p>
    <w:p w:rsidR="00554EEC" w:rsidRPr="00645A0F" w:rsidRDefault="00554EEC" w:rsidP="00554EEC">
      <w:pPr>
        <w:pStyle w:val="ae"/>
        <w:tabs>
          <w:tab w:val="left" w:pos="1016"/>
        </w:tabs>
        <w:spacing w:line="360" w:lineRule="auto"/>
        <w:ind w:left="0"/>
        <w:jc w:val="both"/>
        <w:rPr>
          <w:szCs w:val="24"/>
          <w:rtl/>
        </w:rPr>
      </w:pPr>
      <w:r w:rsidRPr="00645A0F">
        <w:rPr>
          <w:rFonts w:hint="cs"/>
          <w:szCs w:val="24"/>
          <w:rtl/>
        </w:rPr>
        <w:t>מטרת העבודה היא לפתח מדדים שבעזרתם ניתן</w:t>
      </w:r>
      <w:r>
        <w:rPr>
          <w:rFonts w:hint="cs"/>
          <w:szCs w:val="24"/>
          <w:rtl/>
        </w:rPr>
        <w:t xml:space="preserve"> יהיה</w:t>
      </w:r>
      <w:r w:rsidRPr="00645A0F">
        <w:rPr>
          <w:rFonts w:hint="cs"/>
          <w:szCs w:val="24"/>
          <w:rtl/>
        </w:rPr>
        <w:t xml:space="preserve"> לנתח את רמת התחרות</w:t>
      </w:r>
      <w:r>
        <w:rPr>
          <w:rFonts w:hint="cs"/>
          <w:szCs w:val="24"/>
          <w:rtl/>
        </w:rPr>
        <w:t xml:space="preserve"> והרגולציה</w:t>
      </w:r>
      <w:r w:rsidRPr="00645A0F">
        <w:rPr>
          <w:rFonts w:hint="cs"/>
          <w:szCs w:val="24"/>
          <w:rtl/>
        </w:rPr>
        <w:t xml:space="preserve"> במשק כדי לזהות, בין היתר, את הדברים הבאים: מהן מגמות המחירים לצרכן</w:t>
      </w:r>
      <w:r>
        <w:rPr>
          <w:rFonts w:hint="cs"/>
          <w:szCs w:val="24"/>
          <w:rtl/>
        </w:rPr>
        <w:t xml:space="preserve"> המזדמן</w:t>
      </w:r>
      <w:r w:rsidRPr="00645A0F">
        <w:rPr>
          <w:rFonts w:hint="cs"/>
          <w:szCs w:val="24"/>
          <w:rtl/>
        </w:rPr>
        <w:t xml:space="preserve"> בתחנות הדלק ובשוק הדלק המוסדי לאורך זמן</w:t>
      </w:r>
      <w:r>
        <w:rPr>
          <w:rFonts w:hint="cs"/>
          <w:szCs w:val="24"/>
          <w:rtl/>
        </w:rPr>
        <w:t xml:space="preserve"> ולמוצרי הדלק השונים</w:t>
      </w:r>
      <w:r w:rsidRPr="00645A0F">
        <w:rPr>
          <w:rFonts w:hint="cs"/>
          <w:szCs w:val="24"/>
          <w:rtl/>
        </w:rPr>
        <w:t>, מהי השפעתן של חברות הדלק על רמת התחרות</w:t>
      </w:r>
      <w:r>
        <w:rPr>
          <w:rFonts w:hint="cs"/>
          <w:szCs w:val="24"/>
          <w:rtl/>
        </w:rPr>
        <w:t xml:space="preserve">, </w:t>
      </w:r>
      <w:r w:rsidRPr="00645A0F">
        <w:rPr>
          <w:rFonts w:hint="cs"/>
          <w:szCs w:val="24"/>
          <w:rtl/>
        </w:rPr>
        <w:t>האם מוקמות מספיק תחנות דלק או שיש חוסר בתחנות</w:t>
      </w:r>
      <w:r>
        <w:rPr>
          <w:rFonts w:hint="cs"/>
          <w:szCs w:val="24"/>
          <w:rtl/>
        </w:rPr>
        <w:t xml:space="preserve">, </w:t>
      </w:r>
      <w:r w:rsidRPr="00645A0F">
        <w:rPr>
          <w:rFonts w:hint="cs"/>
          <w:szCs w:val="24"/>
          <w:rtl/>
        </w:rPr>
        <w:t>האם יש השפעה למיקום התחנה ומרחקה מתחנות אחרות</w:t>
      </w:r>
      <w:r>
        <w:rPr>
          <w:rFonts w:hint="cs"/>
          <w:szCs w:val="24"/>
          <w:rtl/>
        </w:rPr>
        <w:t xml:space="preserve"> </w:t>
      </w:r>
      <w:r w:rsidRPr="00645A0F">
        <w:rPr>
          <w:rFonts w:hint="cs"/>
          <w:szCs w:val="24"/>
          <w:rtl/>
        </w:rPr>
        <w:t>על המחיר לצרכן</w:t>
      </w:r>
      <w:r>
        <w:rPr>
          <w:rFonts w:hint="cs"/>
          <w:szCs w:val="24"/>
          <w:rtl/>
        </w:rPr>
        <w:t>,</w:t>
      </w:r>
      <w:r w:rsidRPr="00645A0F">
        <w:rPr>
          <w:rFonts w:hint="cs"/>
          <w:szCs w:val="24"/>
          <w:rtl/>
        </w:rPr>
        <w:t> האם יש הבדל ברמת התחרותיות בין מוצרי דלק בפיקוח ובין מוצרים שאינם בפיקוח</w:t>
      </w:r>
      <w:r>
        <w:rPr>
          <w:rFonts w:hint="cs"/>
          <w:szCs w:val="24"/>
          <w:rtl/>
        </w:rPr>
        <w:t>,</w:t>
      </w:r>
      <w:r w:rsidRPr="00645A0F">
        <w:rPr>
          <w:rFonts w:hint="cs"/>
          <w:szCs w:val="24"/>
          <w:rtl/>
        </w:rPr>
        <w:t> האם יש שונות בין</w:t>
      </w:r>
      <w:r>
        <w:rPr>
          <w:rFonts w:hint="cs"/>
          <w:szCs w:val="24"/>
          <w:rtl/>
        </w:rPr>
        <w:t xml:space="preserve"> המחירים בערים ואם כן, מה מקורה, האם המשק פתוח מבחינה מסחרית לייבוא מוצרי דלק והאם הרגולציה על חברות התשתית יעילה.</w:t>
      </w:r>
    </w:p>
    <w:p w:rsidR="00554EEC" w:rsidRDefault="00554EEC" w:rsidP="00554EEC">
      <w:pPr>
        <w:spacing w:line="360" w:lineRule="auto"/>
        <w:jc w:val="both"/>
        <w:rPr>
          <w:b/>
          <w:bCs/>
          <w:szCs w:val="24"/>
          <w:u w:val="single"/>
          <w:rtl/>
        </w:rPr>
      </w:pPr>
    </w:p>
    <w:p w:rsidR="00554EEC" w:rsidRDefault="00554EEC" w:rsidP="00554EEC">
      <w:pPr>
        <w:spacing w:line="360" w:lineRule="auto"/>
        <w:jc w:val="both"/>
        <w:rPr>
          <w:b/>
          <w:bCs/>
          <w:szCs w:val="24"/>
          <w:u w:val="single"/>
          <w:rtl/>
        </w:rPr>
      </w:pPr>
      <w:r>
        <w:rPr>
          <w:rFonts w:hint="cs"/>
          <w:b/>
          <w:bCs/>
          <w:szCs w:val="24"/>
          <w:u w:val="single"/>
          <w:rtl/>
        </w:rPr>
        <w:t>בניית מתודולוגיה למדדי תחרות במשק הדלק</w:t>
      </w:r>
    </w:p>
    <w:p w:rsidR="00554EEC" w:rsidRDefault="00554EEC" w:rsidP="00554EEC">
      <w:pPr>
        <w:spacing w:line="360" w:lineRule="auto"/>
        <w:jc w:val="both"/>
        <w:rPr>
          <w:szCs w:val="24"/>
          <w:rtl/>
        </w:rPr>
      </w:pPr>
      <w:r>
        <w:rPr>
          <w:rFonts w:hint="cs"/>
          <w:szCs w:val="24"/>
          <w:rtl/>
        </w:rPr>
        <w:t xml:space="preserve">על </w:t>
      </w:r>
      <w:r w:rsidRPr="0032045E">
        <w:rPr>
          <w:rFonts w:hint="cs"/>
          <w:szCs w:val="24"/>
          <w:rtl/>
        </w:rPr>
        <w:t>המתודולוגיה המוצעת ל</w:t>
      </w:r>
      <w:r>
        <w:rPr>
          <w:rFonts w:hint="cs"/>
          <w:szCs w:val="24"/>
          <w:rtl/>
        </w:rPr>
        <w:t>ספק מידע ולהציג את רמת התחרות ו/או הרגולציה במשק הדלק הן באופן כולל (מדדים כוללים מייצגים) והן על חלקיו השונים: זיקוק, תשתיות ושיווק והקשרים ביניהם.</w:t>
      </w:r>
      <w:r w:rsidRPr="0032045E">
        <w:rPr>
          <w:rFonts w:hint="cs"/>
          <w:szCs w:val="24"/>
          <w:rtl/>
        </w:rPr>
        <w:t xml:space="preserve"> </w:t>
      </w:r>
      <w:r>
        <w:rPr>
          <w:rFonts w:hint="cs"/>
          <w:szCs w:val="24"/>
          <w:rtl/>
        </w:rPr>
        <w:t xml:space="preserve">המדדים יכולים להיות כמותיים או איכותיים ברמה של כן או לא. </w:t>
      </w:r>
    </w:p>
    <w:p w:rsidR="00554EEC" w:rsidRDefault="00554EEC" w:rsidP="00554EEC">
      <w:pPr>
        <w:spacing w:line="360" w:lineRule="auto"/>
        <w:jc w:val="both"/>
        <w:rPr>
          <w:szCs w:val="24"/>
          <w:rtl/>
        </w:rPr>
      </w:pPr>
    </w:p>
    <w:p w:rsidR="00554EEC" w:rsidRDefault="00554EEC" w:rsidP="00554EEC">
      <w:pPr>
        <w:spacing w:line="360" w:lineRule="auto"/>
        <w:jc w:val="both"/>
        <w:rPr>
          <w:szCs w:val="24"/>
          <w:rtl/>
        </w:rPr>
      </w:pPr>
      <w:r>
        <w:rPr>
          <w:rFonts w:hint="cs"/>
          <w:szCs w:val="24"/>
          <w:rtl/>
        </w:rPr>
        <w:t xml:space="preserve">יש לתת </w:t>
      </w:r>
      <w:r w:rsidRPr="00FE0AEF">
        <w:rPr>
          <w:rFonts w:hint="cs"/>
          <w:szCs w:val="24"/>
          <w:rtl/>
        </w:rPr>
        <w:t>דוגמאות</w:t>
      </w:r>
      <w:r>
        <w:rPr>
          <w:rFonts w:hint="cs"/>
          <w:szCs w:val="24"/>
          <w:rtl/>
        </w:rPr>
        <w:t xml:space="preserve"> מספריות</w:t>
      </w:r>
      <w:r w:rsidRPr="00FE0AEF">
        <w:rPr>
          <w:rFonts w:hint="cs"/>
          <w:szCs w:val="24"/>
          <w:rtl/>
        </w:rPr>
        <w:t xml:space="preserve"> לשימוש </w:t>
      </w:r>
      <w:r w:rsidRPr="00DA1BBC">
        <w:rPr>
          <w:rFonts w:hint="cs"/>
          <w:szCs w:val="24"/>
          <w:u w:val="single"/>
          <w:rtl/>
        </w:rPr>
        <w:t>בכל מדד</w:t>
      </w:r>
      <w:r w:rsidRPr="00FE0AEF">
        <w:rPr>
          <w:rFonts w:hint="cs"/>
          <w:szCs w:val="24"/>
          <w:rtl/>
        </w:rPr>
        <w:t xml:space="preserve"> </w:t>
      </w:r>
      <w:r>
        <w:rPr>
          <w:rFonts w:hint="cs"/>
          <w:szCs w:val="24"/>
          <w:rtl/>
        </w:rPr>
        <w:t xml:space="preserve">שיומלץ לשימוש במסגרת העבודה </w:t>
      </w:r>
      <w:r w:rsidRPr="00FE0AEF">
        <w:rPr>
          <w:rFonts w:hint="cs"/>
          <w:szCs w:val="24"/>
          <w:rtl/>
        </w:rPr>
        <w:t>ו</w:t>
      </w:r>
      <w:r>
        <w:rPr>
          <w:rFonts w:hint="cs"/>
          <w:szCs w:val="24"/>
          <w:rtl/>
        </w:rPr>
        <w:t xml:space="preserve">את </w:t>
      </w:r>
      <w:r w:rsidRPr="00FE0AEF">
        <w:rPr>
          <w:rFonts w:hint="cs"/>
          <w:szCs w:val="24"/>
          <w:rtl/>
        </w:rPr>
        <w:t>רשימת הנתונים הנדרשת לו.</w:t>
      </w:r>
      <w:r>
        <w:rPr>
          <w:rFonts w:hint="cs"/>
          <w:szCs w:val="24"/>
          <w:rtl/>
        </w:rPr>
        <w:t xml:space="preserve"> להלן רשימה חלקית של </w:t>
      </w:r>
      <w:r w:rsidRPr="00C02CC2">
        <w:rPr>
          <w:rFonts w:hint="cs"/>
          <w:szCs w:val="24"/>
          <w:u w:val="single"/>
          <w:rtl/>
        </w:rPr>
        <w:t>דוגמאות</w:t>
      </w:r>
      <w:r>
        <w:rPr>
          <w:rFonts w:hint="cs"/>
          <w:szCs w:val="24"/>
          <w:rtl/>
        </w:rPr>
        <w:t xml:space="preserve"> למדדים, חלקם נלקחו מהעבודה של חברת צנובר וחלקם נלקח מהעבודה של </w:t>
      </w:r>
      <w:proofErr w:type="spellStart"/>
      <w:r>
        <w:rPr>
          <w:rFonts w:hint="cs"/>
          <w:szCs w:val="24"/>
          <w:rtl/>
        </w:rPr>
        <w:t>אוקסרה</w:t>
      </w:r>
      <w:proofErr w:type="spellEnd"/>
      <w:r>
        <w:rPr>
          <w:rFonts w:hint="cs"/>
          <w:szCs w:val="24"/>
          <w:rtl/>
        </w:rPr>
        <w:t xml:space="preserve"> (</w:t>
      </w:r>
      <w:r w:rsidRPr="00354C9C">
        <w:rPr>
          <w:sz w:val="18"/>
          <w:szCs w:val="18"/>
        </w:rPr>
        <w:t>OXERA</w:t>
      </w:r>
      <w:r>
        <w:rPr>
          <w:rFonts w:hint="cs"/>
          <w:rtl/>
        </w:rPr>
        <w:t>-</w:t>
      </w:r>
      <w:r w:rsidRPr="00354C9C">
        <w:rPr>
          <w:sz w:val="18"/>
          <w:szCs w:val="18"/>
        </w:rPr>
        <w:t xml:space="preserve">Oxford </w:t>
      </w:r>
      <w:r w:rsidRPr="00354C9C">
        <w:rPr>
          <w:rFonts w:hint="cs"/>
          <w:sz w:val="18"/>
          <w:szCs w:val="18"/>
        </w:rPr>
        <w:t>E</w:t>
      </w:r>
      <w:r w:rsidRPr="00354C9C">
        <w:rPr>
          <w:sz w:val="18"/>
          <w:szCs w:val="18"/>
        </w:rPr>
        <w:t xml:space="preserve">conomic </w:t>
      </w:r>
      <w:r w:rsidRPr="00354C9C">
        <w:rPr>
          <w:rFonts w:hint="cs"/>
          <w:sz w:val="18"/>
          <w:szCs w:val="18"/>
        </w:rPr>
        <w:t>R</w:t>
      </w:r>
      <w:r w:rsidRPr="00354C9C">
        <w:rPr>
          <w:sz w:val="18"/>
          <w:szCs w:val="18"/>
        </w:rPr>
        <w:t xml:space="preserve">esearch </w:t>
      </w:r>
      <w:r w:rsidRPr="00354C9C">
        <w:rPr>
          <w:rFonts w:hint="cs"/>
          <w:sz w:val="18"/>
          <w:szCs w:val="18"/>
        </w:rPr>
        <w:t>A</w:t>
      </w:r>
      <w:r w:rsidRPr="00354C9C">
        <w:rPr>
          <w:sz w:val="18"/>
          <w:szCs w:val="18"/>
        </w:rPr>
        <w:t>ssociates</w:t>
      </w:r>
      <w:r w:rsidRPr="00354C9C">
        <w:rPr>
          <w:rFonts w:hint="cs"/>
          <w:szCs w:val="24"/>
          <w:rtl/>
        </w:rPr>
        <w:t xml:space="preserve">) </w:t>
      </w:r>
      <w:r>
        <w:rPr>
          <w:rFonts w:hint="cs"/>
          <w:szCs w:val="24"/>
          <w:rtl/>
        </w:rPr>
        <w:t xml:space="preserve">שהוא </w:t>
      </w:r>
      <w:r w:rsidRPr="00354C9C">
        <w:rPr>
          <w:rFonts w:hint="cs"/>
          <w:szCs w:val="24"/>
          <w:rtl/>
        </w:rPr>
        <w:t>גוף ייעוץ כלכלי עצמאי</w:t>
      </w:r>
      <w:r>
        <w:rPr>
          <w:rFonts w:hint="cs"/>
          <w:szCs w:val="24"/>
          <w:rtl/>
        </w:rPr>
        <w:t xml:space="preserve"> </w:t>
      </w:r>
      <w:r>
        <w:rPr>
          <w:rFonts w:hint="cs"/>
          <w:szCs w:val="24"/>
          <w:rtl/>
        </w:rPr>
        <w:lastRenderedPageBreak/>
        <w:t>שהכין עבור משרד המסחר והתעשייה של ברטניה מתודולוגיה לכימות התחרות והרגולציה במשק האנרגיה:</w:t>
      </w:r>
    </w:p>
    <w:p w:rsidR="00554EEC" w:rsidRDefault="00554EEC" w:rsidP="00554EEC">
      <w:pPr>
        <w:spacing w:line="360" w:lineRule="auto"/>
        <w:jc w:val="both"/>
        <w:rPr>
          <w:b/>
          <w:bCs/>
          <w:i/>
          <w:iCs/>
          <w:szCs w:val="24"/>
          <w:rtl/>
        </w:rPr>
      </w:pPr>
      <w:r>
        <w:rPr>
          <w:rFonts w:hint="cs"/>
          <w:b/>
          <w:bCs/>
          <w:i/>
          <w:iCs/>
          <w:szCs w:val="24"/>
          <w:rtl/>
        </w:rPr>
        <w:t>מדד כולל לרמת התחרות במשק הדלק</w:t>
      </w:r>
      <w:r w:rsidRPr="00F9200F">
        <w:rPr>
          <w:rFonts w:hint="cs"/>
          <w:szCs w:val="24"/>
          <w:rtl/>
        </w:rPr>
        <w:t xml:space="preserve">- (שיווק, זיקוק, תשתית, </w:t>
      </w:r>
      <w:r>
        <w:rPr>
          <w:rFonts w:hint="cs"/>
          <w:szCs w:val="24"/>
          <w:rtl/>
        </w:rPr>
        <w:t xml:space="preserve">לדוגמא, </w:t>
      </w:r>
      <w:r w:rsidRPr="00F9200F">
        <w:rPr>
          <w:rFonts w:hint="cs"/>
          <w:szCs w:val="24"/>
          <w:rtl/>
        </w:rPr>
        <w:t xml:space="preserve">ראה מתודולוגיה של </w:t>
      </w:r>
      <w:proofErr w:type="spellStart"/>
      <w:r w:rsidRPr="00F9200F">
        <w:rPr>
          <w:rFonts w:hint="cs"/>
          <w:szCs w:val="24"/>
          <w:rtl/>
        </w:rPr>
        <w:t>אוקסרה</w:t>
      </w:r>
      <w:proofErr w:type="spellEnd"/>
      <w:r w:rsidRPr="00F9200F">
        <w:rPr>
          <w:rFonts w:hint="cs"/>
          <w:szCs w:val="24"/>
          <w:rtl/>
        </w:rPr>
        <w:t>.</w:t>
      </w:r>
      <w:r w:rsidRPr="006D4DBA">
        <w:rPr>
          <w:rFonts w:hint="cs"/>
          <w:b/>
          <w:bCs/>
          <w:i/>
          <w:iCs/>
          <w:szCs w:val="24"/>
          <w:rtl/>
        </w:rPr>
        <w:t>תחרות</w:t>
      </w:r>
      <w:r>
        <w:rPr>
          <w:rFonts w:hint="cs"/>
          <w:b/>
          <w:bCs/>
          <w:i/>
          <w:iCs/>
          <w:szCs w:val="24"/>
          <w:rtl/>
        </w:rPr>
        <w:t xml:space="preserve"> (שיווק וזיקוק)</w:t>
      </w:r>
    </w:p>
    <w:p w:rsidR="00554EEC" w:rsidRPr="006D4DBA" w:rsidRDefault="00554EEC" w:rsidP="00554EEC">
      <w:pPr>
        <w:spacing w:line="360" w:lineRule="auto"/>
        <w:jc w:val="both"/>
        <w:rPr>
          <w:b/>
          <w:bCs/>
          <w:i/>
          <w:iCs/>
          <w:szCs w:val="24"/>
          <w:rtl/>
        </w:rPr>
      </w:pPr>
      <w:r>
        <w:rPr>
          <w:rFonts w:hint="cs"/>
          <w:b/>
          <w:bCs/>
          <w:i/>
          <w:iCs/>
          <w:szCs w:val="24"/>
          <w:rtl/>
        </w:rPr>
        <w:t>שיווק</w:t>
      </w:r>
    </w:p>
    <w:p w:rsidR="00554EEC" w:rsidRDefault="00554EEC" w:rsidP="00554EEC">
      <w:pPr>
        <w:numPr>
          <w:ilvl w:val="0"/>
          <w:numId w:val="30"/>
        </w:numPr>
        <w:spacing w:line="360" w:lineRule="auto"/>
        <w:jc w:val="both"/>
        <w:rPr>
          <w:szCs w:val="24"/>
        </w:rPr>
      </w:pPr>
      <w:r w:rsidRPr="00722201">
        <w:rPr>
          <w:rFonts w:hint="cs"/>
          <w:szCs w:val="24"/>
          <w:rtl/>
        </w:rPr>
        <w:t>מגמה שנתית/חודשית/גיא</w:t>
      </w:r>
      <w:r>
        <w:rPr>
          <w:rFonts w:hint="cs"/>
          <w:szCs w:val="24"/>
          <w:rtl/>
        </w:rPr>
        <w:t>ו</w:t>
      </w:r>
      <w:r w:rsidRPr="00722201">
        <w:rPr>
          <w:rFonts w:hint="cs"/>
          <w:szCs w:val="24"/>
          <w:rtl/>
        </w:rPr>
        <w:t>גרפית של עלייה או ירידה במחירי הדלק</w:t>
      </w:r>
      <w:r>
        <w:rPr>
          <w:rFonts w:hint="cs"/>
          <w:szCs w:val="24"/>
          <w:rtl/>
        </w:rPr>
        <w:t>.</w:t>
      </w:r>
      <w:r w:rsidRPr="00722201">
        <w:rPr>
          <w:rFonts w:hint="cs"/>
          <w:szCs w:val="24"/>
          <w:rtl/>
        </w:rPr>
        <w:t xml:space="preserve"> </w:t>
      </w:r>
    </w:p>
    <w:p w:rsidR="00554EEC" w:rsidRPr="00722201" w:rsidRDefault="00554EEC" w:rsidP="00554EEC">
      <w:pPr>
        <w:numPr>
          <w:ilvl w:val="0"/>
          <w:numId w:val="30"/>
        </w:numPr>
        <w:spacing w:line="360" w:lineRule="auto"/>
        <w:jc w:val="both"/>
        <w:rPr>
          <w:szCs w:val="24"/>
        </w:rPr>
      </w:pPr>
      <w:r w:rsidRPr="00722201">
        <w:rPr>
          <w:rFonts w:hint="cs"/>
          <w:szCs w:val="24"/>
          <w:rtl/>
        </w:rPr>
        <w:t xml:space="preserve">ריכוזיות המשק- בחינת התאמה של  </w:t>
      </w:r>
      <w:r w:rsidRPr="00722201">
        <w:rPr>
          <w:rFonts w:hint="cs"/>
          <w:szCs w:val="24"/>
        </w:rPr>
        <w:t>HHI</w:t>
      </w:r>
      <w:r w:rsidRPr="00722201">
        <w:rPr>
          <w:rFonts w:hint="cs"/>
          <w:szCs w:val="24"/>
          <w:rtl/>
        </w:rPr>
        <w:t xml:space="preserve"> כמדד ריכוזיות מול מדדים אחרים (כ</w:t>
      </w:r>
      <w:r>
        <w:rPr>
          <w:rFonts w:hint="cs"/>
          <w:szCs w:val="24"/>
          <w:rtl/>
        </w:rPr>
        <w:t>גון</w:t>
      </w:r>
      <w:r w:rsidRPr="00722201">
        <w:rPr>
          <w:rFonts w:hint="cs"/>
          <w:szCs w:val="24"/>
          <w:rtl/>
        </w:rPr>
        <w:t xml:space="preserve"> המדד שהוצע על ידי </w:t>
      </w:r>
      <w:proofErr w:type="spellStart"/>
      <w:r w:rsidRPr="00722201">
        <w:rPr>
          <w:rFonts w:hint="cs"/>
          <w:szCs w:val="24"/>
          <w:rtl/>
        </w:rPr>
        <w:t>אוקסרה</w:t>
      </w:r>
      <w:proofErr w:type="spellEnd"/>
      <w:r w:rsidRPr="00722201">
        <w:rPr>
          <w:rFonts w:hint="cs"/>
          <w:szCs w:val="24"/>
          <w:rtl/>
        </w:rPr>
        <w:t>).</w:t>
      </w:r>
    </w:p>
    <w:p w:rsidR="00554EEC" w:rsidRDefault="00554EEC" w:rsidP="00554EEC">
      <w:pPr>
        <w:numPr>
          <w:ilvl w:val="0"/>
          <w:numId w:val="30"/>
        </w:numPr>
        <w:tabs>
          <w:tab w:val="left" w:pos="396"/>
        </w:tabs>
        <w:spacing w:line="360" w:lineRule="auto"/>
        <w:jc w:val="both"/>
        <w:rPr>
          <w:szCs w:val="24"/>
        </w:rPr>
      </w:pPr>
      <w:r w:rsidRPr="00410B23">
        <w:rPr>
          <w:rFonts w:hint="cs"/>
          <w:szCs w:val="24"/>
          <w:rtl/>
        </w:rPr>
        <w:t xml:space="preserve">גידול שנתי במעבר בין </w:t>
      </w:r>
      <w:r>
        <w:rPr>
          <w:rFonts w:hint="cs"/>
          <w:szCs w:val="24"/>
          <w:rtl/>
        </w:rPr>
        <w:t>תחנות דלק</w:t>
      </w:r>
      <w:r w:rsidRPr="00410B23">
        <w:rPr>
          <w:rFonts w:hint="cs"/>
          <w:szCs w:val="24"/>
          <w:rtl/>
        </w:rPr>
        <w:t xml:space="preserve">-  מעבר של לקוחות בין חברות מעיד על כך שהלקוחות </w:t>
      </w:r>
      <w:r w:rsidRPr="00C02CC2">
        <w:rPr>
          <w:rFonts w:hint="cs"/>
          <w:szCs w:val="24"/>
          <w:rtl/>
        </w:rPr>
        <w:t xml:space="preserve">מודעים לאפשרויות שעומדות בפניהם ומנצלים יתרונות אלה. זהו </w:t>
      </w:r>
      <w:proofErr w:type="spellStart"/>
      <w:r w:rsidRPr="00C02CC2">
        <w:rPr>
          <w:rFonts w:hint="cs"/>
          <w:szCs w:val="24"/>
          <w:rtl/>
        </w:rPr>
        <w:t>אינדיקטור</w:t>
      </w:r>
      <w:proofErr w:type="spellEnd"/>
      <w:r w:rsidRPr="00C02CC2">
        <w:rPr>
          <w:rFonts w:hint="cs"/>
          <w:szCs w:val="24"/>
          <w:rtl/>
        </w:rPr>
        <w:t xml:space="preserve"> שהחברות לא מנצלות כוח שוק ומסתכנות באיבוד לקוחות, אם יעלו המחירים מעל לרמה התחרותית</w:t>
      </w:r>
      <w:r>
        <w:rPr>
          <w:rFonts w:hint="cs"/>
          <w:szCs w:val="24"/>
          <w:rtl/>
        </w:rPr>
        <w:t>.</w:t>
      </w:r>
    </w:p>
    <w:p w:rsidR="00554EEC" w:rsidRPr="00354C9C" w:rsidRDefault="00554EEC" w:rsidP="00554EEC">
      <w:pPr>
        <w:numPr>
          <w:ilvl w:val="0"/>
          <w:numId w:val="30"/>
        </w:numPr>
        <w:spacing w:line="360" w:lineRule="auto"/>
        <w:rPr>
          <w:szCs w:val="24"/>
        </w:rPr>
      </w:pPr>
      <w:r w:rsidRPr="00354C9C">
        <w:rPr>
          <w:rFonts w:hint="cs"/>
          <w:szCs w:val="24"/>
          <w:rtl/>
        </w:rPr>
        <w:t xml:space="preserve">התנהגות </w:t>
      </w:r>
      <w:proofErr w:type="spellStart"/>
      <w:r w:rsidRPr="00354C9C">
        <w:rPr>
          <w:rFonts w:hint="cs"/>
          <w:szCs w:val="24"/>
          <w:rtl/>
        </w:rPr>
        <w:t>ניצפת</w:t>
      </w:r>
      <w:proofErr w:type="spellEnd"/>
      <w:r w:rsidRPr="00354C9C">
        <w:rPr>
          <w:rFonts w:hint="cs"/>
          <w:szCs w:val="24"/>
          <w:rtl/>
        </w:rPr>
        <w:t xml:space="preserve"> של כניסה ויציאה מהשוק</w:t>
      </w:r>
      <w:r>
        <w:rPr>
          <w:rFonts w:hint="cs"/>
          <w:szCs w:val="24"/>
          <w:rtl/>
        </w:rPr>
        <w:t xml:space="preserve"> של חברות דלק</w:t>
      </w:r>
      <w:r w:rsidRPr="00354C9C">
        <w:rPr>
          <w:rFonts w:hint="cs"/>
          <w:szCs w:val="24"/>
          <w:rtl/>
        </w:rPr>
        <w:t>.</w:t>
      </w:r>
    </w:p>
    <w:p w:rsidR="00554EEC" w:rsidRPr="00DA66B0" w:rsidRDefault="00554EEC" w:rsidP="00554EEC">
      <w:pPr>
        <w:spacing w:line="360" w:lineRule="auto"/>
        <w:ind w:left="360"/>
        <w:jc w:val="both"/>
        <w:rPr>
          <w:b/>
          <w:bCs/>
          <w:i/>
          <w:iCs/>
          <w:szCs w:val="24"/>
        </w:rPr>
      </w:pPr>
      <w:r w:rsidRPr="00DA66B0">
        <w:rPr>
          <w:rFonts w:hint="cs"/>
          <w:b/>
          <w:bCs/>
          <w:i/>
          <w:iCs/>
          <w:szCs w:val="24"/>
          <w:rtl/>
        </w:rPr>
        <w:t>זיקוק</w:t>
      </w:r>
    </w:p>
    <w:p w:rsidR="00554EEC" w:rsidRDefault="00554EEC" w:rsidP="00554EEC">
      <w:pPr>
        <w:numPr>
          <w:ilvl w:val="0"/>
          <w:numId w:val="30"/>
        </w:numPr>
        <w:spacing w:line="360" w:lineRule="auto"/>
        <w:jc w:val="both"/>
        <w:rPr>
          <w:szCs w:val="24"/>
        </w:rPr>
      </w:pPr>
      <w:r>
        <w:rPr>
          <w:rFonts w:hint="cs"/>
          <w:szCs w:val="24"/>
          <w:rtl/>
        </w:rPr>
        <w:t xml:space="preserve">מכניזם המחירים וההקצאה של בתי זיקוק- המטרה היא לבדוק האם קיימים כללים שמבטיחים שלא תהיה </w:t>
      </w:r>
      <w:proofErr w:type="spellStart"/>
      <w:r>
        <w:rPr>
          <w:rFonts w:hint="cs"/>
          <w:szCs w:val="24"/>
          <w:rtl/>
        </w:rPr>
        <w:t>אפלייה</w:t>
      </w:r>
      <w:proofErr w:type="spellEnd"/>
      <w:r>
        <w:rPr>
          <w:rFonts w:hint="cs"/>
          <w:szCs w:val="24"/>
          <w:rtl/>
        </w:rPr>
        <w:t xml:space="preserve"> של חברות שונות.</w:t>
      </w:r>
    </w:p>
    <w:p w:rsidR="00554EEC" w:rsidRDefault="00554EEC" w:rsidP="00554EEC">
      <w:pPr>
        <w:numPr>
          <w:ilvl w:val="0"/>
          <w:numId w:val="30"/>
        </w:numPr>
        <w:spacing w:line="360" w:lineRule="auto"/>
        <w:jc w:val="both"/>
        <w:rPr>
          <w:szCs w:val="24"/>
        </w:rPr>
      </w:pPr>
      <w:r w:rsidRPr="00354C9C">
        <w:rPr>
          <w:rFonts w:hint="cs"/>
          <w:szCs w:val="24"/>
          <w:rtl/>
        </w:rPr>
        <w:t>השקעה עתידית במשק</w:t>
      </w:r>
      <w:r>
        <w:rPr>
          <w:rFonts w:hint="cs"/>
          <w:szCs w:val="24"/>
          <w:rtl/>
        </w:rPr>
        <w:t>.</w:t>
      </w:r>
      <w:r w:rsidRPr="006D4DBA">
        <w:rPr>
          <w:rFonts w:hint="cs"/>
          <w:szCs w:val="24"/>
          <w:rtl/>
        </w:rPr>
        <w:t xml:space="preserve"> </w:t>
      </w:r>
    </w:p>
    <w:p w:rsidR="00554EEC" w:rsidRPr="00354C9C" w:rsidRDefault="00554EEC" w:rsidP="00554EEC">
      <w:pPr>
        <w:numPr>
          <w:ilvl w:val="0"/>
          <w:numId w:val="30"/>
        </w:numPr>
        <w:spacing w:line="360" w:lineRule="auto"/>
        <w:jc w:val="both"/>
        <w:rPr>
          <w:szCs w:val="24"/>
        </w:rPr>
      </w:pPr>
      <w:r w:rsidRPr="00354C9C">
        <w:rPr>
          <w:rFonts w:hint="cs"/>
          <w:szCs w:val="24"/>
          <w:rtl/>
        </w:rPr>
        <w:t>רמת האינטגרציה האנכית במונחים של קשרי בעלות וחוזים ארוכי טווח.</w:t>
      </w:r>
    </w:p>
    <w:p w:rsidR="00554EEC" w:rsidRDefault="00554EEC" w:rsidP="00554EEC">
      <w:pPr>
        <w:numPr>
          <w:ilvl w:val="0"/>
          <w:numId w:val="30"/>
        </w:numPr>
        <w:spacing w:line="360" w:lineRule="auto"/>
        <w:jc w:val="both"/>
        <w:rPr>
          <w:szCs w:val="24"/>
        </w:rPr>
      </w:pPr>
      <w:r w:rsidRPr="00354C9C">
        <w:rPr>
          <w:rFonts w:hint="cs"/>
          <w:szCs w:val="24"/>
          <w:rtl/>
        </w:rPr>
        <w:t xml:space="preserve">האם יש דיווח על המחירים בשוק והאם המחירים זמינים לציבור. </w:t>
      </w:r>
    </w:p>
    <w:p w:rsidR="00554EEC" w:rsidRDefault="00554EEC" w:rsidP="00554EEC">
      <w:pPr>
        <w:numPr>
          <w:ilvl w:val="0"/>
          <w:numId w:val="30"/>
        </w:numPr>
        <w:spacing w:line="360" w:lineRule="auto"/>
        <w:jc w:val="both"/>
        <w:rPr>
          <w:szCs w:val="24"/>
        </w:rPr>
      </w:pPr>
      <w:r>
        <w:rPr>
          <w:rFonts w:hint="cs"/>
          <w:szCs w:val="24"/>
          <w:rtl/>
        </w:rPr>
        <w:t>רמת הפתיחות הטכנית של השוק- כימות יכולת הייבוא כאחוז מהביקוש או בדרכים אחרות.</w:t>
      </w:r>
    </w:p>
    <w:p w:rsidR="00554EEC" w:rsidRPr="00354C9C" w:rsidRDefault="00554EEC" w:rsidP="00554EEC">
      <w:pPr>
        <w:numPr>
          <w:ilvl w:val="0"/>
          <w:numId w:val="30"/>
        </w:numPr>
        <w:spacing w:line="360" w:lineRule="auto"/>
        <w:jc w:val="both"/>
        <w:rPr>
          <w:szCs w:val="24"/>
        </w:rPr>
      </w:pPr>
      <w:r w:rsidRPr="00354C9C">
        <w:rPr>
          <w:rFonts w:hint="cs"/>
          <w:szCs w:val="24"/>
          <w:rtl/>
        </w:rPr>
        <w:t>מהו נתח המסחר היומי המכוסה על ידי המחירים המדווחים</w:t>
      </w:r>
      <w:r>
        <w:rPr>
          <w:rFonts w:hint="cs"/>
          <w:szCs w:val="24"/>
          <w:rtl/>
        </w:rPr>
        <w:t>,</w:t>
      </w:r>
      <w:r w:rsidRPr="00354C9C">
        <w:rPr>
          <w:rFonts w:hint="cs"/>
          <w:szCs w:val="24"/>
          <w:rtl/>
        </w:rPr>
        <w:t xml:space="preserve"> הקריטריון</w:t>
      </w:r>
      <w:r>
        <w:rPr>
          <w:rFonts w:hint="cs"/>
          <w:szCs w:val="24"/>
          <w:rtl/>
        </w:rPr>
        <w:t xml:space="preserve"> הינו</w:t>
      </w:r>
      <w:r w:rsidRPr="00354C9C">
        <w:rPr>
          <w:rFonts w:hint="cs"/>
          <w:szCs w:val="24"/>
          <w:rtl/>
        </w:rPr>
        <w:t xml:space="preserve"> ברמה של אחוזים.</w:t>
      </w:r>
    </w:p>
    <w:p w:rsidR="00554EEC" w:rsidRPr="00354C9C" w:rsidRDefault="00554EEC" w:rsidP="00554EEC">
      <w:pPr>
        <w:numPr>
          <w:ilvl w:val="0"/>
          <w:numId w:val="30"/>
        </w:numPr>
        <w:spacing w:line="360" w:lineRule="auto"/>
        <w:jc w:val="both"/>
        <w:rPr>
          <w:szCs w:val="24"/>
        </w:rPr>
      </w:pPr>
      <w:r w:rsidRPr="00354C9C">
        <w:rPr>
          <w:rFonts w:hint="cs"/>
          <w:szCs w:val="24"/>
          <w:rtl/>
        </w:rPr>
        <w:t>האם קיימים  הסכמים סטנד</w:t>
      </w:r>
      <w:r>
        <w:rPr>
          <w:rFonts w:hint="cs"/>
          <w:szCs w:val="24"/>
          <w:rtl/>
        </w:rPr>
        <w:t>רט</w:t>
      </w:r>
      <w:r w:rsidRPr="00354C9C">
        <w:rPr>
          <w:rFonts w:hint="cs"/>
          <w:szCs w:val="24"/>
          <w:rtl/>
        </w:rPr>
        <w:t>יים</w:t>
      </w:r>
      <w:r>
        <w:rPr>
          <w:rFonts w:hint="cs"/>
          <w:szCs w:val="24"/>
          <w:rtl/>
        </w:rPr>
        <w:t xml:space="preserve"> בין בתי זיקוק ללקוחות?</w:t>
      </w:r>
      <w:r w:rsidRPr="00354C9C">
        <w:rPr>
          <w:rFonts w:hint="cs"/>
          <w:szCs w:val="24"/>
          <w:rtl/>
        </w:rPr>
        <w:t xml:space="preserve"> </w:t>
      </w:r>
    </w:p>
    <w:p w:rsidR="00554EEC" w:rsidRPr="006D4DBA" w:rsidRDefault="00554EEC" w:rsidP="00554EEC">
      <w:pPr>
        <w:spacing w:line="360" w:lineRule="auto"/>
        <w:rPr>
          <w:b/>
          <w:bCs/>
          <w:i/>
          <w:iCs/>
          <w:szCs w:val="24"/>
        </w:rPr>
      </w:pPr>
      <w:r>
        <w:rPr>
          <w:rFonts w:hint="cs"/>
          <w:b/>
          <w:bCs/>
          <w:i/>
          <w:iCs/>
          <w:szCs w:val="24"/>
          <w:rtl/>
        </w:rPr>
        <w:t xml:space="preserve">תשתית- </w:t>
      </w:r>
      <w:r w:rsidRPr="006D4DBA">
        <w:rPr>
          <w:rFonts w:hint="cs"/>
          <w:b/>
          <w:bCs/>
          <w:i/>
          <w:iCs/>
          <w:szCs w:val="24"/>
          <w:rtl/>
        </w:rPr>
        <w:t>רגולציה</w:t>
      </w:r>
      <w:r>
        <w:rPr>
          <w:rFonts w:hint="cs"/>
          <w:b/>
          <w:bCs/>
          <w:i/>
          <w:iCs/>
          <w:szCs w:val="24"/>
          <w:rtl/>
        </w:rPr>
        <w:t xml:space="preserve"> על מונופול טבעי</w:t>
      </w:r>
    </w:p>
    <w:p w:rsidR="00554EEC" w:rsidRPr="00354C9C" w:rsidRDefault="00554EEC" w:rsidP="00554EEC">
      <w:pPr>
        <w:numPr>
          <w:ilvl w:val="0"/>
          <w:numId w:val="30"/>
        </w:numPr>
        <w:spacing w:line="360" w:lineRule="auto"/>
        <w:rPr>
          <w:szCs w:val="24"/>
        </w:rPr>
      </w:pPr>
      <w:r w:rsidRPr="00354C9C">
        <w:rPr>
          <w:rFonts w:hint="cs"/>
          <w:szCs w:val="24"/>
          <w:rtl/>
        </w:rPr>
        <w:t>תהליכי אישור תכנון והזמן להקמת מתקנים חדשים</w:t>
      </w:r>
      <w:r>
        <w:rPr>
          <w:rFonts w:hint="cs"/>
          <w:szCs w:val="24"/>
          <w:rtl/>
        </w:rPr>
        <w:t>.</w:t>
      </w:r>
      <w:r w:rsidRPr="00354C9C">
        <w:rPr>
          <w:rFonts w:hint="cs"/>
          <w:szCs w:val="24"/>
          <w:rtl/>
        </w:rPr>
        <w:t xml:space="preserve"> </w:t>
      </w:r>
    </w:p>
    <w:p w:rsidR="00554EEC" w:rsidRPr="00C02CC2" w:rsidRDefault="00554EEC" w:rsidP="00554EEC">
      <w:pPr>
        <w:numPr>
          <w:ilvl w:val="0"/>
          <w:numId w:val="30"/>
        </w:numPr>
        <w:tabs>
          <w:tab w:val="left" w:pos="396"/>
        </w:tabs>
        <w:spacing w:line="360" w:lineRule="auto"/>
        <w:jc w:val="both"/>
        <w:rPr>
          <w:szCs w:val="24"/>
        </w:rPr>
      </w:pPr>
      <w:r w:rsidRPr="00C02CC2">
        <w:rPr>
          <w:rFonts w:hint="cs"/>
          <w:szCs w:val="24"/>
          <w:rtl/>
        </w:rPr>
        <w:t>תמחור נפרד למוצרים בתחום ההולכה</w:t>
      </w:r>
      <w:r>
        <w:rPr>
          <w:rFonts w:hint="cs"/>
          <w:szCs w:val="24"/>
          <w:rtl/>
        </w:rPr>
        <w:t xml:space="preserve"> והחלוקה</w:t>
      </w:r>
      <w:r w:rsidRPr="00C02CC2">
        <w:rPr>
          <w:rFonts w:hint="cs"/>
          <w:szCs w:val="24"/>
          <w:rtl/>
        </w:rPr>
        <w:t>.</w:t>
      </w:r>
    </w:p>
    <w:p w:rsidR="00554EEC" w:rsidRDefault="00554EEC" w:rsidP="00554EEC">
      <w:pPr>
        <w:numPr>
          <w:ilvl w:val="0"/>
          <w:numId w:val="30"/>
        </w:numPr>
        <w:tabs>
          <w:tab w:val="left" w:pos="396"/>
        </w:tabs>
        <w:spacing w:line="360" w:lineRule="auto"/>
        <w:jc w:val="both"/>
        <w:rPr>
          <w:szCs w:val="24"/>
        </w:rPr>
      </w:pPr>
      <w:r w:rsidRPr="00C02CC2">
        <w:rPr>
          <w:rFonts w:hint="cs"/>
          <w:szCs w:val="24"/>
          <w:rtl/>
        </w:rPr>
        <w:t>רגולציה של צד שלישי ברמת ההולכה</w:t>
      </w:r>
      <w:r>
        <w:rPr>
          <w:rFonts w:hint="cs"/>
          <w:szCs w:val="24"/>
          <w:rtl/>
        </w:rPr>
        <w:t xml:space="preserve"> והחלוקה</w:t>
      </w:r>
      <w:r w:rsidRPr="00C02CC2">
        <w:rPr>
          <w:rFonts w:hint="cs"/>
          <w:szCs w:val="24"/>
          <w:rtl/>
        </w:rPr>
        <w:t>.</w:t>
      </w:r>
    </w:p>
    <w:p w:rsidR="00554EEC" w:rsidRDefault="00554EEC" w:rsidP="00554EEC">
      <w:pPr>
        <w:numPr>
          <w:ilvl w:val="0"/>
          <w:numId w:val="30"/>
        </w:numPr>
        <w:tabs>
          <w:tab w:val="left" w:pos="396"/>
        </w:tabs>
        <w:spacing w:line="360" w:lineRule="auto"/>
        <w:jc w:val="both"/>
        <w:rPr>
          <w:szCs w:val="24"/>
        </w:rPr>
      </w:pPr>
      <w:r>
        <w:rPr>
          <w:rFonts w:hint="cs"/>
          <w:szCs w:val="24"/>
          <w:rtl/>
        </w:rPr>
        <w:t>רווחיות החברה המפוקחת.</w:t>
      </w:r>
    </w:p>
    <w:p w:rsidR="00554EEC" w:rsidRPr="00C02CC2" w:rsidRDefault="00554EEC" w:rsidP="00554EEC">
      <w:pPr>
        <w:numPr>
          <w:ilvl w:val="0"/>
          <w:numId w:val="30"/>
        </w:numPr>
        <w:tabs>
          <w:tab w:val="left" w:pos="396"/>
        </w:tabs>
        <w:spacing w:line="360" w:lineRule="auto"/>
        <w:jc w:val="both"/>
        <w:rPr>
          <w:szCs w:val="24"/>
        </w:rPr>
      </w:pPr>
      <w:r>
        <w:rPr>
          <w:rFonts w:hint="cs"/>
          <w:szCs w:val="24"/>
          <w:rtl/>
        </w:rPr>
        <w:t xml:space="preserve">מדד ליחסי אחסון (כמויות ומחירים) בין חברות מקומיות לחברות זרות. </w:t>
      </w:r>
    </w:p>
    <w:p w:rsidR="00554EEC" w:rsidRPr="00C02CC2" w:rsidRDefault="00554EEC" w:rsidP="00554EEC">
      <w:pPr>
        <w:numPr>
          <w:ilvl w:val="0"/>
          <w:numId w:val="30"/>
        </w:numPr>
        <w:spacing w:line="360" w:lineRule="auto"/>
        <w:jc w:val="both"/>
        <w:rPr>
          <w:szCs w:val="24"/>
        </w:rPr>
      </w:pPr>
      <w:r w:rsidRPr="00C02CC2">
        <w:rPr>
          <w:rFonts w:hint="cs"/>
          <w:szCs w:val="24"/>
          <w:rtl/>
        </w:rPr>
        <w:t>גישה תחרותית לאחסון הדלק-  האם קיימים מכרזים תחרותיים או רגולציה של צד שלישי.</w:t>
      </w:r>
    </w:p>
    <w:p w:rsidR="00554EEC" w:rsidRDefault="00554EEC" w:rsidP="00554EEC">
      <w:pPr>
        <w:spacing w:line="360" w:lineRule="auto"/>
        <w:jc w:val="both"/>
        <w:rPr>
          <w:b/>
          <w:bCs/>
          <w:szCs w:val="24"/>
          <w:u w:val="single"/>
          <w:rtl/>
        </w:rPr>
      </w:pPr>
    </w:p>
    <w:p w:rsidR="00554EEC" w:rsidRDefault="00554EEC" w:rsidP="00554EEC">
      <w:pPr>
        <w:spacing w:line="360" w:lineRule="auto"/>
        <w:jc w:val="both"/>
        <w:rPr>
          <w:b/>
          <w:bCs/>
          <w:szCs w:val="24"/>
          <w:u w:val="single"/>
          <w:rtl/>
        </w:rPr>
      </w:pPr>
      <w:r>
        <w:rPr>
          <w:rFonts w:hint="cs"/>
          <w:b/>
          <w:bCs/>
          <w:szCs w:val="24"/>
          <w:u w:val="single"/>
          <w:rtl/>
        </w:rPr>
        <w:t>בניית מתודולוגיה לאיסוף נתונים</w:t>
      </w:r>
    </w:p>
    <w:p w:rsidR="00554EEC" w:rsidRDefault="00554EEC" w:rsidP="00554EEC">
      <w:pPr>
        <w:spacing w:line="360" w:lineRule="auto"/>
        <w:jc w:val="both"/>
        <w:rPr>
          <w:szCs w:val="24"/>
          <w:rtl/>
        </w:rPr>
      </w:pPr>
      <w:r>
        <w:rPr>
          <w:rFonts w:hint="cs"/>
          <w:szCs w:val="24"/>
          <w:rtl/>
        </w:rPr>
        <w:t xml:space="preserve">יש לקבוע </w:t>
      </w:r>
      <w:r w:rsidRPr="002B4F74">
        <w:rPr>
          <w:rFonts w:hint="cs"/>
          <w:szCs w:val="24"/>
          <w:rtl/>
        </w:rPr>
        <w:t>מה</w:t>
      </w:r>
      <w:r>
        <w:rPr>
          <w:rFonts w:hint="cs"/>
          <w:szCs w:val="24"/>
          <w:rtl/>
        </w:rPr>
        <w:t>ו</w:t>
      </w:r>
      <w:r w:rsidRPr="002B4F74">
        <w:rPr>
          <w:rFonts w:hint="cs"/>
          <w:szCs w:val="24"/>
          <w:rtl/>
        </w:rPr>
        <w:t xml:space="preserve"> </w:t>
      </w:r>
      <w:r>
        <w:rPr>
          <w:rFonts w:hint="cs"/>
          <w:szCs w:val="24"/>
          <w:rtl/>
        </w:rPr>
        <w:t>ה</w:t>
      </w:r>
      <w:r w:rsidRPr="002B4F74">
        <w:rPr>
          <w:rFonts w:hint="cs"/>
          <w:szCs w:val="24"/>
          <w:rtl/>
        </w:rPr>
        <w:t>היקף</w:t>
      </w:r>
      <w:r>
        <w:rPr>
          <w:rFonts w:hint="cs"/>
          <w:szCs w:val="24"/>
          <w:rtl/>
        </w:rPr>
        <w:t xml:space="preserve"> הנדרש של מקורות המידע, לדוגמא: מכמה חברות דלק ייאסף מידע, מאלו תחנות דלק ייאסף המידע בהתחשב בסוג הבעלות ובמיקומן הגיאוגרפי ועוד. כמו כן יש לקבוע את תדירות איסוף הנתונים: האם הנתונים ייאספו בתדירות של חודש, חצי שנה או שנה.</w:t>
      </w:r>
    </w:p>
    <w:p w:rsidR="00554EEC" w:rsidRDefault="00554EEC" w:rsidP="00554EEC">
      <w:pPr>
        <w:spacing w:line="360" w:lineRule="auto"/>
        <w:jc w:val="both"/>
        <w:rPr>
          <w:b/>
          <w:bCs/>
          <w:szCs w:val="24"/>
          <w:u w:val="single"/>
          <w:rtl/>
        </w:rPr>
      </w:pPr>
    </w:p>
    <w:p w:rsidR="00554EEC" w:rsidRPr="00CE330C" w:rsidRDefault="00554EEC" w:rsidP="00554EEC">
      <w:pPr>
        <w:spacing w:line="360" w:lineRule="auto"/>
        <w:jc w:val="both"/>
        <w:rPr>
          <w:b/>
          <w:bCs/>
          <w:szCs w:val="24"/>
          <w:u w:val="single"/>
          <w:rtl/>
        </w:rPr>
      </w:pPr>
      <w:r>
        <w:rPr>
          <w:rFonts w:hint="cs"/>
          <w:b/>
          <w:bCs/>
          <w:szCs w:val="24"/>
          <w:u w:val="single"/>
          <w:rtl/>
        </w:rPr>
        <w:t>רשימת הנתונים והמידע הנדרשים לבניית המדדים</w:t>
      </w:r>
    </w:p>
    <w:p w:rsidR="00554EEC" w:rsidRPr="00CE330C" w:rsidRDefault="00554EEC" w:rsidP="00554EEC">
      <w:pPr>
        <w:pStyle w:val="ae"/>
        <w:spacing w:line="360" w:lineRule="auto"/>
        <w:ind w:left="0"/>
        <w:jc w:val="both"/>
        <w:rPr>
          <w:szCs w:val="24"/>
        </w:rPr>
      </w:pPr>
      <w:r w:rsidRPr="00CE330C">
        <w:rPr>
          <w:rFonts w:hint="cs"/>
          <w:szCs w:val="24"/>
          <w:rtl/>
        </w:rPr>
        <w:lastRenderedPageBreak/>
        <w:t xml:space="preserve">לצורך ניתוח מגמת התחרות לאורך זמן </w:t>
      </w:r>
      <w:r>
        <w:rPr>
          <w:rFonts w:hint="cs"/>
          <w:szCs w:val="24"/>
          <w:rtl/>
        </w:rPr>
        <w:t>הבאים המציע יציג וימליץ למשרד אילו נתונים יש לאסוף לצורך ניתוח מדדי התחרות, לדוגמא</w:t>
      </w:r>
      <w:r w:rsidRPr="00CE330C">
        <w:rPr>
          <w:rFonts w:hint="cs"/>
          <w:szCs w:val="24"/>
          <w:rtl/>
        </w:rPr>
        <w:t>:</w:t>
      </w:r>
    </w:p>
    <w:p w:rsidR="00554EEC" w:rsidRDefault="00554EEC" w:rsidP="00554EEC">
      <w:pPr>
        <w:pStyle w:val="ae"/>
        <w:numPr>
          <w:ilvl w:val="0"/>
          <w:numId w:val="29"/>
        </w:numPr>
        <w:tabs>
          <w:tab w:val="left" w:pos="216"/>
        </w:tabs>
        <w:spacing w:line="360" w:lineRule="auto"/>
        <w:ind w:left="306" w:hanging="270"/>
        <w:jc w:val="both"/>
        <w:rPr>
          <w:szCs w:val="24"/>
        </w:rPr>
      </w:pPr>
      <w:r w:rsidRPr="00CE330C">
        <w:rPr>
          <w:rFonts w:hint="cs"/>
          <w:szCs w:val="24"/>
          <w:rtl/>
        </w:rPr>
        <w:t xml:space="preserve">המחירים בתחנות הדלק לצרכנים מזדמנים לפי פרמטרים שונים, ביניהם: סוגי הדלק, סוגי החברות, מיקום התחנות, </w:t>
      </w:r>
      <w:r>
        <w:rPr>
          <w:rFonts w:hint="cs"/>
          <w:szCs w:val="24"/>
          <w:rtl/>
        </w:rPr>
        <w:t xml:space="preserve">סוג הבעלות על התחנה (תחנות בבעלות חברת הדלק, </w:t>
      </w:r>
      <w:r w:rsidRPr="00CE330C">
        <w:rPr>
          <w:rFonts w:hint="cs"/>
          <w:szCs w:val="24"/>
          <w:rtl/>
        </w:rPr>
        <w:t>תחנות כבולות</w:t>
      </w:r>
      <w:r>
        <w:rPr>
          <w:rFonts w:hint="cs"/>
          <w:szCs w:val="24"/>
          <w:rtl/>
        </w:rPr>
        <w:t>,</w:t>
      </w:r>
      <w:r w:rsidRPr="00CE330C">
        <w:rPr>
          <w:rFonts w:hint="cs"/>
          <w:szCs w:val="24"/>
          <w:rtl/>
        </w:rPr>
        <w:t xml:space="preserve"> תחנות משוחררות</w:t>
      </w:r>
      <w:r>
        <w:rPr>
          <w:rFonts w:hint="cs"/>
          <w:szCs w:val="24"/>
          <w:rtl/>
        </w:rPr>
        <w:t>)</w:t>
      </w:r>
      <w:r w:rsidRPr="00CE330C">
        <w:rPr>
          <w:rFonts w:hint="cs"/>
          <w:szCs w:val="24"/>
          <w:rtl/>
        </w:rPr>
        <w:t>.</w:t>
      </w:r>
    </w:p>
    <w:p w:rsidR="00554EEC" w:rsidRPr="00CE330C" w:rsidRDefault="00554EEC" w:rsidP="00554EEC">
      <w:pPr>
        <w:pStyle w:val="ae"/>
        <w:numPr>
          <w:ilvl w:val="0"/>
          <w:numId w:val="29"/>
        </w:numPr>
        <w:tabs>
          <w:tab w:val="left" w:pos="216"/>
        </w:tabs>
        <w:spacing w:line="360" w:lineRule="auto"/>
        <w:ind w:left="0" w:firstLine="0"/>
        <w:jc w:val="both"/>
        <w:rPr>
          <w:rFonts w:cs="Times New Roman"/>
          <w:szCs w:val="24"/>
        </w:rPr>
      </w:pPr>
      <w:r w:rsidRPr="00CE330C">
        <w:rPr>
          <w:rFonts w:hint="cs"/>
          <w:szCs w:val="24"/>
          <w:rtl/>
        </w:rPr>
        <w:t>המחירים ותנאי התשלום בשוק הדלק המוסדי (החברות שבבעלותם ציי רכב).</w:t>
      </w:r>
    </w:p>
    <w:p w:rsidR="00554EEC" w:rsidRDefault="00554EEC" w:rsidP="00554EEC">
      <w:pPr>
        <w:pStyle w:val="ae"/>
        <w:numPr>
          <w:ilvl w:val="0"/>
          <w:numId w:val="29"/>
        </w:numPr>
        <w:tabs>
          <w:tab w:val="left" w:pos="306"/>
        </w:tabs>
        <w:spacing w:line="360" w:lineRule="auto"/>
        <w:ind w:left="0" w:firstLine="0"/>
        <w:jc w:val="both"/>
        <w:rPr>
          <w:szCs w:val="24"/>
        </w:rPr>
      </w:pPr>
      <w:r w:rsidRPr="00CE330C">
        <w:rPr>
          <w:rFonts w:hint="cs"/>
          <w:szCs w:val="24"/>
          <w:rtl/>
        </w:rPr>
        <w:t>המחירים שמשלמים מפעילי התחנות לחברות הדלק לפי חברות כבולות ומשוחררות.</w:t>
      </w:r>
    </w:p>
    <w:p w:rsidR="00554EEC" w:rsidRPr="00CE330C" w:rsidRDefault="00554EEC" w:rsidP="00554EEC">
      <w:pPr>
        <w:pStyle w:val="ae"/>
        <w:numPr>
          <w:ilvl w:val="0"/>
          <w:numId w:val="29"/>
        </w:numPr>
        <w:tabs>
          <w:tab w:val="left" w:pos="306"/>
        </w:tabs>
        <w:spacing w:line="360" w:lineRule="auto"/>
        <w:ind w:left="0" w:firstLine="0"/>
        <w:jc w:val="both"/>
        <w:rPr>
          <w:szCs w:val="24"/>
          <w:rtl/>
        </w:rPr>
      </w:pPr>
      <w:r>
        <w:rPr>
          <w:rFonts w:hint="cs"/>
          <w:szCs w:val="24"/>
          <w:rtl/>
        </w:rPr>
        <w:t>מספר תחנות דלק לצריכה עצמית (פנימיות)</w:t>
      </w:r>
    </w:p>
    <w:p w:rsidR="00554EEC" w:rsidRDefault="00554EEC" w:rsidP="00554EEC">
      <w:pPr>
        <w:pStyle w:val="ae"/>
        <w:numPr>
          <w:ilvl w:val="0"/>
          <w:numId w:val="29"/>
        </w:numPr>
        <w:tabs>
          <w:tab w:val="left" w:pos="306"/>
        </w:tabs>
        <w:spacing w:line="360" w:lineRule="auto"/>
        <w:ind w:left="36" w:firstLine="0"/>
        <w:jc w:val="both"/>
        <w:rPr>
          <w:szCs w:val="24"/>
        </w:rPr>
      </w:pPr>
      <w:r w:rsidRPr="00CE330C">
        <w:rPr>
          <w:rFonts w:hint="cs"/>
          <w:szCs w:val="24"/>
          <w:rtl/>
        </w:rPr>
        <w:t>הכמויות שנמכרות בכל תחנה</w:t>
      </w:r>
      <w:r>
        <w:rPr>
          <w:rFonts w:hint="cs"/>
          <w:szCs w:val="24"/>
          <w:rtl/>
        </w:rPr>
        <w:t xml:space="preserve"> ציבורית ופנימית</w:t>
      </w:r>
      <w:r w:rsidRPr="00CE330C">
        <w:rPr>
          <w:rFonts w:hint="cs"/>
          <w:szCs w:val="24"/>
          <w:rtl/>
        </w:rPr>
        <w:t>.</w:t>
      </w:r>
    </w:p>
    <w:p w:rsidR="00554EEC" w:rsidRPr="00CE330C" w:rsidRDefault="00554EEC" w:rsidP="00554EEC">
      <w:pPr>
        <w:pStyle w:val="ae"/>
        <w:numPr>
          <w:ilvl w:val="0"/>
          <w:numId w:val="29"/>
        </w:numPr>
        <w:tabs>
          <w:tab w:val="left" w:pos="306"/>
        </w:tabs>
        <w:spacing w:line="360" w:lineRule="auto"/>
        <w:ind w:left="36" w:firstLine="0"/>
        <w:jc w:val="both"/>
        <w:rPr>
          <w:szCs w:val="24"/>
          <w:rtl/>
        </w:rPr>
      </w:pPr>
      <w:proofErr w:type="spellStart"/>
      <w:r>
        <w:rPr>
          <w:rFonts w:hint="cs"/>
          <w:szCs w:val="24"/>
          <w:rtl/>
        </w:rPr>
        <w:t>שרותים</w:t>
      </w:r>
      <w:proofErr w:type="spellEnd"/>
      <w:r>
        <w:rPr>
          <w:rFonts w:hint="cs"/>
          <w:szCs w:val="24"/>
          <w:rtl/>
        </w:rPr>
        <w:t xml:space="preserve"> ומבצעים (כמו עיתון חינם או שטיפה) שהתחנות מציעות.</w:t>
      </w:r>
    </w:p>
    <w:p w:rsidR="00554EEC" w:rsidRDefault="00554EEC" w:rsidP="00554EEC">
      <w:pPr>
        <w:pStyle w:val="ae"/>
        <w:numPr>
          <w:ilvl w:val="0"/>
          <w:numId w:val="29"/>
        </w:numPr>
        <w:tabs>
          <w:tab w:val="left" w:pos="396"/>
        </w:tabs>
        <w:spacing w:line="360" w:lineRule="auto"/>
        <w:ind w:left="36" w:firstLine="0"/>
        <w:jc w:val="both"/>
        <w:rPr>
          <w:szCs w:val="24"/>
        </w:rPr>
      </w:pPr>
      <w:r w:rsidRPr="00CE330C">
        <w:rPr>
          <w:rFonts w:hint="cs"/>
          <w:szCs w:val="24"/>
          <w:rtl/>
        </w:rPr>
        <w:t xml:space="preserve">התפלגות הכמויות הנמכרות בתחנות פנימיות בין </w:t>
      </w:r>
      <w:r>
        <w:rPr>
          <w:rFonts w:hint="cs"/>
          <w:szCs w:val="24"/>
          <w:rtl/>
        </w:rPr>
        <w:t>צריכה עצמית של התחנות</w:t>
      </w:r>
      <w:r w:rsidRPr="00CE330C">
        <w:rPr>
          <w:rFonts w:hint="cs"/>
          <w:szCs w:val="24"/>
          <w:rtl/>
        </w:rPr>
        <w:t xml:space="preserve"> לבין </w:t>
      </w:r>
      <w:r>
        <w:rPr>
          <w:rFonts w:hint="cs"/>
          <w:szCs w:val="24"/>
          <w:rtl/>
        </w:rPr>
        <w:t>צריכת ה</w:t>
      </w:r>
      <w:r w:rsidRPr="00CE330C">
        <w:rPr>
          <w:rFonts w:hint="cs"/>
          <w:szCs w:val="24"/>
          <w:rtl/>
        </w:rPr>
        <w:t xml:space="preserve">ציבור הרחב. </w:t>
      </w:r>
    </w:p>
    <w:p w:rsidR="00554EEC" w:rsidRPr="00CE330C" w:rsidRDefault="00554EEC" w:rsidP="00554EEC">
      <w:pPr>
        <w:pStyle w:val="ae"/>
        <w:tabs>
          <w:tab w:val="left" w:pos="396"/>
        </w:tabs>
        <w:spacing w:line="360" w:lineRule="auto"/>
        <w:ind w:left="36"/>
        <w:jc w:val="both"/>
        <w:rPr>
          <w:szCs w:val="24"/>
        </w:rPr>
      </w:pPr>
    </w:p>
    <w:p w:rsidR="00554EEC" w:rsidRPr="00374A88" w:rsidRDefault="00554EEC" w:rsidP="00554EEC">
      <w:pPr>
        <w:spacing w:line="360" w:lineRule="auto"/>
        <w:jc w:val="both"/>
        <w:rPr>
          <w:szCs w:val="24"/>
          <w:rtl/>
        </w:rPr>
      </w:pPr>
      <w:r w:rsidRPr="009F3D03">
        <w:rPr>
          <w:rFonts w:hint="cs"/>
          <w:szCs w:val="24"/>
          <w:rtl/>
        </w:rPr>
        <w:t>יש להציג את טבלאות הנתונים הנדרשים בטבלאות אקסל ולקשר אותן לחישוב המדדים המוצעים.</w:t>
      </w:r>
      <w:r w:rsidRPr="00374A88">
        <w:rPr>
          <w:rFonts w:hint="cs"/>
          <w:szCs w:val="24"/>
          <w:rtl/>
        </w:rPr>
        <w:t xml:space="preserve"> </w:t>
      </w:r>
    </w:p>
    <w:p w:rsidR="00554EEC" w:rsidRPr="002A5DE4" w:rsidRDefault="00554EEC" w:rsidP="00554EEC">
      <w:pPr>
        <w:jc w:val="both"/>
        <w:rPr>
          <w:b/>
          <w:bCs/>
          <w:szCs w:val="24"/>
          <w:u w:val="single"/>
          <w:rtl/>
        </w:rPr>
      </w:pPr>
    </w:p>
    <w:p w:rsidR="00554EEC" w:rsidRDefault="00554EEC" w:rsidP="00554EEC">
      <w:pPr>
        <w:ind w:right="284"/>
        <w:jc w:val="both"/>
        <w:rPr>
          <w:b/>
          <w:bCs/>
          <w:szCs w:val="24"/>
          <w:u w:val="single"/>
          <w:rtl/>
        </w:rPr>
      </w:pPr>
      <w:r>
        <w:rPr>
          <w:rFonts w:hint="cs"/>
          <w:b/>
          <w:bCs/>
          <w:szCs w:val="24"/>
          <w:u w:val="single"/>
          <w:rtl/>
        </w:rPr>
        <w:t>לו"ז, תוצרים, בקרה ומועדי תשלום</w:t>
      </w:r>
    </w:p>
    <w:p w:rsidR="00554EEC" w:rsidRPr="005E31AB" w:rsidRDefault="00554EEC" w:rsidP="00554EEC">
      <w:pPr>
        <w:jc w:val="both"/>
        <w:rPr>
          <w:rFonts w:ascii="Monotype Corsiva" w:hAnsi="Monotype Corsiva"/>
          <w:szCs w:val="24"/>
          <w:rtl/>
        </w:rPr>
      </w:pPr>
    </w:p>
    <w:p w:rsidR="00554EEC" w:rsidRDefault="00554EEC" w:rsidP="00554EEC">
      <w:pPr>
        <w:spacing w:line="360" w:lineRule="auto"/>
        <w:jc w:val="both"/>
        <w:rPr>
          <w:rFonts w:ascii="Monotype Corsiva" w:hAnsi="Monotype Corsiva"/>
          <w:szCs w:val="24"/>
          <w:rtl/>
        </w:rPr>
      </w:pPr>
      <w:r w:rsidRPr="00E50C9A">
        <w:rPr>
          <w:rFonts w:ascii="Monotype Corsiva" w:hAnsi="Monotype Corsiva" w:hint="cs"/>
          <w:b/>
          <w:bCs/>
          <w:i/>
          <w:iCs/>
          <w:szCs w:val="24"/>
          <w:rtl/>
        </w:rPr>
        <w:t>הער</w:t>
      </w:r>
      <w:r>
        <w:rPr>
          <w:rFonts w:ascii="Monotype Corsiva" w:hAnsi="Monotype Corsiva" w:hint="cs"/>
          <w:b/>
          <w:bCs/>
          <w:i/>
          <w:iCs/>
          <w:szCs w:val="24"/>
          <w:rtl/>
        </w:rPr>
        <w:t>ות</w:t>
      </w:r>
      <w:r w:rsidRPr="00E50C9A">
        <w:rPr>
          <w:rFonts w:ascii="Monotype Corsiva" w:hAnsi="Monotype Corsiva" w:hint="cs"/>
          <w:szCs w:val="24"/>
          <w:rtl/>
        </w:rPr>
        <w:t>:</w:t>
      </w:r>
    </w:p>
    <w:p w:rsidR="00554EEC" w:rsidRPr="00E50C9A" w:rsidRDefault="00554EEC" w:rsidP="00554EEC">
      <w:pPr>
        <w:spacing w:line="360" w:lineRule="auto"/>
        <w:jc w:val="both"/>
        <w:rPr>
          <w:rFonts w:ascii="Monotype Corsiva" w:hAnsi="Monotype Corsiva"/>
          <w:szCs w:val="24"/>
        </w:rPr>
      </w:pPr>
      <w:r w:rsidRPr="00B626E9">
        <w:rPr>
          <w:rFonts w:ascii="Monotype Corsiva" w:hAnsi="Monotype Corsiva" w:hint="cs"/>
          <w:b/>
          <w:bCs/>
          <w:szCs w:val="24"/>
          <w:rtl/>
        </w:rPr>
        <w:t xml:space="preserve">מסגרת זמן העבודה- עד </w:t>
      </w:r>
      <w:r>
        <w:rPr>
          <w:rFonts w:ascii="Monotype Corsiva" w:hAnsi="Monotype Corsiva" w:hint="cs"/>
          <w:b/>
          <w:bCs/>
          <w:szCs w:val="24"/>
          <w:rtl/>
        </w:rPr>
        <w:t>3</w:t>
      </w:r>
      <w:r w:rsidRPr="00B626E9">
        <w:rPr>
          <w:rFonts w:ascii="Monotype Corsiva" w:hAnsi="Monotype Corsiva" w:hint="cs"/>
          <w:b/>
          <w:bCs/>
          <w:szCs w:val="24"/>
          <w:rtl/>
        </w:rPr>
        <w:t>00 שעות</w:t>
      </w:r>
      <w:r>
        <w:rPr>
          <w:rFonts w:ascii="Monotype Corsiva" w:hAnsi="Monotype Corsiva" w:hint="cs"/>
          <w:szCs w:val="24"/>
          <w:rtl/>
        </w:rPr>
        <w:t xml:space="preserve">. </w:t>
      </w:r>
    </w:p>
    <w:p w:rsidR="00554EEC" w:rsidRDefault="00554EEC" w:rsidP="00554EEC">
      <w:pPr>
        <w:spacing w:line="360" w:lineRule="auto"/>
        <w:jc w:val="both"/>
        <w:rPr>
          <w:rFonts w:ascii="Monotype Corsiva" w:hAnsi="Monotype Corsiva"/>
          <w:szCs w:val="24"/>
          <w:rtl/>
        </w:rPr>
      </w:pPr>
      <w:r w:rsidRPr="00B626E9">
        <w:rPr>
          <w:rFonts w:ascii="Monotype Corsiva" w:hAnsi="Monotype Corsiva" w:hint="cs"/>
          <w:b/>
          <w:bCs/>
          <w:szCs w:val="24"/>
          <w:rtl/>
        </w:rPr>
        <w:t>היום הקובע</w:t>
      </w:r>
      <w:r>
        <w:rPr>
          <w:rFonts w:ascii="Monotype Corsiva" w:hAnsi="Monotype Corsiva" w:hint="cs"/>
          <w:b/>
          <w:bCs/>
          <w:szCs w:val="24"/>
          <w:rtl/>
        </w:rPr>
        <w:t xml:space="preserve"> לתחילת העבודה</w:t>
      </w:r>
      <w:r>
        <w:rPr>
          <w:rFonts w:ascii="Monotype Corsiva" w:hAnsi="Monotype Corsiva" w:hint="cs"/>
          <w:szCs w:val="24"/>
          <w:rtl/>
        </w:rPr>
        <w:t>- יום  חתימת ההסכם עם הזוכה.</w:t>
      </w:r>
    </w:p>
    <w:p w:rsidR="00554EEC" w:rsidRDefault="00554EEC" w:rsidP="00554EEC">
      <w:pPr>
        <w:spacing w:line="360" w:lineRule="auto"/>
        <w:jc w:val="both"/>
        <w:rPr>
          <w:rFonts w:ascii="Monotype Corsiva" w:hAnsi="Monotype Corsiva"/>
          <w:szCs w:val="24"/>
          <w:rtl/>
        </w:rPr>
      </w:pPr>
      <w:r w:rsidRPr="00B626E9">
        <w:rPr>
          <w:rFonts w:ascii="Monotype Corsiva" w:hAnsi="Monotype Corsiva" w:hint="cs"/>
          <w:b/>
          <w:bCs/>
          <w:szCs w:val="24"/>
          <w:rtl/>
        </w:rPr>
        <w:t>מעבר לשלב הבא-</w:t>
      </w:r>
      <w:r>
        <w:rPr>
          <w:rFonts w:ascii="Monotype Corsiva" w:hAnsi="Monotype Corsiva" w:hint="cs"/>
          <w:szCs w:val="24"/>
          <w:rtl/>
        </w:rPr>
        <w:t xml:space="preserve"> </w:t>
      </w:r>
      <w:r w:rsidRPr="00E50C9A">
        <w:rPr>
          <w:rFonts w:ascii="Monotype Corsiva" w:hAnsi="Monotype Corsiva" w:hint="cs"/>
          <w:szCs w:val="24"/>
          <w:rtl/>
        </w:rPr>
        <w:t xml:space="preserve"> אישור </w:t>
      </w:r>
      <w:r>
        <w:rPr>
          <w:rFonts w:ascii="Monotype Corsiva" w:hAnsi="Monotype Corsiva" w:hint="eastAsia"/>
          <w:szCs w:val="24"/>
          <w:rtl/>
        </w:rPr>
        <w:t xml:space="preserve"> הממונה</w:t>
      </w:r>
      <w:r>
        <w:rPr>
          <w:rFonts w:ascii="Monotype Corsiva" w:hAnsi="Monotype Corsiva" w:hint="cs"/>
          <w:szCs w:val="24"/>
          <w:rtl/>
        </w:rPr>
        <w:t xml:space="preserve"> מטעם המשרד  לכל תוצר שיימסר למשרד</w:t>
      </w:r>
      <w:r w:rsidRPr="00E50C9A">
        <w:rPr>
          <w:rFonts w:ascii="Monotype Corsiva" w:hAnsi="Monotype Corsiva" w:hint="cs"/>
          <w:szCs w:val="24"/>
          <w:rtl/>
        </w:rPr>
        <w:t xml:space="preserve"> הינ</w:t>
      </w:r>
      <w:r>
        <w:rPr>
          <w:rFonts w:ascii="Monotype Corsiva" w:hAnsi="Monotype Corsiva" w:hint="cs"/>
          <w:szCs w:val="24"/>
          <w:rtl/>
        </w:rPr>
        <w:t>ו</w:t>
      </w:r>
      <w:r w:rsidRPr="00E50C9A">
        <w:rPr>
          <w:rFonts w:ascii="Monotype Corsiva" w:hAnsi="Monotype Corsiva" w:hint="cs"/>
          <w:szCs w:val="24"/>
          <w:rtl/>
        </w:rPr>
        <w:t xml:space="preserve"> הכרחי לאישור </w:t>
      </w:r>
      <w:r>
        <w:rPr>
          <w:rFonts w:ascii="Monotype Corsiva" w:hAnsi="Monotype Corsiva" w:hint="cs"/>
          <w:szCs w:val="24"/>
          <w:rtl/>
        </w:rPr>
        <w:t xml:space="preserve">כל </w:t>
      </w:r>
      <w:r w:rsidRPr="00E50C9A">
        <w:rPr>
          <w:rFonts w:ascii="Monotype Corsiva" w:hAnsi="Monotype Corsiva" w:hint="cs"/>
          <w:szCs w:val="24"/>
          <w:rtl/>
        </w:rPr>
        <w:t xml:space="preserve">תשלום ומעבר לשלב הבא.  </w:t>
      </w:r>
    </w:p>
    <w:p w:rsidR="00554EEC" w:rsidRDefault="00554EEC" w:rsidP="00554EEC">
      <w:pPr>
        <w:jc w:val="both"/>
        <w:rPr>
          <w:rFonts w:ascii="Monotype Corsiva" w:hAnsi="Monotype Corsiva"/>
          <w:szCs w:val="24"/>
          <w:rtl/>
        </w:rPr>
      </w:pPr>
    </w:p>
    <w:p w:rsidR="00554EEC" w:rsidRPr="00CC1048" w:rsidRDefault="00554EEC" w:rsidP="00554EEC">
      <w:pPr>
        <w:pStyle w:val="3"/>
        <w:spacing w:before="0" w:after="0"/>
        <w:ind w:left="2156" w:hanging="1074"/>
        <w:jc w:val="both"/>
        <w:rPr>
          <w:rFonts w:cs="David"/>
          <w:b w:val="0"/>
          <w:bCs w:val="0"/>
          <w:sz w:val="24"/>
          <w:szCs w:val="24"/>
          <w:rtl/>
        </w:rPr>
      </w:pPr>
      <w:r w:rsidRPr="00E50C9A">
        <w:rPr>
          <w:rFonts w:cs="David" w:hint="cs"/>
          <w:sz w:val="24"/>
          <w:szCs w:val="24"/>
          <w:rtl/>
        </w:rPr>
        <w:t>שלב  1</w:t>
      </w:r>
      <w:r w:rsidRPr="00E50C9A">
        <w:rPr>
          <w:rFonts w:cs="David" w:hint="cs"/>
          <w:b w:val="0"/>
          <w:bCs w:val="0"/>
          <w:sz w:val="24"/>
          <w:szCs w:val="24"/>
          <w:rtl/>
        </w:rPr>
        <w:t xml:space="preserve">  </w:t>
      </w:r>
      <w:r w:rsidRPr="00E50C9A">
        <w:rPr>
          <w:rFonts w:cs="David" w:hint="cs"/>
          <w:b w:val="0"/>
          <w:bCs w:val="0"/>
          <w:sz w:val="24"/>
          <w:szCs w:val="24"/>
          <w:rtl/>
        </w:rPr>
        <w:tab/>
        <w:t xml:space="preserve">הגשת דו"ח ביניים לניתוח ראשוני עד </w:t>
      </w:r>
      <w:r>
        <w:rPr>
          <w:rFonts w:cs="David" w:hint="cs"/>
          <w:b w:val="0"/>
          <w:bCs w:val="0"/>
          <w:sz w:val="24"/>
          <w:szCs w:val="24"/>
          <w:rtl/>
        </w:rPr>
        <w:t>3</w:t>
      </w:r>
      <w:r w:rsidRPr="00E50C9A">
        <w:rPr>
          <w:rFonts w:cs="David" w:hint="cs"/>
          <w:b w:val="0"/>
          <w:bCs w:val="0"/>
          <w:sz w:val="24"/>
          <w:szCs w:val="24"/>
          <w:rtl/>
        </w:rPr>
        <w:t xml:space="preserve"> </w:t>
      </w:r>
      <w:r>
        <w:rPr>
          <w:rFonts w:cs="David" w:hint="cs"/>
          <w:b w:val="0"/>
          <w:bCs w:val="0"/>
          <w:sz w:val="24"/>
          <w:szCs w:val="24"/>
          <w:rtl/>
        </w:rPr>
        <w:t>חודשים</w:t>
      </w:r>
      <w:r w:rsidRPr="00E50C9A">
        <w:rPr>
          <w:rFonts w:cs="David" w:hint="cs"/>
          <w:b w:val="0"/>
          <w:bCs w:val="0"/>
          <w:sz w:val="24"/>
          <w:szCs w:val="24"/>
          <w:rtl/>
        </w:rPr>
        <w:t xml:space="preserve"> מ</w:t>
      </w:r>
      <w:r>
        <w:rPr>
          <w:rFonts w:cs="David" w:hint="cs"/>
          <w:b w:val="0"/>
          <w:bCs w:val="0"/>
          <w:sz w:val="24"/>
          <w:szCs w:val="24"/>
          <w:rtl/>
        </w:rPr>
        <w:t>ה</w:t>
      </w:r>
      <w:r w:rsidRPr="00E50C9A">
        <w:rPr>
          <w:rFonts w:cs="David" w:hint="cs"/>
          <w:b w:val="0"/>
          <w:bCs w:val="0"/>
          <w:sz w:val="24"/>
          <w:szCs w:val="24"/>
          <w:rtl/>
        </w:rPr>
        <w:t>יום</w:t>
      </w:r>
      <w:r>
        <w:rPr>
          <w:rFonts w:cs="David" w:hint="cs"/>
          <w:b w:val="0"/>
          <w:bCs w:val="0"/>
          <w:sz w:val="24"/>
          <w:szCs w:val="24"/>
          <w:rtl/>
        </w:rPr>
        <w:t xml:space="preserve"> הקובע.</w:t>
      </w:r>
    </w:p>
    <w:p w:rsidR="00554EEC" w:rsidRPr="00CC1048" w:rsidRDefault="00554EEC" w:rsidP="00554EEC">
      <w:pPr>
        <w:rPr>
          <w:szCs w:val="24"/>
          <w:rtl/>
        </w:rPr>
      </w:pPr>
    </w:p>
    <w:p w:rsidR="00554EEC" w:rsidRDefault="00554EEC" w:rsidP="00554EEC">
      <w:pPr>
        <w:ind w:left="2156" w:hanging="1095"/>
        <w:rPr>
          <w:szCs w:val="24"/>
          <w:rtl/>
        </w:rPr>
      </w:pPr>
      <w:r w:rsidRPr="00CC1048">
        <w:rPr>
          <w:rFonts w:hint="cs"/>
          <w:b/>
          <w:bCs/>
          <w:szCs w:val="24"/>
          <w:rtl/>
        </w:rPr>
        <w:t>שלב</w:t>
      </w:r>
      <w:r w:rsidRPr="00CC1048">
        <w:rPr>
          <w:rFonts w:hint="cs"/>
          <w:szCs w:val="24"/>
          <w:rtl/>
        </w:rPr>
        <w:t xml:space="preserve"> </w:t>
      </w:r>
      <w:r>
        <w:rPr>
          <w:rFonts w:hint="cs"/>
          <w:szCs w:val="24"/>
          <w:rtl/>
        </w:rPr>
        <w:t xml:space="preserve"> </w:t>
      </w:r>
      <w:r w:rsidRPr="00CC1048">
        <w:rPr>
          <w:rFonts w:hint="cs"/>
          <w:b/>
          <w:bCs/>
          <w:szCs w:val="24"/>
          <w:rtl/>
        </w:rPr>
        <w:t>2</w:t>
      </w:r>
      <w:r w:rsidRPr="00CC1048">
        <w:rPr>
          <w:rFonts w:hint="cs"/>
          <w:szCs w:val="24"/>
          <w:rtl/>
        </w:rPr>
        <w:t xml:space="preserve"> </w:t>
      </w:r>
      <w:r>
        <w:rPr>
          <w:rFonts w:hint="cs"/>
          <w:szCs w:val="24"/>
          <w:rtl/>
        </w:rPr>
        <w:t xml:space="preserve"> </w:t>
      </w:r>
      <w:r>
        <w:rPr>
          <w:rFonts w:hint="cs"/>
          <w:szCs w:val="24"/>
          <w:rtl/>
        </w:rPr>
        <w:tab/>
      </w:r>
      <w:r w:rsidRPr="00CC1048">
        <w:rPr>
          <w:rFonts w:hint="cs"/>
          <w:szCs w:val="24"/>
          <w:rtl/>
        </w:rPr>
        <w:t xml:space="preserve">אישור דו"ח </w:t>
      </w:r>
      <w:r>
        <w:rPr>
          <w:rFonts w:hint="cs"/>
          <w:szCs w:val="24"/>
          <w:rtl/>
        </w:rPr>
        <w:t>ה</w:t>
      </w:r>
      <w:r w:rsidRPr="00CC1048">
        <w:rPr>
          <w:rFonts w:hint="cs"/>
          <w:szCs w:val="24"/>
          <w:rtl/>
        </w:rPr>
        <w:t xml:space="preserve">ביניים ע"י </w:t>
      </w:r>
      <w:r w:rsidRPr="009B796A">
        <w:rPr>
          <w:rFonts w:hint="cs"/>
          <w:szCs w:val="24"/>
          <w:rtl/>
        </w:rPr>
        <w:t>ה</w:t>
      </w:r>
      <w:r>
        <w:rPr>
          <w:rFonts w:hint="cs"/>
          <w:szCs w:val="24"/>
          <w:rtl/>
        </w:rPr>
        <w:t>משרד</w:t>
      </w:r>
      <w:r w:rsidRPr="009B796A">
        <w:rPr>
          <w:rFonts w:hint="cs"/>
          <w:szCs w:val="24"/>
          <w:rtl/>
        </w:rPr>
        <w:t xml:space="preserve"> (50% מהתשלום)</w:t>
      </w:r>
      <w:r>
        <w:rPr>
          <w:rFonts w:hint="cs"/>
          <w:szCs w:val="24"/>
          <w:rtl/>
        </w:rPr>
        <w:t xml:space="preserve"> עד 4 חודשים מהיום הקובע</w:t>
      </w:r>
      <w:r w:rsidRPr="009B796A">
        <w:rPr>
          <w:rFonts w:hint="cs"/>
          <w:szCs w:val="24"/>
          <w:rtl/>
        </w:rPr>
        <w:t>.</w:t>
      </w:r>
    </w:p>
    <w:p w:rsidR="00554EEC" w:rsidRPr="00CC1048" w:rsidRDefault="00554EEC" w:rsidP="00554EEC">
      <w:pPr>
        <w:ind w:left="799" w:firstLine="142"/>
        <w:rPr>
          <w:szCs w:val="24"/>
          <w:rtl/>
        </w:rPr>
      </w:pPr>
    </w:p>
    <w:p w:rsidR="00554EEC" w:rsidRPr="00CC1048" w:rsidRDefault="00554EEC" w:rsidP="00554EEC">
      <w:pPr>
        <w:pStyle w:val="3"/>
        <w:spacing w:before="0" w:after="0"/>
        <w:ind w:left="2156" w:hanging="1074"/>
        <w:jc w:val="both"/>
        <w:rPr>
          <w:rFonts w:cs="David"/>
          <w:b w:val="0"/>
          <w:bCs w:val="0"/>
          <w:sz w:val="24"/>
          <w:szCs w:val="24"/>
          <w:rtl/>
        </w:rPr>
      </w:pPr>
      <w:r w:rsidRPr="00CC1048">
        <w:rPr>
          <w:rFonts w:cs="David" w:hint="cs"/>
          <w:sz w:val="24"/>
          <w:szCs w:val="24"/>
          <w:rtl/>
        </w:rPr>
        <w:t>שלב  3</w:t>
      </w:r>
      <w:r w:rsidRPr="00CC1048">
        <w:rPr>
          <w:rFonts w:cs="David" w:hint="cs"/>
          <w:sz w:val="24"/>
          <w:szCs w:val="24"/>
          <w:rtl/>
        </w:rPr>
        <w:tab/>
      </w:r>
      <w:r w:rsidRPr="00CC1048">
        <w:rPr>
          <w:rFonts w:cs="David" w:hint="cs"/>
          <w:sz w:val="24"/>
          <w:szCs w:val="24"/>
          <w:rtl/>
        </w:rPr>
        <w:tab/>
      </w:r>
      <w:r w:rsidRPr="00CC1048">
        <w:rPr>
          <w:rFonts w:cs="David" w:hint="cs"/>
          <w:b w:val="0"/>
          <w:bCs w:val="0"/>
          <w:sz w:val="24"/>
          <w:szCs w:val="24"/>
          <w:rtl/>
        </w:rPr>
        <w:t>הגשת טיוטת דוח סופי להערות המ</w:t>
      </w:r>
      <w:r>
        <w:rPr>
          <w:rFonts w:cs="David" w:hint="cs"/>
          <w:b w:val="0"/>
          <w:bCs w:val="0"/>
          <w:sz w:val="24"/>
          <w:szCs w:val="24"/>
          <w:rtl/>
        </w:rPr>
        <w:t>שרד</w:t>
      </w:r>
      <w:r w:rsidRPr="00CC1048">
        <w:rPr>
          <w:rFonts w:cs="David" w:hint="cs"/>
          <w:b w:val="0"/>
          <w:bCs w:val="0"/>
          <w:sz w:val="24"/>
          <w:szCs w:val="24"/>
          <w:rtl/>
        </w:rPr>
        <w:t xml:space="preserve"> עד </w:t>
      </w:r>
      <w:r>
        <w:rPr>
          <w:rFonts w:cs="David" w:hint="cs"/>
          <w:b w:val="0"/>
          <w:bCs w:val="0"/>
          <w:sz w:val="24"/>
          <w:szCs w:val="24"/>
          <w:rtl/>
        </w:rPr>
        <w:t xml:space="preserve">6 חודשים </w:t>
      </w:r>
      <w:r w:rsidRPr="009F2870">
        <w:rPr>
          <w:rFonts w:cs="David" w:hint="cs"/>
          <w:b w:val="0"/>
          <w:bCs w:val="0"/>
          <w:sz w:val="24"/>
          <w:szCs w:val="24"/>
          <w:rtl/>
        </w:rPr>
        <w:t>מ</w:t>
      </w:r>
      <w:r>
        <w:rPr>
          <w:rFonts w:cs="David" w:hint="cs"/>
          <w:b w:val="0"/>
          <w:bCs w:val="0"/>
          <w:sz w:val="24"/>
          <w:szCs w:val="24"/>
          <w:rtl/>
        </w:rPr>
        <w:t>ה</w:t>
      </w:r>
      <w:r w:rsidRPr="009F2870">
        <w:rPr>
          <w:rFonts w:cs="David" w:hint="cs"/>
          <w:b w:val="0"/>
          <w:bCs w:val="0"/>
          <w:sz w:val="24"/>
          <w:szCs w:val="24"/>
          <w:rtl/>
        </w:rPr>
        <w:t>יום</w:t>
      </w:r>
      <w:r>
        <w:rPr>
          <w:rFonts w:cs="David" w:hint="cs"/>
          <w:b w:val="0"/>
          <w:bCs w:val="0"/>
          <w:sz w:val="24"/>
          <w:szCs w:val="24"/>
          <w:rtl/>
        </w:rPr>
        <w:t xml:space="preserve"> הקובע.</w:t>
      </w:r>
    </w:p>
    <w:p w:rsidR="00554EEC" w:rsidRPr="00CC1048" w:rsidRDefault="00554EEC" w:rsidP="00554EEC">
      <w:pPr>
        <w:pStyle w:val="3"/>
        <w:spacing w:before="0" w:after="0"/>
        <w:ind w:left="2156" w:hanging="1074"/>
        <w:jc w:val="both"/>
        <w:rPr>
          <w:rFonts w:cs="David"/>
          <w:sz w:val="24"/>
          <w:szCs w:val="24"/>
          <w:rtl/>
        </w:rPr>
      </w:pPr>
    </w:p>
    <w:p w:rsidR="00554EEC" w:rsidRPr="00CC1048" w:rsidRDefault="00554EEC" w:rsidP="00554EEC">
      <w:pPr>
        <w:pStyle w:val="3"/>
        <w:spacing w:before="0" w:after="0"/>
        <w:ind w:left="2156" w:hanging="1074"/>
        <w:jc w:val="both"/>
        <w:rPr>
          <w:rFonts w:cs="David"/>
          <w:sz w:val="24"/>
          <w:szCs w:val="24"/>
          <w:rtl/>
        </w:rPr>
      </w:pPr>
      <w:r w:rsidRPr="00CC1048">
        <w:rPr>
          <w:rFonts w:cs="David" w:hint="cs"/>
          <w:sz w:val="24"/>
          <w:szCs w:val="24"/>
          <w:rtl/>
        </w:rPr>
        <w:t>שלב</w:t>
      </w:r>
      <w:r>
        <w:rPr>
          <w:rFonts w:cs="David" w:hint="cs"/>
          <w:sz w:val="24"/>
          <w:szCs w:val="24"/>
          <w:rtl/>
        </w:rPr>
        <w:t xml:space="preserve"> </w:t>
      </w:r>
      <w:r w:rsidRPr="00CC1048">
        <w:rPr>
          <w:rFonts w:cs="David" w:hint="cs"/>
          <w:sz w:val="24"/>
          <w:szCs w:val="24"/>
          <w:rtl/>
        </w:rPr>
        <w:t xml:space="preserve"> </w:t>
      </w:r>
      <w:r>
        <w:rPr>
          <w:rFonts w:cs="David" w:hint="cs"/>
          <w:sz w:val="24"/>
          <w:szCs w:val="24"/>
          <w:rtl/>
        </w:rPr>
        <w:t>4</w:t>
      </w:r>
      <w:r w:rsidRPr="00CC1048">
        <w:rPr>
          <w:rFonts w:cs="David" w:hint="cs"/>
          <w:sz w:val="24"/>
          <w:szCs w:val="24"/>
          <w:rtl/>
        </w:rPr>
        <w:t xml:space="preserve"> </w:t>
      </w:r>
      <w:r>
        <w:rPr>
          <w:rFonts w:cs="David" w:hint="cs"/>
          <w:sz w:val="24"/>
          <w:szCs w:val="24"/>
          <w:rtl/>
        </w:rPr>
        <w:t xml:space="preserve">        </w:t>
      </w:r>
      <w:r w:rsidRPr="00CC1048">
        <w:rPr>
          <w:rFonts w:cs="David" w:hint="cs"/>
          <w:b w:val="0"/>
          <w:bCs w:val="0"/>
          <w:sz w:val="24"/>
          <w:szCs w:val="24"/>
          <w:rtl/>
        </w:rPr>
        <w:t xml:space="preserve">אישור </w:t>
      </w:r>
      <w:r>
        <w:rPr>
          <w:rFonts w:cs="David" w:hint="cs"/>
          <w:b w:val="0"/>
          <w:bCs w:val="0"/>
          <w:sz w:val="24"/>
          <w:szCs w:val="24"/>
          <w:rtl/>
        </w:rPr>
        <w:t xml:space="preserve">טיוטת הדו"ח הסופי </w:t>
      </w:r>
      <w:r w:rsidRPr="00CC1048">
        <w:rPr>
          <w:rFonts w:cs="David" w:hint="cs"/>
          <w:b w:val="0"/>
          <w:bCs w:val="0"/>
          <w:sz w:val="24"/>
          <w:szCs w:val="24"/>
          <w:rtl/>
        </w:rPr>
        <w:t xml:space="preserve"> ע</w:t>
      </w:r>
      <w:r w:rsidRPr="009B796A">
        <w:rPr>
          <w:rFonts w:cs="David" w:hint="cs"/>
          <w:b w:val="0"/>
          <w:bCs w:val="0"/>
          <w:sz w:val="24"/>
          <w:szCs w:val="24"/>
          <w:rtl/>
        </w:rPr>
        <w:t>"י המ</w:t>
      </w:r>
      <w:r>
        <w:rPr>
          <w:rFonts w:cs="David" w:hint="cs"/>
          <w:b w:val="0"/>
          <w:bCs w:val="0"/>
          <w:sz w:val="24"/>
          <w:szCs w:val="24"/>
          <w:rtl/>
        </w:rPr>
        <w:t>שרד</w:t>
      </w:r>
      <w:r w:rsidRPr="009B796A">
        <w:rPr>
          <w:rFonts w:cs="David" w:hint="cs"/>
          <w:b w:val="0"/>
          <w:bCs w:val="0"/>
          <w:sz w:val="24"/>
          <w:szCs w:val="24"/>
          <w:rtl/>
        </w:rPr>
        <w:t xml:space="preserve"> (</w:t>
      </w:r>
      <w:r>
        <w:rPr>
          <w:rFonts w:cs="David" w:hint="cs"/>
          <w:b w:val="0"/>
          <w:bCs w:val="0"/>
          <w:sz w:val="24"/>
          <w:szCs w:val="24"/>
          <w:rtl/>
        </w:rPr>
        <w:t>25%</w:t>
      </w:r>
      <w:r w:rsidRPr="009B796A">
        <w:rPr>
          <w:rFonts w:cs="David" w:hint="cs"/>
          <w:b w:val="0"/>
          <w:bCs w:val="0"/>
          <w:sz w:val="24"/>
          <w:szCs w:val="24"/>
          <w:rtl/>
        </w:rPr>
        <w:t xml:space="preserve"> מהתשלום)</w:t>
      </w:r>
      <w:r>
        <w:rPr>
          <w:rFonts w:cs="David" w:hint="cs"/>
          <w:b w:val="0"/>
          <w:bCs w:val="0"/>
          <w:sz w:val="24"/>
          <w:szCs w:val="24"/>
          <w:rtl/>
        </w:rPr>
        <w:t xml:space="preserve"> עד 7 חודשים מהיום הקובע</w:t>
      </w:r>
      <w:r w:rsidRPr="009B796A">
        <w:rPr>
          <w:rFonts w:cs="David" w:hint="cs"/>
          <w:b w:val="0"/>
          <w:bCs w:val="0"/>
          <w:sz w:val="24"/>
          <w:szCs w:val="24"/>
          <w:rtl/>
        </w:rPr>
        <w:t>.</w:t>
      </w:r>
      <w:r w:rsidRPr="00CC1048">
        <w:rPr>
          <w:rFonts w:cs="David" w:hint="cs"/>
          <w:sz w:val="24"/>
          <w:szCs w:val="24"/>
          <w:rtl/>
        </w:rPr>
        <w:t xml:space="preserve"> </w:t>
      </w:r>
    </w:p>
    <w:p w:rsidR="00554EEC" w:rsidRPr="00CC1048" w:rsidRDefault="00554EEC" w:rsidP="00554EEC">
      <w:pPr>
        <w:ind w:hanging="1074"/>
        <w:rPr>
          <w:szCs w:val="24"/>
          <w:rtl/>
        </w:rPr>
      </w:pPr>
    </w:p>
    <w:p w:rsidR="00554EEC" w:rsidRDefault="00554EEC" w:rsidP="00554EEC">
      <w:pPr>
        <w:pStyle w:val="3"/>
        <w:spacing w:before="0" w:after="0"/>
        <w:ind w:left="2156" w:hanging="1074"/>
        <w:jc w:val="both"/>
        <w:rPr>
          <w:rFonts w:cs="David"/>
          <w:b w:val="0"/>
          <w:bCs w:val="0"/>
          <w:sz w:val="24"/>
          <w:szCs w:val="24"/>
          <w:rtl/>
        </w:rPr>
      </w:pPr>
      <w:r w:rsidRPr="00CC1048">
        <w:rPr>
          <w:rFonts w:cs="David" w:hint="cs"/>
          <w:sz w:val="24"/>
          <w:szCs w:val="24"/>
          <w:rtl/>
        </w:rPr>
        <w:t xml:space="preserve">שלב  </w:t>
      </w:r>
      <w:r>
        <w:rPr>
          <w:rFonts w:cs="David" w:hint="cs"/>
          <w:sz w:val="24"/>
          <w:szCs w:val="24"/>
          <w:rtl/>
        </w:rPr>
        <w:t>5</w:t>
      </w:r>
      <w:r w:rsidRPr="00CC1048">
        <w:rPr>
          <w:rFonts w:cs="David" w:hint="cs"/>
          <w:b w:val="0"/>
          <w:bCs w:val="0"/>
          <w:sz w:val="24"/>
          <w:szCs w:val="24"/>
          <w:rtl/>
        </w:rPr>
        <w:t xml:space="preserve">  </w:t>
      </w:r>
      <w:r w:rsidRPr="00CC1048">
        <w:rPr>
          <w:rFonts w:cs="David" w:hint="cs"/>
          <w:b w:val="0"/>
          <w:bCs w:val="0"/>
          <w:sz w:val="24"/>
          <w:szCs w:val="24"/>
          <w:rtl/>
        </w:rPr>
        <w:tab/>
      </w:r>
      <w:r w:rsidRPr="00CC1048">
        <w:rPr>
          <w:rFonts w:cs="David" w:hint="cs"/>
          <w:b w:val="0"/>
          <w:bCs w:val="0"/>
          <w:sz w:val="24"/>
          <w:szCs w:val="24"/>
          <w:rtl/>
        </w:rPr>
        <w:tab/>
      </w:r>
      <w:r>
        <w:rPr>
          <w:rFonts w:cs="David" w:hint="cs"/>
          <w:b w:val="0"/>
          <w:bCs w:val="0"/>
          <w:sz w:val="24"/>
          <w:szCs w:val="24"/>
          <w:rtl/>
        </w:rPr>
        <w:t>הגשת</w:t>
      </w:r>
      <w:r w:rsidRPr="00CC1048">
        <w:rPr>
          <w:rFonts w:cs="David" w:hint="cs"/>
          <w:b w:val="0"/>
          <w:bCs w:val="0"/>
          <w:sz w:val="24"/>
          <w:szCs w:val="24"/>
          <w:rtl/>
        </w:rPr>
        <w:t xml:space="preserve"> דו"ח סופי </w:t>
      </w:r>
      <w:r>
        <w:rPr>
          <w:rFonts w:cs="David" w:hint="cs"/>
          <w:b w:val="0"/>
          <w:bCs w:val="0"/>
          <w:sz w:val="24"/>
          <w:szCs w:val="24"/>
          <w:rtl/>
        </w:rPr>
        <w:t>לידי המשרד</w:t>
      </w:r>
      <w:r w:rsidRPr="00CC1048">
        <w:rPr>
          <w:rFonts w:cs="David" w:hint="cs"/>
          <w:b w:val="0"/>
          <w:bCs w:val="0"/>
          <w:sz w:val="24"/>
          <w:szCs w:val="24"/>
          <w:rtl/>
        </w:rPr>
        <w:t xml:space="preserve"> עד </w:t>
      </w:r>
      <w:r>
        <w:rPr>
          <w:rFonts w:cs="David" w:hint="cs"/>
          <w:b w:val="0"/>
          <w:bCs w:val="0"/>
          <w:sz w:val="24"/>
          <w:szCs w:val="24"/>
          <w:rtl/>
        </w:rPr>
        <w:t xml:space="preserve">8 חודשים </w:t>
      </w:r>
      <w:r w:rsidRPr="009F2870">
        <w:rPr>
          <w:rFonts w:cs="David" w:hint="cs"/>
          <w:b w:val="0"/>
          <w:bCs w:val="0"/>
          <w:sz w:val="24"/>
          <w:szCs w:val="24"/>
          <w:rtl/>
        </w:rPr>
        <w:t>מיום אישור המזמין את טיוטת הדוח הסופי</w:t>
      </w:r>
      <w:r>
        <w:rPr>
          <w:rFonts w:cs="David" w:hint="cs"/>
          <w:b w:val="0"/>
          <w:bCs w:val="0"/>
          <w:sz w:val="24"/>
          <w:szCs w:val="24"/>
          <w:rtl/>
        </w:rPr>
        <w:t xml:space="preserve">. </w:t>
      </w:r>
    </w:p>
    <w:p w:rsidR="00554EEC" w:rsidRPr="00CC1048" w:rsidRDefault="00554EEC" w:rsidP="00554EEC">
      <w:pPr>
        <w:rPr>
          <w:rtl/>
        </w:rPr>
      </w:pPr>
    </w:p>
    <w:p w:rsidR="00554EEC" w:rsidRPr="00CC1048" w:rsidRDefault="00554EEC" w:rsidP="00554EEC">
      <w:pPr>
        <w:pStyle w:val="3"/>
        <w:spacing w:before="0" w:after="0"/>
        <w:ind w:left="2156" w:hanging="1074"/>
        <w:jc w:val="both"/>
        <w:rPr>
          <w:rFonts w:cs="David"/>
          <w:b w:val="0"/>
          <w:bCs w:val="0"/>
          <w:sz w:val="24"/>
          <w:szCs w:val="24"/>
          <w:rtl/>
        </w:rPr>
      </w:pPr>
      <w:r w:rsidRPr="00E50C9A">
        <w:rPr>
          <w:rFonts w:cs="David" w:hint="cs"/>
          <w:sz w:val="24"/>
          <w:szCs w:val="24"/>
          <w:rtl/>
        </w:rPr>
        <w:t>שלב 6</w:t>
      </w:r>
      <w:r w:rsidRPr="00E50C9A">
        <w:rPr>
          <w:rFonts w:cs="David" w:hint="cs"/>
          <w:b w:val="0"/>
          <w:bCs w:val="0"/>
          <w:sz w:val="24"/>
          <w:szCs w:val="24"/>
          <w:rtl/>
        </w:rPr>
        <w:t xml:space="preserve"> </w:t>
      </w:r>
      <w:r w:rsidRPr="00E50C9A">
        <w:rPr>
          <w:rFonts w:cs="David" w:hint="cs"/>
          <w:b w:val="0"/>
          <w:bCs w:val="0"/>
          <w:sz w:val="24"/>
          <w:szCs w:val="24"/>
          <w:rtl/>
        </w:rPr>
        <w:tab/>
        <w:t>אישור דו"ח סופי ע"י המ</w:t>
      </w:r>
      <w:r>
        <w:rPr>
          <w:rFonts w:cs="David" w:hint="cs"/>
          <w:b w:val="0"/>
          <w:bCs w:val="0"/>
          <w:sz w:val="24"/>
          <w:szCs w:val="24"/>
          <w:rtl/>
        </w:rPr>
        <w:t>שרד</w:t>
      </w:r>
      <w:r w:rsidRPr="009B796A">
        <w:rPr>
          <w:rFonts w:cs="David" w:hint="cs"/>
          <w:b w:val="0"/>
          <w:bCs w:val="0"/>
          <w:sz w:val="24"/>
          <w:szCs w:val="24"/>
          <w:rtl/>
        </w:rPr>
        <w:t xml:space="preserve"> (</w:t>
      </w:r>
      <w:r>
        <w:rPr>
          <w:rFonts w:cs="David" w:hint="cs"/>
          <w:b w:val="0"/>
          <w:bCs w:val="0"/>
          <w:sz w:val="24"/>
          <w:szCs w:val="24"/>
          <w:rtl/>
        </w:rPr>
        <w:t>25%</w:t>
      </w:r>
      <w:r w:rsidRPr="009B796A">
        <w:rPr>
          <w:rFonts w:cs="David" w:hint="cs"/>
          <w:b w:val="0"/>
          <w:bCs w:val="0"/>
          <w:sz w:val="24"/>
          <w:szCs w:val="24"/>
          <w:rtl/>
        </w:rPr>
        <w:t xml:space="preserve"> מהתשלום).</w:t>
      </w:r>
    </w:p>
    <w:p w:rsidR="00554EEC" w:rsidRDefault="00554EEC" w:rsidP="00554EEC">
      <w:pPr>
        <w:ind w:hanging="1074"/>
        <w:rPr>
          <w:rtl/>
        </w:rPr>
      </w:pPr>
      <w:r>
        <w:rPr>
          <w:rFonts w:hint="cs"/>
          <w:rtl/>
        </w:rPr>
        <w:tab/>
      </w:r>
      <w:r>
        <w:rPr>
          <w:rFonts w:hint="cs"/>
          <w:rtl/>
        </w:rPr>
        <w:tab/>
      </w:r>
    </w:p>
    <w:p w:rsidR="00554EEC" w:rsidRDefault="00554EEC" w:rsidP="00554EEC">
      <w:pPr>
        <w:ind w:left="374"/>
        <w:jc w:val="both"/>
        <w:rPr>
          <w:rFonts w:ascii="Monotype Corsiva" w:hAnsi="Monotype Corsiva"/>
          <w:b/>
          <w:bCs/>
          <w:szCs w:val="24"/>
          <w:rtl/>
        </w:rPr>
      </w:pPr>
      <w:r w:rsidRPr="000A5F2E">
        <w:rPr>
          <w:rFonts w:hint="cs"/>
          <w:b/>
          <w:bCs/>
          <w:rtl/>
        </w:rPr>
        <w:t xml:space="preserve">מודגש בזאת כי </w:t>
      </w:r>
      <w:r w:rsidRPr="000A5F2E">
        <w:rPr>
          <w:rFonts w:ascii="Monotype Corsiva" w:hAnsi="Monotype Corsiva" w:hint="cs"/>
          <w:b/>
          <w:bCs/>
          <w:szCs w:val="24"/>
          <w:rtl/>
        </w:rPr>
        <w:t xml:space="preserve">אי עמידה בלוח הזמנים </w:t>
      </w:r>
      <w:r>
        <w:rPr>
          <w:rFonts w:ascii="Monotype Corsiva" w:hAnsi="Monotype Corsiva" w:hint="cs"/>
          <w:b/>
          <w:bCs/>
          <w:szCs w:val="24"/>
          <w:rtl/>
        </w:rPr>
        <w:t>תגרור</w:t>
      </w:r>
      <w:r w:rsidRPr="000A5F2E">
        <w:rPr>
          <w:rFonts w:ascii="Monotype Corsiva" w:hAnsi="Monotype Corsiva" w:hint="cs"/>
          <w:b/>
          <w:bCs/>
          <w:szCs w:val="24"/>
          <w:rtl/>
        </w:rPr>
        <w:t xml:space="preserve"> פיצויים מ</w:t>
      </w:r>
      <w:r>
        <w:rPr>
          <w:rFonts w:ascii="Monotype Corsiva" w:hAnsi="Monotype Corsiva" w:hint="cs"/>
          <w:b/>
          <w:bCs/>
          <w:szCs w:val="24"/>
          <w:rtl/>
        </w:rPr>
        <w:t>ו</w:t>
      </w:r>
      <w:r w:rsidRPr="000A5F2E">
        <w:rPr>
          <w:rFonts w:ascii="Monotype Corsiva" w:hAnsi="Monotype Corsiva" w:hint="cs"/>
          <w:b/>
          <w:bCs/>
          <w:szCs w:val="24"/>
          <w:rtl/>
        </w:rPr>
        <w:t>סכמים</w:t>
      </w:r>
      <w:r>
        <w:rPr>
          <w:rFonts w:ascii="Monotype Corsiva" w:hAnsi="Monotype Corsiva" w:hint="cs"/>
          <w:b/>
          <w:bCs/>
          <w:szCs w:val="24"/>
          <w:rtl/>
        </w:rPr>
        <w:t xml:space="preserve"> לטובת המשרד</w:t>
      </w:r>
      <w:r w:rsidRPr="000A5F2E">
        <w:rPr>
          <w:rFonts w:ascii="Monotype Corsiva" w:hAnsi="Monotype Corsiva" w:hint="cs"/>
          <w:b/>
          <w:bCs/>
          <w:szCs w:val="24"/>
          <w:rtl/>
        </w:rPr>
        <w:t xml:space="preserve"> שיעמדו </w:t>
      </w:r>
      <w:r w:rsidRPr="009F3D03">
        <w:rPr>
          <w:rFonts w:ascii="Monotype Corsiva" w:hAnsi="Monotype Corsiva" w:hint="cs"/>
          <w:b/>
          <w:bCs/>
          <w:szCs w:val="24"/>
          <w:rtl/>
        </w:rPr>
        <w:t xml:space="preserve">על 400 </w:t>
      </w:r>
      <w:r w:rsidRPr="009F3D03">
        <w:rPr>
          <w:rFonts w:ascii="Monotype Corsiva" w:hAnsi="Monotype Corsiva" w:hint="eastAsia"/>
          <w:b/>
          <w:bCs/>
          <w:szCs w:val="24"/>
          <w:rtl/>
        </w:rPr>
        <w:t>₪</w:t>
      </w:r>
      <w:r w:rsidRPr="009F3D03">
        <w:rPr>
          <w:rFonts w:ascii="Monotype Corsiva" w:hAnsi="Monotype Corsiva" w:hint="cs"/>
          <w:b/>
          <w:bCs/>
          <w:szCs w:val="24"/>
          <w:rtl/>
        </w:rPr>
        <w:t xml:space="preserve"> בתוספת</w:t>
      </w:r>
      <w:r>
        <w:rPr>
          <w:rFonts w:ascii="Monotype Corsiva" w:hAnsi="Monotype Corsiva" w:hint="cs"/>
          <w:b/>
          <w:bCs/>
          <w:szCs w:val="24"/>
          <w:rtl/>
        </w:rPr>
        <w:t xml:space="preserve"> מע"מ, </w:t>
      </w:r>
      <w:r w:rsidRPr="000A5F2E">
        <w:rPr>
          <w:rFonts w:ascii="Monotype Corsiva" w:hAnsi="Monotype Corsiva" w:hint="cs"/>
          <w:b/>
          <w:bCs/>
          <w:szCs w:val="24"/>
          <w:rtl/>
        </w:rPr>
        <w:t>לכל יום איחור.</w:t>
      </w:r>
    </w:p>
    <w:p w:rsidR="00554EEC" w:rsidRDefault="00554EEC" w:rsidP="00554EEC">
      <w:pPr>
        <w:ind w:left="374"/>
        <w:jc w:val="both"/>
        <w:rPr>
          <w:rFonts w:ascii="Monotype Corsiva" w:hAnsi="Monotype Corsiva"/>
          <w:b/>
          <w:bCs/>
          <w:szCs w:val="24"/>
          <w:rtl/>
        </w:rPr>
      </w:pPr>
    </w:p>
    <w:p w:rsidR="00554EEC" w:rsidRPr="000A5F2E" w:rsidRDefault="00554EEC" w:rsidP="00554EEC">
      <w:pPr>
        <w:ind w:left="374"/>
        <w:jc w:val="both"/>
        <w:rPr>
          <w:rFonts w:ascii="Monotype Corsiva" w:hAnsi="Monotype Corsiva"/>
          <w:b/>
          <w:bCs/>
          <w:szCs w:val="24"/>
          <w:rtl/>
        </w:rPr>
      </w:pPr>
      <w:r>
        <w:rPr>
          <w:rFonts w:hint="cs"/>
          <w:b/>
          <w:bCs/>
          <w:rtl/>
        </w:rPr>
        <w:t>המשרד יהא רשאי לדרוש מהזוכה הבהרות, השלמות ותיקונים לכל תוצר שיימסר לו והזוכה יעשה זאת בהקדם האפשרי, ובהתחשב בלוח הזמנים המפורט לעיל.</w:t>
      </w:r>
      <w:r w:rsidRPr="000A5F2E">
        <w:rPr>
          <w:rFonts w:ascii="Monotype Corsiva" w:hAnsi="Monotype Corsiva" w:hint="cs"/>
          <w:b/>
          <w:bCs/>
          <w:szCs w:val="24"/>
          <w:rtl/>
        </w:rPr>
        <w:t xml:space="preserve"> </w:t>
      </w:r>
    </w:p>
    <w:p w:rsidR="00554EEC" w:rsidRDefault="00554EEC" w:rsidP="00554EEC">
      <w:pPr>
        <w:ind w:hanging="1074"/>
        <w:rPr>
          <w:rtl/>
        </w:rPr>
      </w:pPr>
    </w:p>
    <w:p w:rsidR="00554EEC" w:rsidRPr="001C134D" w:rsidRDefault="00554EEC" w:rsidP="00554EEC">
      <w:pPr>
        <w:ind w:hanging="1074"/>
        <w:rPr>
          <w:b/>
          <w:bCs/>
          <w:szCs w:val="24"/>
          <w:u w:val="single"/>
          <w:rtl/>
        </w:rPr>
      </w:pPr>
      <w:r>
        <w:rPr>
          <w:rFonts w:hint="cs"/>
          <w:rtl/>
        </w:rPr>
        <w:t xml:space="preserve"> </w:t>
      </w:r>
    </w:p>
    <w:p w:rsidR="00554EEC" w:rsidRPr="00B96EA8" w:rsidRDefault="00554EEC" w:rsidP="00554EEC">
      <w:pPr>
        <w:tabs>
          <w:tab w:val="center" w:pos="7461"/>
        </w:tabs>
        <w:jc w:val="right"/>
        <w:rPr>
          <w:b/>
          <w:bCs/>
          <w:szCs w:val="24"/>
          <w:u w:val="single"/>
          <w:rtl/>
        </w:rPr>
      </w:pPr>
      <w:r w:rsidRPr="0076273B">
        <w:rPr>
          <w:b/>
          <w:bCs/>
          <w:szCs w:val="24"/>
          <w:rtl/>
        </w:rPr>
        <w:br w:type="page"/>
      </w:r>
      <w:r w:rsidRPr="00B96EA8">
        <w:rPr>
          <w:rFonts w:hint="cs"/>
          <w:b/>
          <w:bCs/>
          <w:szCs w:val="24"/>
          <w:u w:val="single"/>
          <w:rtl/>
        </w:rPr>
        <w:lastRenderedPageBreak/>
        <w:t>נ ס פ</w:t>
      </w:r>
      <w:r>
        <w:rPr>
          <w:rFonts w:hint="cs"/>
          <w:b/>
          <w:bCs/>
          <w:szCs w:val="24"/>
          <w:u w:val="single"/>
          <w:rtl/>
        </w:rPr>
        <w:t xml:space="preserve"> </w:t>
      </w:r>
      <w:r w:rsidRPr="00B96EA8">
        <w:rPr>
          <w:rFonts w:hint="cs"/>
          <w:b/>
          <w:bCs/>
          <w:szCs w:val="24"/>
          <w:u w:val="single"/>
          <w:rtl/>
        </w:rPr>
        <w:t>ח   ב'</w:t>
      </w:r>
    </w:p>
    <w:p w:rsidR="00554EEC" w:rsidRPr="00207FA4" w:rsidRDefault="00554EEC" w:rsidP="00554EEC">
      <w:pPr>
        <w:pStyle w:val="3"/>
        <w:jc w:val="center"/>
        <w:rPr>
          <w:rFonts w:cs="David"/>
          <w:sz w:val="28"/>
          <w:szCs w:val="28"/>
          <w:u w:val="single"/>
          <w:rtl/>
        </w:rPr>
      </w:pPr>
      <w:r w:rsidRPr="00207FA4">
        <w:rPr>
          <w:rFonts w:cs="David" w:hint="cs"/>
          <w:sz w:val="28"/>
          <w:szCs w:val="28"/>
          <w:u w:val="single"/>
          <w:rtl/>
        </w:rPr>
        <w:t>הסכם שירותי ייעוץ</w:t>
      </w:r>
    </w:p>
    <w:p w:rsidR="00554EEC" w:rsidRDefault="00554EEC" w:rsidP="00554EEC">
      <w:pPr>
        <w:jc w:val="center"/>
        <w:rPr>
          <w:b/>
          <w:bCs/>
          <w:szCs w:val="24"/>
          <w:rtl/>
        </w:rPr>
      </w:pPr>
      <w:r>
        <w:rPr>
          <w:rFonts w:hint="cs"/>
          <w:b/>
          <w:bCs/>
          <w:szCs w:val="24"/>
          <w:rtl/>
        </w:rPr>
        <w:br/>
        <w:t>מס' חוזה:</w:t>
      </w:r>
    </w:p>
    <w:p w:rsidR="00554EEC" w:rsidRDefault="00554EEC" w:rsidP="00554EEC">
      <w:pPr>
        <w:jc w:val="center"/>
        <w:rPr>
          <w:szCs w:val="24"/>
          <w:rtl/>
        </w:rPr>
      </w:pPr>
    </w:p>
    <w:p w:rsidR="00554EEC" w:rsidRDefault="00554EEC" w:rsidP="00554EEC">
      <w:pPr>
        <w:jc w:val="center"/>
        <w:rPr>
          <w:szCs w:val="24"/>
          <w:rtl/>
        </w:rPr>
      </w:pPr>
      <w:r>
        <w:rPr>
          <w:rFonts w:hint="cs"/>
          <w:szCs w:val="24"/>
          <w:rtl/>
        </w:rPr>
        <w:br/>
      </w:r>
    </w:p>
    <w:p w:rsidR="00554EEC" w:rsidRDefault="00554EEC" w:rsidP="00554EEC">
      <w:pPr>
        <w:jc w:val="center"/>
        <w:rPr>
          <w:szCs w:val="24"/>
          <w:rtl/>
        </w:rPr>
      </w:pPr>
      <w:r>
        <w:rPr>
          <w:rFonts w:hint="cs"/>
          <w:szCs w:val="24"/>
          <w:rtl/>
        </w:rPr>
        <w:t>שנעשה ונחתם בירושלים, ביום_____ בחודש______ שנת_____</w:t>
      </w:r>
    </w:p>
    <w:p w:rsidR="00554EEC" w:rsidRDefault="00554EEC" w:rsidP="00554EEC">
      <w:pPr>
        <w:jc w:val="center"/>
        <w:rPr>
          <w:szCs w:val="24"/>
          <w:rtl/>
        </w:rPr>
      </w:pPr>
    </w:p>
    <w:p w:rsidR="00554EEC" w:rsidRDefault="00554EEC" w:rsidP="00554EEC">
      <w:pPr>
        <w:jc w:val="center"/>
        <w:rPr>
          <w:szCs w:val="24"/>
          <w:rtl/>
        </w:rPr>
      </w:pPr>
    </w:p>
    <w:p w:rsidR="00554EEC" w:rsidRDefault="00554EEC" w:rsidP="00554EEC">
      <w:pPr>
        <w:jc w:val="center"/>
        <w:rPr>
          <w:szCs w:val="24"/>
          <w:rtl/>
        </w:rPr>
      </w:pPr>
      <w:r>
        <w:rPr>
          <w:rFonts w:hint="cs"/>
          <w:szCs w:val="24"/>
          <w:rtl/>
        </w:rPr>
        <w:t>בין</w:t>
      </w:r>
    </w:p>
    <w:p w:rsidR="00554EEC" w:rsidRDefault="00554EEC" w:rsidP="00554EEC">
      <w:pPr>
        <w:jc w:val="center"/>
        <w:rPr>
          <w:szCs w:val="24"/>
          <w:rtl/>
        </w:rPr>
      </w:pPr>
    </w:p>
    <w:p w:rsidR="00554EEC" w:rsidRDefault="00554EEC" w:rsidP="00554EEC">
      <w:pPr>
        <w:jc w:val="both"/>
        <w:rPr>
          <w:szCs w:val="24"/>
          <w:rtl/>
        </w:rPr>
      </w:pPr>
      <w:r>
        <w:rPr>
          <w:rFonts w:hint="cs"/>
          <w:szCs w:val="24"/>
          <w:rtl/>
        </w:rPr>
        <w:t>ממשלת ישראל בשם מדינת ישראל באמצעות משרד התשתיות הלאומיות המיוצג ע"</w:t>
      </w:r>
      <w:r w:rsidRPr="005D314A">
        <w:rPr>
          <w:rFonts w:hint="cs"/>
          <w:szCs w:val="24"/>
          <w:rtl/>
        </w:rPr>
        <w:t>י ס</w:t>
      </w:r>
      <w:r>
        <w:rPr>
          <w:rFonts w:hint="cs"/>
          <w:szCs w:val="24"/>
          <w:rtl/>
        </w:rPr>
        <w:t>מנכ"לית בכירה למינהל</w:t>
      </w:r>
      <w:r w:rsidRPr="005D314A">
        <w:rPr>
          <w:rFonts w:hint="cs"/>
          <w:szCs w:val="24"/>
          <w:rtl/>
        </w:rPr>
        <w:t xml:space="preserve"> במשרד התשתיות הלאומיות ביחד עם חשב משרד התשתיות הלאומיות</w:t>
      </w:r>
      <w:r>
        <w:rPr>
          <w:rFonts w:hint="cs"/>
          <w:szCs w:val="24"/>
          <w:rtl/>
        </w:rPr>
        <w:t xml:space="preserve"> </w:t>
      </w:r>
      <w:r>
        <w:rPr>
          <w:rFonts w:hint="cs"/>
          <w:b/>
          <w:bCs/>
          <w:szCs w:val="24"/>
          <w:rtl/>
        </w:rPr>
        <w:t xml:space="preserve">(להלן-  "המשרד" או "המזמין") </w:t>
      </w:r>
    </w:p>
    <w:p w:rsidR="00554EEC" w:rsidRDefault="00554EEC" w:rsidP="00554EEC">
      <w:pPr>
        <w:jc w:val="right"/>
        <w:rPr>
          <w:szCs w:val="24"/>
          <w:u w:val="single"/>
          <w:rtl/>
        </w:rPr>
      </w:pPr>
    </w:p>
    <w:p w:rsidR="00554EEC" w:rsidRDefault="00554EEC" w:rsidP="00554EEC">
      <w:pPr>
        <w:jc w:val="right"/>
        <w:rPr>
          <w:szCs w:val="24"/>
          <w:rtl/>
        </w:rPr>
      </w:pPr>
      <w:r>
        <w:rPr>
          <w:rFonts w:hint="cs"/>
          <w:szCs w:val="24"/>
          <w:u w:val="single"/>
          <w:rtl/>
        </w:rPr>
        <w:t>מצד אחד</w:t>
      </w:r>
    </w:p>
    <w:p w:rsidR="00554EEC" w:rsidRDefault="00554EEC" w:rsidP="00554EEC">
      <w:pPr>
        <w:jc w:val="right"/>
        <w:rPr>
          <w:szCs w:val="24"/>
          <w:rtl/>
        </w:rPr>
      </w:pPr>
    </w:p>
    <w:p w:rsidR="00554EEC" w:rsidRDefault="00554EEC" w:rsidP="00554EEC">
      <w:pPr>
        <w:jc w:val="center"/>
        <w:rPr>
          <w:szCs w:val="24"/>
          <w:rtl/>
        </w:rPr>
      </w:pPr>
      <w:r>
        <w:rPr>
          <w:rFonts w:hint="cs"/>
          <w:szCs w:val="24"/>
          <w:rtl/>
        </w:rPr>
        <w:t xml:space="preserve">ו ב י ן </w:t>
      </w:r>
    </w:p>
    <w:p w:rsidR="00554EEC" w:rsidRDefault="00554EEC" w:rsidP="00554EEC">
      <w:pPr>
        <w:jc w:val="center"/>
        <w:rPr>
          <w:szCs w:val="24"/>
          <w:rtl/>
        </w:rPr>
      </w:pPr>
    </w:p>
    <w:p w:rsidR="00554EEC" w:rsidRDefault="00554EEC" w:rsidP="00554EEC">
      <w:pPr>
        <w:rPr>
          <w:b/>
          <w:bCs/>
          <w:szCs w:val="24"/>
          <w:rtl/>
        </w:rPr>
      </w:pPr>
      <w:r>
        <w:rPr>
          <w:rFonts w:hint="cs"/>
          <w:b/>
          <w:bCs/>
          <w:szCs w:val="24"/>
          <w:rtl/>
        </w:rPr>
        <w:t>_________________________</w:t>
      </w:r>
    </w:p>
    <w:p w:rsidR="00554EEC" w:rsidRDefault="00554EEC" w:rsidP="00554EEC">
      <w:pPr>
        <w:rPr>
          <w:b/>
          <w:bCs/>
          <w:szCs w:val="24"/>
          <w:rtl/>
        </w:rPr>
      </w:pPr>
      <w:r>
        <w:rPr>
          <w:rFonts w:hint="cs"/>
          <w:b/>
          <w:bCs/>
          <w:szCs w:val="24"/>
          <w:rtl/>
        </w:rPr>
        <w:t>_________________________ (להלן - "היועץ")</w:t>
      </w:r>
    </w:p>
    <w:p w:rsidR="00554EEC" w:rsidRDefault="00554EEC" w:rsidP="00554EEC">
      <w:pPr>
        <w:ind w:left="7200" w:firstLine="720"/>
        <w:rPr>
          <w:szCs w:val="24"/>
          <w:u w:val="single"/>
          <w:rtl/>
        </w:rPr>
      </w:pPr>
      <w:r>
        <w:rPr>
          <w:rFonts w:hint="cs"/>
          <w:szCs w:val="24"/>
          <w:u w:val="single"/>
          <w:rtl/>
        </w:rPr>
        <w:t xml:space="preserve"> </w:t>
      </w:r>
    </w:p>
    <w:p w:rsidR="00554EEC" w:rsidRDefault="00554EEC" w:rsidP="00554EEC">
      <w:pPr>
        <w:ind w:left="7200"/>
        <w:jc w:val="right"/>
        <w:rPr>
          <w:szCs w:val="24"/>
          <w:u w:val="single"/>
          <w:rtl/>
        </w:rPr>
      </w:pPr>
      <w:r>
        <w:rPr>
          <w:rFonts w:hint="cs"/>
          <w:szCs w:val="24"/>
          <w:u w:val="single"/>
          <w:rtl/>
        </w:rPr>
        <w:t>מצד שני</w:t>
      </w:r>
    </w:p>
    <w:p w:rsidR="00554EEC" w:rsidRDefault="00554EEC" w:rsidP="00554EEC">
      <w:pPr>
        <w:rPr>
          <w:szCs w:val="24"/>
          <w:rtl/>
        </w:rPr>
      </w:pPr>
    </w:p>
    <w:tbl>
      <w:tblPr>
        <w:bidiVisual/>
        <w:tblW w:w="0" w:type="auto"/>
        <w:tblLayout w:type="fixed"/>
        <w:tblLook w:val="0000"/>
      </w:tblPr>
      <w:tblGrid>
        <w:gridCol w:w="1184"/>
        <w:gridCol w:w="7796"/>
      </w:tblGrid>
      <w:tr w:rsidR="00554EEC" w:rsidTr="000122B4">
        <w:tc>
          <w:tcPr>
            <w:tcW w:w="1184" w:type="dxa"/>
            <w:shd w:val="clear" w:color="auto" w:fill="auto"/>
          </w:tcPr>
          <w:p w:rsidR="00554EEC" w:rsidRDefault="00554EEC" w:rsidP="000122B4">
            <w:pPr>
              <w:jc w:val="both"/>
              <w:rPr>
                <w:szCs w:val="24"/>
              </w:rPr>
            </w:pPr>
            <w:r>
              <w:rPr>
                <w:rFonts w:hint="cs"/>
                <w:szCs w:val="24"/>
                <w:rtl/>
              </w:rPr>
              <w:t>הואיל:</w:t>
            </w:r>
          </w:p>
        </w:tc>
        <w:tc>
          <w:tcPr>
            <w:tcW w:w="7796" w:type="dxa"/>
            <w:shd w:val="clear" w:color="auto" w:fill="auto"/>
          </w:tcPr>
          <w:p w:rsidR="00554EEC" w:rsidRDefault="00554EEC" w:rsidP="000122B4">
            <w:pPr>
              <w:jc w:val="both"/>
              <w:rPr>
                <w:szCs w:val="24"/>
              </w:rPr>
            </w:pPr>
            <w:r>
              <w:rPr>
                <w:rFonts w:hint="cs"/>
                <w:szCs w:val="24"/>
                <w:rtl/>
              </w:rPr>
              <w:t xml:space="preserve">והמשרד מעוניין לקבל שירותי יעוץ בתחום </w:t>
            </w:r>
            <w:r w:rsidRPr="004566E2">
              <w:rPr>
                <w:rFonts w:hint="cs"/>
                <w:szCs w:val="24"/>
                <w:rtl/>
              </w:rPr>
              <w:t>פיתוח מדדים לרמת התחרות והרגולציה במשק הדלק כמפורט בהסכם זה ובנספחיו</w:t>
            </w:r>
            <w:r>
              <w:rPr>
                <w:rFonts w:hint="cs"/>
                <w:szCs w:val="24"/>
                <w:rtl/>
              </w:rPr>
              <w:t>;</w:t>
            </w:r>
          </w:p>
        </w:tc>
      </w:tr>
      <w:tr w:rsidR="00554EEC" w:rsidTr="000122B4">
        <w:tc>
          <w:tcPr>
            <w:tcW w:w="1184" w:type="dxa"/>
            <w:shd w:val="clear" w:color="auto" w:fill="auto"/>
          </w:tcPr>
          <w:p w:rsidR="00554EEC" w:rsidRDefault="00554EEC" w:rsidP="000122B4">
            <w:pPr>
              <w:jc w:val="both"/>
              <w:rPr>
                <w:szCs w:val="24"/>
              </w:rPr>
            </w:pPr>
          </w:p>
        </w:tc>
        <w:tc>
          <w:tcPr>
            <w:tcW w:w="7796" w:type="dxa"/>
            <w:shd w:val="clear" w:color="auto" w:fill="auto"/>
          </w:tcPr>
          <w:p w:rsidR="00554EEC" w:rsidRDefault="00554EEC" w:rsidP="000122B4">
            <w:pPr>
              <w:jc w:val="both"/>
              <w:rPr>
                <w:szCs w:val="24"/>
              </w:rPr>
            </w:pPr>
          </w:p>
        </w:tc>
      </w:tr>
      <w:tr w:rsidR="00554EEC" w:rsidTr="000122B4">
        <w:tc>
          <w:tcPr>
            <w:tcW w:w="1184" w:type="dxa"/>
            <w:shd w:val="clear" w:color="auto" w:fill="auto"/>
          </w:tcPr>
          <w:p w:rsidR="00554EEC" w:rsidRDefault="00554EEC" w:rsidP="000122B4">
            <w:pPr>
              <w:jc w:val="both"/>
              <w:rPr>
                <w:szCs w:val="24"/>
              </w:rPr>
            </w:pPr>
            <w:r>
              <w:rPr>
                <w:rFonts w:hint="cs"/>
                <w:szCs w:val="24"/>
                <w:rtl/>
              </w:rPr>
              <w:t>והואיל:</w:t>
            </w:r>
          </w:p>
        </w:tc>
        <w:tc>
          <w:tcPr>
            <w:tcW w:w="7796" w:type="dxa"/>
            <w:shd w:val="clear" w:color="auto" w:fill="auto"/>
          </w:tcPr>
          <w:p w:rsidR="00554EEC" w:rsidRDefault="00554EEC" w:rsidP="000122B4">
            <w:pPr>
              <w:jc w:val="both"/>
              <w:rPr>
                <w:szCs w:val="24"/>
              </w:rPr>
            </w:pPr>
            <w:r>
              <w:rPr>
                <w:rFonts w:hint="cs"/>
                <w:szCs w:val="24"/>
                <w:rtl/>
              </w:rPr>
              <w:t>והיועץ מצהיר כי הוא בעל האמצעים, הידע והמיומנות לבצע עבור המשרד את השירותים באופן, במועדים ובתנאים המפורטים בהסכם זה ונספחיו, ובעיקר במפרט (להלן: "השירותים");</w:t>
            </w:r>
          </w:p>
        </w:tc>
      </w:tr>
      <w:tr w:rsidR="00554EEC" w:rsidTr="000122B4">
        <w:tc>
          <w:tcPr>
            <w:tcW w:w="1184" w:type="dxa"/>
            <w:shd w:val="clear" w:color="auto" w:fill="auto"/>
          </w:tcPr>
          <w:p w:rsidR="00554EEC" w:rsidRDefault="00554EEC" w:rsidP="000122B4">
            <w:pPr>
              <w:jc w:val="both"/>
              <w:rPr>
                <w:szCs w:val="24"/>
              </w:rPr>
            </w:pPr>
          </w:p>
        </w:tc>
        <w:tc>
          <w:tcPr>
            <w:tcW w:w="7796" w:type="dxa"/>
            <w:shd w:val="clear" w:color="auto" w:fill="auto"/>
          </w:tcPr>
          <w:p w:rsidR="00554EEC" w:rsidRPr="00C64C54" w:rsidRDefault="00554EEC" w:rsidP="000122B4">
            <w:pPr>
              <w:jc w:val="both"/>
              <w:rPr>
                <w:szCs w:val="24"/>
              </w:rPr>
            </w:pPr>
          </w:p>
        </w:tc>
      </w:tr>
      <w:tr w:rsidR="00554EEC" w:rsidTr="000122B4">
        <w:tc>
          <w:tcPr>
            <w:tcW w:w="1184" w:type="dxa"/>
            <w:shd w:val="clear" w:color="auto" w:fill="auto"/>
          </w:tcPr>
          <w:p w:rsidR="00554EEC" w:rsidRDefault="00554EEC" w:rsidP="000122B4">
            <w:pPr>
              <w:jc w:val="both"/>
              <w:rPr>
                <w:szCs w:val="24"/>
              </w:rPr>
            </w:pPr>
            <w:r>
              <w:rPr>
                <w:rFonts w:hint="cs"/>
                <w:szCs w:val="24"/>
                <w:rtl/>
              </w:rPr>
              <w:t>והואיל:</w:t>
            </w:r>
          </w:p>
        </w:tc>
        <w:tc>
          <w:tcPr>
            <w:tcW w:w="7796" w:type="dxa"/>
            <w:shd w:val="clear" w:color="auto" w:fill="auto"/>
          </w:tcPr>
          <w:p w:rsidR="00554EEC" w:rsidRDefault="00554EEC" w:rsidP="000122B4">
            <w:pPr>
              <w:jc w:val="both"/>
              <w:rPr>
                <w:szCs w:val="24"/>
              </w:rPr>
            </w:pPr>
            <w:r>
              <w:rPr>
                <w:rFonts w:hint="cs"/>
                <w:szCs w:val="24"/>
                <w:rtl/>
              </w:rPr>
              <w:t xml:space="preserve">והיועץ נבחר במסגרת מכרז פומבי מס' </w:t>
            </w:r>
            <w:r>
              <w:rPr>
                <w:szCs w:val="24"/>
                <w:rtl/>
              </w:rPr>
              <w:softHyphen/>
            </w:r>
            <w:r>
              <w:rPr>
                <w:rFonts w:hint="cs"/>
                <w:szCs w:val="24"/>
                <w:rtl/>
              </w:rPr>
              <w:softHyphen/>
            </w:r>
            <w:r>
              <w:rPr>
                <w:rFonts w:hint="cs"/>
                <w:szCs w:val="24"/>
                <w:rtl/>
              </w:rPr>
              <w:softHyphen/>
            </w:r>
            <w:r w:rsidRPr="00FB322C">
              <w:rPr>
                <w:rFonts w:hint="cs"/>
                <w:szCs w:val="24"/>
                <w:rtl/>
              </w:rPr>
              <w:t>23/11</w:t>
            </w:r>
            <w:r>
              <w:rPr>
                <w:rFonts w:hint="cs"/>
                <w:szCs w:val="24"/>
                <w:rtl/>
              </w:rPr>
              <w:t>. המכרז והמפרט שצורף לו מצ"ב כנספח א' ומהווים חלק בלתי נפרד מהסכם זה, הצעת היועץ מצ"ב נספח ב';</w:t>
            </w:r>
          </w:p>
        </w:tc>
      </w:tr>
      <w:tr w:rsidR="00554EEC" w:rsidTr="000122B4">
        <w:tc>
          <w:tcPr>
            <w:tcW w:w="1184" w:type="dxa"/>
            <w:shd w:val="clear" w:color="auto" w:fill="auto"/>
          </w:tcPr>
          <w:p w:rsidR="00554EEC" w:rsidRDefault="00554EEC" w:rsidP="000122B4">
            <w:pPr>
              <w:jc w:val="both"/>
              <w:rPr>
                <w:szCs w:val="24"/>
              </w:rPr>
            </w:pPr>
          </w:p>
        </w:tc>
        <w:tc>
          <w:tcPr>
            <w:tcW w:w="7796" w:type="dxa"/>
            <w:shd w:val="clear" w:color="auto" w:fill="auto"/>
          </w:tcPr>
          <w:p w:rsidR="00554EEC" w:rsidRDefault="00554EEC" w:rsidP="000122B4">
            <w:pPr>
              <w:jc w:val="both"/>
              <w:rPr>
                <w:szCs w:val="24"/>
              </w:rPr>
            </w:pPr>
          </w:p>
        </w:tc>
      </w:tr>
      <w:tr w:rsidR="00554EEC" w:rsidTr="000122B4">
        <w:tc>
          <w:tcPr>
            <w:tcW w:w="1184" w:type="dxa"/>
            <w:shd w:val="clear" w:color="auto" w:fill="auto"/>
          </w:tcPr>
          <w:p w:rsidR="00554EEC" w:rsidRDefault="00554EEC" w:rsidP="000122B4">
            <w:pPr>
              <w:jc w:val="both"/>
              <w:rPr>
                <w:szCs w:val="24"/>
              </w:rPr>
            </w:pPr>
            <w:r>
              <w:rPr>
                <w:rFonts w:hint="cs"/>
                <w:szCs w:val="24"/>
                <w:rtl/>
              </w:rPr>
              <w:t>והואיל:</w:t>
            </w:r>
          </w:p>
        </w:tc>
        <w:tc>
          <w:tcPr>
            <w:tcW w:w="7796" w:type="dxa"/>
            <w:shd w:val="clear" w:color="auto" w:fill="auto"/>
          </w:tcPr>
          <w:p w:rsidR="00554EEC" w:rsidRDefault="00554EEC" w:rsidP="000122B4">
            <w:pPr>
              <w:jc w:val="both"/>
              <w:rPr>
                <w:szCs w:val="24"/>
              </w:rPr>
            </w:pPr>
            <w:r>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554EEC" w:rsidTr="000122B4">
        <w:tc>
          <w:tcPr>
            <w:tcW w:w="1184" w:type="dxa"/>
            <w:shd w:val="clear" w:color="auto" w:fill="auto"/>
          </w:tcPr>
          <w:p w:rsidR="00554EEC" w:rsidRDefault="00554EEC" w:rsidP="000122B4">
            <w:pPr>
              <w:jc w:val="both"/>
              <w:rPr>
                <w:szCs w:val="24"/>
              </w:rPr>
            </w:pPr>
          </w:p>
        </w:tc>
        <w:tc>
          <w:tcPr>
            <w:tcW w:w="7796" w:type="dxa"/>
            <w:shd w:val="clear" w:color="auto" w:fill="auto"/>
          </w:tcPr>
          <w:p w:rsidR="00554EEC" w:rsidRDefault="00554EEC" w:rsidP="000122B4">
            <w:pPr>
              <w:jc w:val="both"/>
              <w:rPr>
                <w:szCs w:val="24"/>
              </w:rPr>
            </w:pPr>
          </w:p>
        </w:tc>
      </w:tr>
      <w:tr w:rsidR="00554EEC" w:rsidTr="000122B4">
        <w:tc>
          <w:tcPr>
            <w:tcW w:w="1184" w:type="dxa"/>
            <w:shd w:val="clear" w:color="auto" w:fill="auto"/>
          </w:tcPr>
          <w:p w:rsidR="00554EEC" w:rsidRDefault="00554EEC" w:rsidP="000122B4">
            <w:pPr>
              <w:jc w:val="both"/>
              <w:rPr>
                <w:szCs w:val="24"/>
              </w:rPr>
            </w:pPr>
            <w:r>
              <w:rPr>
                <w:rFonts w:hint="cs"/>
                <w:szCs w:val="24"/>
                <w:rtl/>
              </w:rPr>
              <w:t>והואיל:</w:t>
            </w:r>
          </w:p>
        </w:tc>
        <w:tc>
          <w:tcPr>
            <w:tcW w:w="7796" w:type="dxa"/>
            <w:shd w:val="clear" w:color="auto" w:fill="auto"/>
          </w:tcPr>
          <w:p w:rsidR="00554EEC" w:rsidRDefault="00554EEC" w:rsidP="000122B4">
            <w:pPr>
              <w:jc w:val="both"/>
              <w:rPr>
                <w:szCs w:val="24"/>
              </w:rPr>
            </w:pPr>
            <w:r>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554EEC" w:rsidRDefault="00554EEC" w:rsidP="00554EEC">
      <w:pPr>
        <w:ind w:left="708" w:hanging="708"/>
        <w:jc w:val="both"/>
        <w:rPr>
          <w:szCs w:val="24"/>
          <w:rtl/>
        </w:rPr>
      </w:pPr>
    </w:p>
    <w:p w:rsidR="00554EEC" w:rsidRDefault="00554EEC" w:rsidP="00554EEC">
      <w:pPr>
        <w:ind w:left="708" w:hanging="708"/>
        <w:jc w:val="center"/>
        <w:rPr>
          <w:b/>
          <w:bCs/>
          <w:szCs w:val="24"/>
          <w:rtl/>
        </w:rPr>
      </w:pPr>
    </w:p>
    <w:p w:rsidR="00554EEC" w:rsidRDefault="00554EEC" w:rsidP="00554EEC">
      <w:pPr>
        <w:ind w:left="708" w:hanging="708"/>
        <w:jc w:val="center"/>
        <w:rPr>
          <w:b/>
          <w:bCs/>
          <w:szCs w:val="24"/>
          <w:rtl/>
        </w:rPr>
      </w:pPr>
      <w:r>
        <w:rPr>
          <w:rFonts w:hint="cs"/>
          <w:b/>
          <w:bCs/>
          <w:szCs w:val="24"/>
          <w:rtl/>
        </w:rPr>
        <w:t>לפיכך הוסכם והותנה בין הצדדים כדלקמן:</w:t>
      </w:r>
    </w:p>
    <w:p w:rsidR="00554EEC" w:rsidRDefault="00554EEC" w:rsidP="00554EEC">
      <w:pPr>
        <w:ind w:right="567"/>
        <w:jc w:val="both"/>
        <w:rPr>
          <w:szCs w:val="24"/>
          <w:rtl/>
        </w:rPr>
      </w:pPr>
    </w:p>
    <w:p w:rsidR="00554EEC" w:rsidRDefault="00554EEC" w:rsidP="00554EEC">
      <w:pPr>
        <w:numPr>
          <w:ilvl w:val="0"/>
          <w:numId w:val="5"/>
        </w:numPr>
        <w:ind w:right="0"/>
        <w:jc w:val="both"/>
        <w:rPr>
          <w:b/>
          <w:bCs/>
          <w:szCs w:val="24"/>
          <w:u w:val="single"/>
        </w:rPr>
      </w:pPr>
      <w:r>
        <w:rPr>
          <w:rFonts w:hint="cs"/>
          <w:b/>
          <w:bCs/>
          <w:szCs w:val="24"/>
          <w:u w:val="single"/>
          <w:rtl/>
        </w:rPr>
        <w:t>מבוא, נספחים ופרשנות</w:t>
      </w:r>
    </w:p>
    <w:p w:rsidR="00554EEC" w:rsidRDefault="00554EEC" w:rsidP="00554EEC">
      <w:pPr>
        <w:numPr>
          <w:ilvl w:val="1"/>
          <w:numId w:val="5"/>
        </w:numPr>
        <w:ind w:right="0"/>
        <w:jc w:val="both"/>
        <w:rPr>
          <w:szCs w:val="24"/>
          <w:u w:val="single"/>
        </w:rPr>
      </w:pPr>
      <w:r>
        <w:rPr>
          <w:rFonts w:hint="cs"/>
          <w:szCs w:val="24"/>
          <w:rtl/>
        </w:rPr>
        <w:t>המבוא להסכם זה מהווה חלק בלתי נפרד ממנו. בכל מקרה של סתירה בין ההסכם גופו לבין נספחיו, הוראת ההסכם גופו עדיפות.</w:t>
      </w:r>
    </w:p>
    <w:p w:rsidR="00554EEC" w:rsidRDefault="00554EEC" w:rsidP="00554EEC">
      <w:pPr>
        <w:numPr>
          <w:ilvl w:val="1"/>
          <w:numId w:val="5"/>
        </w:numPr>
        <w:ind w:right="0"/>
        <w:jc w:val="both"/>
        <w:rPr>
          <w:szCs w:val="24"/>
          <w:u w:val="single"/>
        </w:rPr>
      </w:pPr>
      <w:r>
        <w:rPr>
          <w:rFonts w:hint="cs"/>
          <w:szCs w:val="24"/>
          <w:rtl/>
        </w:rPr>
        <w:t>כותרות הסעיפים הן לצרכי נוחות בלבד ואין בהן כדי ללמד על פרשנות ההסכם.</w:t>
      </w:r>
    </w:p>
    <w:p w:rsidR="00554EEC" w:rsidRDefault="00554EEC" w:rsidP="00554EEC">
      <w:pPr>
        <w:ind w:right="567"/>
        <w:jc w:val="both"/>
        <w:rPr>
          <w:szCs w:val="24"/>
          <w:u w:val="single"/>
          <w:rtl/>
        </w:rPr>
      </w:pPr>
    </w:p>
    <w:p w:rsidR="00554EEC" w:rsidRDefault="00554EEC" w:rsidP="00554EEC">
      <w:pPr>
        <w:numPr>
          <w:ilvl w:val="0"/>
          <w:numId w:val="5"/>
        </w:numPr>
        <w:ind w:right="0"/>
        <w:jc w:val="both"/>
        <w:rPr>
          <w:b/>
          <w:bCs/>
          <w:szCs w:val="24"/>
          <w:u w:val="single"/>
        </w:rPr>
      </w:pPr>
      <w:r>
        <w:rPr>
          <w:rFonts w:hint="cs"/>
          <w:b/>
          <w:bCs/>
          <w:szCs w:val="24"/>
          <w:u w:val="single"/>
          <w:rtl/>
        </w:rPr>
        <w:t>ההתקשרות</w:t>
      </w:r>
    </w:p>
    <w:p w:rsidR="00554EEC" w:rsidRDefault="00554EEC" w:rsidP="00554EEC">
      <w:pPr>
        <w:ind w:left="567"/>
        <w:jc w:val="both"/>
        <w:rPr>
          <w:szCs w:val="24"/>
          <w:rtl/>
        </w:rPr>
      </w:pPr>
      <w:r>
        <w:rPr>
          <w:rFonts w:hint="cs"/>
          <w:szCs w:val="24"/>
          <w:rtl/>
        </w:rPr>
        <w:lastRenderedPageBreak/>
        <w:t>היועץ מקבל על עצמו להעניק למשרד שירותי ייעוץ בתחום התקני תדלוק אוניברסאליים ובהתאם ללוח הזמנים שייקבע ע"י הממונה והכול כמפורט וכמוגדר בהסכם זה ונספחיו (לעיל ולהלן: "השירותים"); השירותים יינתנו כשהם כוללים כל פעולה אחרת הנדרשת לשם ביצועם ברמה הנדרשת בהסכם זה אף אם אינה נזכרת במפורש בהסכם זה ונספחיו.</w:t>
      </w:r>
    </w:p>
    <w:p w:rsidR="00554EEC" w:rsidRDefault="00554EEC" w:rsidP="00554EEC">
      <w:pPr>
        <w:ind w:left="567"/>
        <w:jc w:val="both"/>
        <w:rPr>
          <w:szCs w:val="24"/>
        </w:rPr>
      </w:pPr>
    </w:p>
    <w:p w:rsidR="00554EEC" w:rsidRDefault="00554EEC" w:rsidP="00554EEC">
      <w:pPr>
        <w:numPr>
          <w:ilvl w:val="0"/>
          <w:numId w:val="5"/>
        </w:numPr>
        <w:ind w:right="0"/>
        <w:jc w:val="both"/>
        <w:rPr>
          <w:b/>
          <w:bCs/>
          <w:szCs w:val="24"/>
          <w:u w:val="single"/>
          <w:rtl/>
        </w:rPr>
      </w:pPr>
      <w:r>
        <w:rPr>
          <w:rFonts w:hint="cs"/>
          <w:b/>
          <w:bCs/>
          <w:szCs w:val="24"/>
          <w:u w:val="single"/>
          <w:rtl/>
        </w:rPr>
        <w:t>נציג המשרד</w:t>
      </w:r>
    </w:p>
    <w:p w:rsidR="00554EEC" w:rsidRDefault="00554EEC" w:rsidP="00554EEC">
      <w:pPr>
        <w:numPr>
          <w:ilvl w:val="1"/>
          <w:numId w:val="5"/>
        </w:numPr>
        <w:ind w:right="0"/>
        <w:jc w:val="both"/>
        <w:rPr>
          <w:szCs w:val="24"/>
          <w:u w:val="single"/>
        </w:rPr>
      </w:pPr>
      <w:r>
        <w:rPr>
          <w:rFonts w:hint="cs"/>
          <w:szCs w:val="24"/>
          <w:rtl/>
        </w:rPr>
        <w:t xml:space="preserve">היועץ יבצע את השירותים בפיקוחה </w:t>
      </w:r>
      <w:r w:rsidRPr="009F3D03">
        <w:rPr>
          <w:rFonts w:hint="cs"/>
          <w:szCs w:val="24"/>
          <w:rtl/>
        </w:rPr>
        <w:t>של: ד"ר אור גולדפרב, מנהלת</w:t>
      </w:r>
      <w:r>
        <w:rPr>
          <w:rFonts w:hint="cs"/>
          <w:szCs w:val="24"/>
          <w:rtl/>
        </w:rPr>
        <w:t xml:space="preserve"> תחום כלכלה מינהל הדלק, משרד התשתיות (להלן: "</w:t>
      </w:r>
      <w:r w:rsidRPr="00414E7C">
        <w:rPr>
          <w:rFonts w:hint="eastAsia"/>
          <w:b/>
          <w:bCs/>
          <w:szCs w:val="24"/>
          <w:rtl/>
        </w:rPr>
        <w:t>הממונה</w:t>
      </w:r>
      <w:r>
        <w:rPr>
          <w:rFonts w:hint="cs"/>
          <w:szCs w:val="24"/>
          <w:rtl/>
        </w:rPr>
        <w:t>"). המשרד יהא רשאי להחליף את הממונה בכל עת וזאת בדרך של  בהודעה בכתב שתשלח ליועץ.</w:t>
      </w:r>
    </w:p>
    <w:p w:rsidR="00554EEC" w:rsidRDefault="00554EEC" w:rsidP="00554EEC">
      <w:pPr>
        <w:numPr>
          <w:ilvl w:val="1"/>
          <w:numId w:val="5"/>
        </w:numPr>
        <w:ind w:right="0"/>
        <w:jc w:val="both"/>
        <w:rPr>
          <w:szCs w:val="24"/>
          <w:u w:val="single"/>
        </w:rPr>
      </w:pPr>
      <w:r>
        <w:rPr>
          <w:rFonts w:hint="cs"/>
          <w:szCs w:val="24"/>
          <w:rtl/>
        </w:rPr>
        <w:t>הממונה או מי מטעמה יהיה זכאי לעיין בכל מסמך ולקבל כל מסמך וכל מידע הקשור או הכרוך במתן השירותים.</w:t>
      </w:r>
    </w:p>
    <w:p w:rsidR="00554EEC" w:rsidRDefault="00554EEC" w:rsidP="00554EEC">
      <w:pPr>
        <w:jc w:val="both"/>
        <w:rPr>
          <w:szCs w:val="24"/>
        </w:rPr>
      </w:pPr>
    </w:p>
    <w:p w:rsidR="00554EEC" w:rsidRDefault="00554EEC" w:rsidP="00554EEC">
      <w:pPr>
        <w:numPr>
          <w:ilvl w:val="0"/>
          <w:numId w:val="5"/>
        </w:numPr>
        <w:ind w:right="0"/>
        <w:jc w:val="both"/>
        <w:rPr>
          <w:b/>
          <w:bCs/>
          <w:szCs w:val="24"/>
          <w:u w:val="single"/>
          <w:rtl/>
        </w:rPr>
      </w:pPr>
      <w:r>
        <w:rPr>
          <w:rFonts w:hint="cs"/>
          <w:b/>
          <w:bCs/>
          <w:szCs w:val="24"/>
          <w:u w:val="single"/>
          <w:rtl/>
        </w:rPr>
        <w:t>תקופת ההסכם</w:t>
      </w:r>
    </w:p>
    <w:p w:rsidR="00554EEC" w:rsidRPr="00BD2BD5" w:rsidRDefault="00554EEC" w:rsidP="00554EEC">
      <w:pPr>
        <w:numPr>
          <w:ilvl w:val="1"/>
          <w:numId w:val="5"/>
        </w:numPr>
        <w:ind w:right="0"/>
        <w:jc w:val="both"/>
        <w:rPr>
          <w:szCs w:val="24"/>
          <w:u w:val="single"/>
        </w:rPr>
      </w:pPr>
      <w:r>
        <w:rPr>
          <w:rFonts w:hint="cs"/>
          <w:szCs w:val="24"/>
          <w:rtl/>
        </w:rPr>
        <w:t xml:space="preserve">הסכם זה נעשה </w:t>
      </w:r>
      <w:r w:rsidRPr="00BD2BD5">
        <w:rPr>
          <w:rFonts w:hint="cs"/>
          <w:szCs w:val="24"/>
          <w:rtl/>
        </w:rPr>
        <w:t xml:space="preserve">לתקופה של </w:t>
      </w:r>
      <w:r w:rsidRPr="00414E7C">
        <w:rPr>
          <w:szCs w:val="24"/>
          <w:rtl/>
        </w:rPr>
        <w:t>8 חודשים</w:t>
      </w:r>
      <w:r w:rsidRPr="00BD2BD5">
        <w:rPr>
          <w:rFonts w:hint="cs"/>
          <w:szCs w:val="24"/>
          <w:rtl/>
        </w:rPr>
        <w:t>, החל מיום ___________ ועד ליום _________ (להלן - "</w:t>
      </w:r>
      <w:r>
        <w:rPr>
          <w:rFonts w:hint="eastAsia"/>
          <w:b/>
          <w:bCs/>
          <w:szCs w:val="24"/>
          <w:rtl/>
        </w:rPr>
        <w:t>תקופת</w:t>
      </w:r>
      <w:r>
        <w:rPr>
          <w:b/>
          <w:bCs/>
          <w:szCs w:val="24"/>
          <w:rtl/>
        </w:rPr>
        <w:t xml:space="preserve"> </w:t>
      </w:r>
      <w:r>
        <w:rPr>
          <w:rFonts w:hint="eastAsia"/>
          <w:b/>
          <w:bCs/>
          <w:szCs w:val="24"/>
          <w:rtl/>
        </w:rPr>
        <w:t>ההסכם</w:t>
      </w:r>
      <w:r>
        <w:rPr>
          <w:szCs w:val="24"/>
          <w:rtl/>
        </w:rPr>
        <w:t>").</w:t>
      </w:r>
    </w:p>
    <w:p w:rsidR="00554EEC" w:rsidRPr="00BD2BD5" w:rsidRDefault="00554EEC" w:rsidP="00554EEC">
      <w:pPr>
        <w:numPr>
          <w:ilvl w:val="1"/>
          <w:numId w:val="5"/>
        </w:numPr>
        <w:ind w:right="0"/>
        <w:jc w:val="both"/>
        <w:rPr>
          <w:szCs w:val="24"/>
          <w:u w:val="single"/>
        </w:rPr>
      </w:pPr>
      <w:r>
        <w:rPr>
          <w:rFonts w:hint="eastAsia"/>
          <w:szCs w:val="24"/>
          <w:rtl/>
        </w:rPr>
        <w:t>למשרד</w:t>
      </w:r>
      <w:r>
        <w:rPr>
          <w:szCs w:val="24"/>
          <w:rtl/>
        </w:rPr>
        <w:t xml:space="preserve"> בלבד שמורה האופציה להאריך הסכם זה לתקופות נוספות</w:t>
      </w:r>
      <w:r>
        <w:rPr>
          <w:rFonts w:hint="cs"/>
          <w:szCs w:val="24"/>
          <w:rtl/>
        </w:rPr>
        <w:t>,</w:t>
      </w:r>
      <w:r>
        <w:rPr>
          <w:szCs w:val="24"/>
          <w:rtl/>
        </w:rPr>
        <w:t xml:space="preserve"> עד</w:t>
      </w:r>
      <w:r>
        <w:rPr>
          <w:rFonts w:hint="cs"/>
          <w:szCs w:val="24"/>
          <w:rtl/>
        </w:rPr>
        <w:t xml:space="preserve"> לסך </w:t>
      </w:r>
      <w:proofErr w:type="spellStart"/>
      <w:r>
        <w:rPr>
          <w:rFonts w:hint="cs"/>
          <w:szCs w:val="24"/>
          <w:rtl/>
        </w:rPr>
        <w:t>הכל</w:t>
      </w:r>
      <w:proofErr w:type="spellEnd"/>
      <w:r>
        <w:rPr>
          <w:szCs w:val="24"/>
          <w:rtl/>
        </w:rPr>
        <w:t xml:space="preserve"> </w:t>
      </w:r>
      <w:r w:rsidRPr="00414E7C">
        <w:rPr>
          <w:rFonts w:hint="eastAsia"/>
          <w:szCs w:val="24"/>
          <w:rtl/>
        </w:rPr>
        <w:t>שנה</w:t>
      </w:r>
      <w:r w:rsidRPr="00414E7C">
        <w:rPr>
          <w:szCs w:val="24"/>
          <w:rtl/>
        </w:rPr>
        <w:t xml:space="preserve"> </w:t>
      </w:r>
      <w:r w:rsidRPr="00414E7C">
        <w:rPr>
          <w:rFonts w:hint="eastAsia"/>
          <w:szCs w:val="24"/>
          <w:rtl/>
        </w:rPr>
        <w:t>נוספת</w:t>
      </w:r>
      <w:r w:rsidRPr="00BD2BD5">
        <w:rPr>
          <w:rFonts w:hint="cs"/>
          <w:szCs w:val="24"/>
          <w:rtl/>
        </w:rPr>
        <w:t>.</w:t>
      </w:r>
    </w:p>
    <w:p w:rsidR="00554EEC" w:rsidRPr="00F03840" w:rsidRDefault="00554EEC" w:rsidP="00554EEC">
      <w:pPr>
        <w:ind w:right="567"/>
        <w:jc w:val="both"/>
        <w:rPr>
          <w:szCs w:val="24"/>
          <w:u w:val="single"/>
        </w:rPr>
      </w:pPr>
    </w:p>
    <w:p w:rsidR="00554EEC" w:rsidRPr="005D314A" w:rsidRDefault="00554EEC" w:rsidP="00554EEC">
      <w:pPr>
        <w:pStyle w:val="5"/>
        <w:keepNext/>
        <w:numPr>
          <w:ilvl w:val="0"/>
          <w:numId w:val="5"/>
        </w:numPr>
        <w:spacing w:before="0" w:after="0"/>
        <w:ind w:right="0"/>
        <w:jc w:val="both"/>
        <w:rPr>
          <w:i w:val="0"/>
          <w:iCs w:val="0"/>
          <w:color w:val="000000"/>
          <w:szCs w:val="24"/>
          <w:u w:val="single"/>
          <w:rtl/>
        </w:rPr>
      </w:pPr>
      <w:r w:rsidRPr="005D314A">
        <w:rPr>
          <w:rFonts w:hint="cs"/>
          <w:i w:val="0"/>
          <w:iCs w:val="0"/>
          <w:u w:val="single"/>
          <w:rtl/>
        </w:rPr>
        <w:t>ערבות</w:t>
      </w:r>
    </w:p>
    <w:p w:rsidR="00554EEC" w:rsidRDefault="00554EEC" w:rsidP="00554EEC">
      <w:pPr>
        <w:numPr>
          <w:ilvl w:val="1"/>
          <w:numId w:val="5"/>
        </w:numPr>
        <w:ind w:right="0"/>
        <w:jc w:val="both"/>
        <w:rPr>
          <w:szCs w:val="24"/>
          <w:u w:val="single"/>
        </w:rPr>
      </w:pPr>
      <w:r>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proofErr w:type="spellStart"/>
      <w:r>
        <w:rPr>
          <w:rFonts w:hint="cs"/>
          <w:szCs w:val="24"/>
          <w:rtl/>
        </w:rPr>
        <w:t>________₪</w:t>
      </w:r>
      <w:proofErr w:type="spellEnd"/>
      <w:r>
        <w:rPr>
          <w:rFonts w:hint="cs"/>
          <w:szCs w:val="24"/>
          <w:rtl/>
        </w:rPr>
        <w:t xml:space="preserve"> (5% מהיקפו הכספי של ההסכם בתוספת מע"מ)</w:t>
      </w:r>
      <w:r w:rsidRPr="00C65A27">
        <w:rPr>
          <w:rFonts w:hint="cs"/>
          <w:szCs w:val="24"/>
          <w:rtl/>
        </w:rPr>
        <w:t>.</w:t>
      </w:r>
      <w:r w:rsidRPr="00C65A27">
        <w:rPr>
          <w:rFonts w:hint="cs"/>
          <w:color w:val="000000"/>
          <w:szCs w:val="24"/>
          <w:rtl/>
        </w:rPr>
        <w:t xml:space="preserve"> </w:t>
      </w:r>
      <w:r w:rsidRPr="00C65A27">
        <w:rPr>
          <w:rFonts w:hint="cs"/>
          <w:szCs w:val="24"/>
          <w:rtl/>
        </w:rPr>
        <w:t>הערבות</w:t>
      </w:r>
      <w:r>
        <w:rPr>
          <w:rFonts w:hint="cs"/>
          <w:szCs w:val="24"/>
          <w:rtl/>
        </w:rPr>
        <w:t xml:space="preserve"> תהיה בתוקף לפחות 60 יום לאחר גמר תקופת ההסכם, ותוצמד למדד המחירים לצרכן (להלן – "</w:t>
      </w:r>
      <w:r w:rsidRPr="00025576">
        <w:rPr>
          <w:rFonts w:hint="cs"/>
          <w:b/>
          <w:bCs/>
          <w:szCs w:val="24"/>
          <w:rtl/>
        </w:rPr>
        <w:t>הערבות</w:t>
      </w:r>
      <w:r>
        <w:rPr>
          <w:rFonts w:hint="cs"/>
          <w:szCs w:val="24"/>
          <w:rtl/>
        </w:rPr>
        <w:t>"). מסירת הערבות תהיה תנאי מוקדם לכניסת ההתקשרות לתוקף.</w:t>
      </w:r>
    </w:p>
    <w:p w:rsidR="00554EEC" w:rsidRDefault="00554EEC" w:rsidP="00554EEC">
      <w:pPr>
        <w:numPr>
          <w:ilvl w:val="1"/>
          <w:numId w:val="5"/>
        </w:numPr>
        <w:ind w:right="0"/>
        <w:jc w:val="both"/>
        <w:rPr>
          <w:szCs w:val="24"/>
        </w:rPr>
      </w:pPr>
      <w:r>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554EEC" w:rsidRDefault="00554EEC" w:rsidP="00554EEC">
      <w:pPr>
        <w:numPr>
          <w:ilvl w:val="1"/>
          <w:numId w:val="5"/>
        </w:numPr>
        <w:ind w:right="0"/>
        <w:jc w:val="both"/>
        <w:rPr>
          <w:szCs w:val="24"/>
          <w:rtl/>
        </w:rPr>
      </w:pPr>
      <w:r>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554EEC" w:rsidRDefault="00554EEC" w:rsidP="00554EEC">
      <w:pPr>
        <w:numPr>
          <w:ilvl w:val="1"/>
          <w:numId w:val="5"/>
        </w:numPr>
        <w:ind w:right="0"/>
        <w:jc w:val="both"/>
        <w:rPr>
          <w:szCs w:val="24"/>
        </w:rPr>
      </w:pPr>
      <w:r>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554EEC" w:rsidRDefault="00554EEC" w:rsidP="00554EEC">
      <w:pPr>
        <w:numPr>
          <w:ilvl w:val="1"/>
          <w:numId w:val="5"/>
        </w:numPr>
        <w:ind w:right="0"/>
        <w:jc w:val="both"/>
        <w:rPr>
          <w:szCs w:val="24"/>
          <w:rtl/>
        </w:rPr>
      </w:pPr>
      <w:r>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554EEC" w:rsidRDefault="00554EEC" w:rsidP="00554EEC">
      <w:pPr>
        <w:numPr>
          <w:ilvl w:val="1"/>
          <w:numId w:val="5"/>
        </w:numPr>
        <w:ind w:right="0"/>
        <w:jc w:val="both"/>
        <w:rPr>
          <w:szCs w:val="24"/>
        </w:rPr>
      </w:pPr>
      <w:r>
        <w:rPr>
          <w:rFonts w:hint="cs"/>
          <w:szCs w:val="24"/>
          <w:rtl/>
        </w:rPr>
        <w:t>חילט המשרד את הערבות, והסכם זה לא בוטל או הופסק, יהיה על היועץ לדאוג על חשבונו לערבות חדשה בסכום דומה.</w:t>
      </w:r>
    </w:p>
    <w:p w:rsidR="00554EEC" w:rsidRDefault="00554EEC" w:rsidP="00554EEC"/>
    <w:p w:rsidR="00554EEC" w:rsidRDefault="00554EEC" w:rsidP="00554EEC">
      <w:pPr>
        <w:numPr>
          <w:ilvl w:val="0"/>
          <w:numId w:val="5"/>
        </w:numPr>
        <w:ind w:right="0"/>
        <w:rPr>
          <w:b/>
          <w:bCs/>
          <w:szCs w:val="24"/>
          <w:u w:val="single"/>
          <w:rtl/>
        </w:rPr>
      </w:pPr>
      <w:r>
        <w:rPr>
          <w:rFonts w:hint="cs"/>
          <w:b/>
          <w:bCs/>
          <w:szCs w:val="24"/>
          <w:u w:val="single"/>
          <w:rtl/>
        </w:rPr>
        <w:t>התחייבויות והצהרות היועץ</w:t>
      </w:r>
    </w:p>
    <w:p w:rsidR="00554EEC" w:rsidRDefault="00554EEC" w:rsidP="00554EEC">
      <w:pPr>
        <w:ind w:left="567"/>
        <w:rPr>
          <w:szCs w:val="24"/>
          <w:rtl/>
        </w:rPr>
      </w:pPr>
      <w:r>
        <w:rPr>
          <w:rFonts w:hint="cs"/>
          <w:szCs w:val="24"/>
          <w:rtl/>
        </w:rPr>
        <w:t>היועץ מצהיר ומתחייב בזאת כדלקמן:</w:t>
      </w:r>
    </w:p>
    <w:p w:rsidR="00554EEC" w:rsidRDefault="00554EEC" w:rsidP="00554EEC">
      <w:pPr>
        <w:numPr>
          <w:ilvl w:val="1"/>
          <w:numId w:val="5"/>
        </w:numPr>
        <w:ind w:right="0"/>
        <w:jc w:val="both"/>
        <w:rPr>
          <w:szCs w:val="24"/>
        </w:rPr>
      </w:pPr>
      <w:r>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554EEC" w:rsidRDefault="00554EEC" w:rsidP="00554EEC">
      <w:pPr>
        <w:numPr>
          <w:ilvl w:val="1"/>
          <w:numId w:val="5"/>
        </w:numPr>
        <w:ind w:right="0"/>
        <w:jc w:val="both"/>
        <w:rPr>
          <w:szCs w:val="24"/>
        </w:rPr>
      </w:pPr>
      <w:r>
        <w:rPr>
          <w:rFonts w:hint="cs"/>
          <w:szCs w:val="24"/>
          <w:rtl/>
        </w:rPr>
        <w:t>כי הינו בעל הידע המקצועי, הניסיון והמומחיות הדרושים לביצוע השירותים.</w:t>
      </w:r>
    </w:p>
    <w:p w:rsidR="00554EEC" w:rsidRDefault="00554EEC" w:rsidP="00554EEC">
      <w:pPr>
        <w:numPr>
          <w:ilvl w:val="1"/>
          <w:numId w:val="5"/>
        </w:numPr>
        <w:ind w:right="0"/>
        <w:jc w:val="both"/>
        <w:rPr>
          <w:szCs w:val="24"/>
        </w:rPr>
      </w:pPr>
      <w:r>
        <w:rPr>
          <w:rFonts w:hint="cs"/>
          <w:szCs w:val="24"/>
          <w:rtl/>
        </w:rPr>
        <w:t>מתחייב לתקן כל הפרה של תנאי מתנאי הסכם זה תוך 7 ימים מיום מסירת הודעה בכתב ע"י המשרד על ההפרה כאמור.</w:t>
      </w:r>
    </w:p>
    <w:p w:rsidR="00554EEC" w:rsidRDefault="00554EEC" w:rsidP="00554EEC">
      <w:pPr>
        <w:numPr>
          <w:ilvl w:val="1"/>
          <w:numId w:val="5"/>
        </w:numPr>
        <w:ind w:right="0"/>
        <w:jc w:val="both"/>
        <w:rPr>
          <w:szCs w:val="24"/>
        </w:rPr>
      </w:pPr>
      <w:r>
        <w:rPr>
          <w:rFonts w:hint="cs"/>
          <w:szCs w:val="24"/>
          <w:rtl/>
        </w:rPr>
        <w:t>התוצרים של השירותים יימסרו למשרד במדיה מגנטית והדוח הסופי בחמישה עותקים כרוכים ובכל דרך אחרת שידרוש המשרד.</w:t>
      </w:r>
    </w:p>
    <w:p w:rsidR="00554EEC" w:rsidRPr="00CC1048" w:rsidRDefault="00554EEC" w:rsidP="00554EEC">
      <w:pPr>
        <w:numPr>
          <w:ilvl w:val="1"/>
          <w:numId w:val="5"/>
        </w:numPr>
        <w:ind w:right="0"/>
        <w:jc w:val="both"/>
        <w:rPr>
          <w:szCs w:val="24"/>
          <w:rtl/>
        </w:rPr>
      </w:pPr>
      <w:r>
        <w:rPr>
          <w:rFonts w:hint="cs"/>
          <w:szCs w:val="24"/>
          <w:rtl/>
        </w:rPr>
        <w:t xml:space="preserve">לעשות את כל ההכנות הדרושות והסידורים שיהיו נחוצים למתן השירותים בהתאם </w:t>
      </w:r>
      <w:r w:rsidRPr="00CC1048">
        <w:rPr>
          <w:rFonts w:hint="cs"/>
          <w:szCs w:val="24"/>
          <w:rtl/>
        </w:rPr>
        <w:t>להסכם זה.</w:t>
      </w:r>
    </w:p>
    <w:p w:rsidR="00554EEC" w:rsidRDefault="00554EEC" w:rsidP="00554EEC">
      <w:pPr>
        <w:numPr>
          <w:ilvl w:val="1"/>
          <w:numId w:val="5"/>
        </w:numPr>
        <w:ind w:right="0"/>
        <w:jc w:val="both"/>
        <w:rPr>
          <w:szCs w:val="24"/>
          <w:rtl/>
        </w:rPr>
      </w:pPr>
      <w:r>
        <w:rPr>
          <w:rFonts w:hint="cs"/>
          <w:szCs w:val="24"/>
          <w:rtl/>
        </w:rPr>
        <w:lastRenderedPageBreak/>
        <w:t>לתת את השירותים ברמה מעולה ומקובלת, ולעשות כל דבר הנדרש והסביר שיועץ מעולה היה עושה לצורך מתן השירותים בהתאם להסכם זה.</w:t>
      </w:r>
    </w:p>
    <w:p w:rsidR="00554EEC" w:rsidRDefault="00554EEC" w:rsidP="00554EEC">
      <w:pPr>
        <w:numPr>
          <w:ilvl w:val="1"/>
          <w:numId w:val="5"/>
        </w:numPr>
        <w:ind w:right="0"/>
        <w:jc w:val="both"/>
        <w:rPr>
          <w:szCs w:val="24"/>
        </w:rPr>
      </w:pPr>
      <w:r>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554EEC" w:rsidRDefault="00554EEC" w:rsidP="00554EEC">
      <w:pPr>
        <w:jc w:val="both"/>
        <w:rPr>
          <w:szCs w:val="24"/>
          <w:rtl/>
        </w:rPr>
      </w:pPr>
    </w:p>
    <w:p w:rsidR="00554EEC" w:rsidRDefault="00554EEC" w:rsidP="00554EEC">
      <w:pPr>
        <w:numPr>
          <w:ilvl w:val="0"/>
          <w:numId w:val="5"/>
        </w:numPr>
        <w:ind w:right="0"/>
        <w:jc w:val="both"/>
        <w:rPr>
          <w:b/>
          <w:bCs/>
          <w:szCs w:val="24"/>
          <w:u w:val="single"/>
        </w:rPr>
      </w:pPr>
      <w:r>
        <w:rPr>
          <w:rFonts w:hint="cs"/>
          <w:b/>
          <w:bCs/>
          <w:szCs w:val="24"/>
          <w:u w:val="single"/>
          <w:rtl/>
        </w:rPr>
        <w:t>תמורה ותנאי תשלום</w:t>
      </w:r>
    </w:p>
    <w:p w:rsidR="00554EEC" w:rsidRDefault="00554EEC" w:rsidP="00554EEC">
      <w:pPr>
        <w:ind w:left="567" w:right="567"/>
        <w:jc w:val="both"/>
        <w:rPr>
          <w:szCs w:val="24"/>
          <w:u w:val="single"/>
          <w:rtl/>
        </w:rPr>
      </w:pPr>
    </w:p>
    <w:p w:rsidR="00554EEC" w:rsidRPr="00323383" w:rsidRDefault="00554EEC" w:rsidP="00554EEC">
      <w:pPr>
        <w:ind w:left="1022"/>
        <w:jc w:val="both"/>
        <w:rPr>
          <w:szCs w:val="24"/>
        </w:rPr>
      </w:pPr>
      <w:r>
        <w:rPr>
          <w:rFonts w:hint="cs"/>
          <w:szCs w:val="24"/>
          <w:rtl/>
        </w:rPr>
        <w:t>תמורת מתן כל השירותים ומילוי יתר התחייבויות היועץ על פי הסכם זה, ישלם המשרד ליועץ סך של _____________ ₪ בתוספת מע"מ ובתנאי כי השירותים שבוצעו היו לשביעות רצונו המלאה של המשרד (להלן: "</w:t>
      </w:r>
      <w:r w:rsidRPr="00414E7C">
        <w:rPr>
          <w:rFonts w:hint="eastAsia"/>
          <w:b/>
          <w:bCs/>
          <w:szCs w:val="24"/>
          <w:rtl/>
        </w:rPr>
        <w:t>התמורה</w:t>
      </w:r>
      <w:r>
        <w:rPr>
          <w:rFonts w:hint="cs"/>
          <w:szCs w:val="24"/>
          <w:rtl/>
        </w:rPr>
        <w:t xml:space="preserve">"). </w:t>
      </w:r>
    </w:p>
    <w:p w:rsidR="00554EEC" w:rsidRPr="0005697E" w:rsidRDefault="00554EEC" w:rsidP="00554EEC">
      <w:pPr>
        <w:ind w:left="1022"/>
        <w:jc w:val="both"/>
        <w:rPr>
          <w:szCs w:val="24"/>
        </w:rPr>
      </w:pPr>
      <w:r>
        <w:rPr>
          <w:rFonts w:hint="eastAsia"/>
          <w:szCs w:val="24"/>
          <w:rtl/>
        </w:rPr>
        <w:t>סכום</w:t>
      </w:r>
      <w:r>
        <w:rPr>
          <w:szCs w:val="24"/>
          <w:rtl/>
        </w:rPr>
        <w:t xml:space="preserve"> </w:t>
      </w:r>
      <w:r>
        <w:rPr>
          <w:rFonts w:hint="eastAsia"/>
          <w:szCs w:val="24"/>
          <w:rtl/>
        </w:rPr>
        <w:t>זה</w:t>
      </w:r>
      <w:r>
        <w:rPr>
          <w:szCs w:val="24"/>
          <w:rtl/>
        </w:rPr>
        <w:t xml:space="preserve"> </w:t>
      </w:r>
      <w:r>
        <w:rPr>
          <w:rFonts w:hint="eastAsia"/>
          <w:szCs w:val="24"/>
          <w:rtl/>
        </w:rPr>
        <w:t>הוא</w:t>
      </w:r>
      <w:r>
        <w:rPr>
          <w:szCs w:val="24"/>
          <w:rtl/>
        </w:rPr>
        <w:t xml:space="preserve"> </w:t>
      </w:r>
      <w:r>
        <w:rPr>
          <w:rFonts w:hint="eastAsia"/>
          <w:szCs w:val="24"/>
          <w:rtl/>
        </w:rPr>
        <w:t>סופי</w:t>
      </w:r>
      <w:r>
        <w:rPr>
          <w:szCs w:val="24"/>
          <w:rtl/>
        </w:rPr>
        <w:t xml:space="preserve"> </w:t>
      </w:r>
      <w:r>
        <w:rPr>
          <w:rFonts w:hint="eastAsia"/>
          <w:szCs w:val="24"/>
          <w:rtl/>
        </w:rPr>
        <w:t>ומוחלט</w:t>
      </w:r>
      <w:r>
        <w:rPr>
          <w:szCs w:val="24"/>
          <w:rtl/>
        </w:rPr>
        <w:t xml:space="preserve"> </w:t>
      </w:r>
      <w:r>
        <w:rPr>
          <w:rFonts w:hint="eastAsia"/>
          <w:szCs w:val="24"/>
          <w:rtl/>
        </w:rPr>
        <w:t>ולא</w:t>
      </w:r>
      <w:r>
        <w:rPr>
          <w:szCs w:val="24"/>
          <w:rtl/>
        </w:rPr>
        <w:t xml:space="preserve"> </w:t>
      </w:r>
      <w:r>
        <w:rPr>
          <w:rFonts w:hint="eastAsia"/>
          <w:szCs w:val="24"/>
          <w:rtl/>
        </w:rPr>
        <w:t>יחולו</w:t>
      </w:r>
      <w:r>
        <w:rPr>
          <w:szCs w:val="24"/>
          <w:rtl/>
        </w:rPr>
        <w:t xml:space="preserve"> </w:t>
      </w:r>
      <w:r>
        <w:rPr>
          <w:rFonts w:hint="eastAsia"/>
          <w:szCs w:val="24"/>
          <w:rtl/>
        </w:rPr>
        <w:t>עליו</w:t>
      </w:r>
      <w:r>
        <w:rPr>
          <w:szCs w:val="24"/>
          <w:rtl/>
        </w:rPr>
        <w:t xml:space="preserve"> </w:t>
      </w:r>
      <w:r>
        <w:rPr>
          <w:rFonts w:hint="eastAsia"/>
          <w:szCs w:val="24"/>
          <w:rtl/>
        </w:rPr>
        <w:t>התייקרויות</w:t>
      </w:r>
      <w:r>
        <w:rPr>
          <w:szCs w:val="24"/>
          <w:rtl/>
        </w:rPr>
        <w:t xml:space="preserve"> </w:t>
      </w:r>
      <w:r>
        <w:rPr>
          <w:rFonts w:hint="eastAsia"/>
          <w:szCs w:val="24"/>
          <w:rtl/>
        </w:rPr>
        <w:t>או</w:t>
      </w:r>
      <w:r>
        <w:rPr>
          <w:szCs w:val="24"/>
          <w:rtl/>
        </w:rPr>
        <w:t xml:space="preserve"> </w:t>
      </w:r>
      <w:r>
        <w:rPr>
          <w:rFonts w:hint="eastAsia"/>
          <w:szCs w:val="24"/>
          <w:rtl/>
        </w:rPr>
        <w:t>הצמדות</w:t>
      </w:r>
      <w:r>
        <w:rPr>
          <w:szCs w:val="24"/>
          <w:rtl/>
        </w:rPr>
        <w:t xml:space="preserve"> </w:t>
      </w:r>
      <w:r>
        <w:rPr>
          <w:rFonts w:hint="eastAsia"/>
          <w:szCs w:val="24"/>
          <w:rtl/>
        </w:rPr>
        <w:t>כלשהן</w:t>
      </w:r>
      <w:r>
        <w:rPr>
          <w:szCs w:val="24"/>
          <w:rtl/>
        </w:rPr>
        <w:t xml:space="preserve">. </w:t>
      </w:r>
      <w:r>
        <w:rPr>
          <w:rFonts w:hint="eastAsia"/>
          <w:szCs w:val="24"/>
          <w:rtl/>
        </w:rPr>
        <w:t>היועץ</w:t>
      </w:r>
      <w:r>
        <w:rPr>
          <w:szCs w:val="24"/>
          <w:rtl/>
        </w:rPr>
        <w:t xml:space="preserve"> </w:t>
      </w:r>
      <w:r>
        <w:rPr>
          <w:rFonts w:hint="eastAsia"/>
          <w:szCs w:val="24"/>
          <w:rtl/>
        </w:rPr>
        <w:t>לא</w:t>
      </w:r>
      <w:r>
        <w:rPr>
          <w:szCs w:val="24"/>
          <w:rtl/>
        </w:rPr>
        <w:t xml:space="preserve"> </w:t>
      </w:r>
      <w:r>
        <w:rPr>
          <w:rFonts w:hint="eastAsia"/>
          <w:szCs w:val="24"/>
          <w:rtl/>
        </w:rPr>
        <w:t>יקבל</w:t>
      </w:r>
      <w:r>
        <w:rPr>
          <w:szCs w:val="24"/>
          <w:rtl/>
        </w:rPr>
        <w:t xml:space="preserve"> </w:t>
      </w:r>
      <w:r>
        <w:rPr>
          <w:rFonts w:hint="eastAsia"/>
          <w:szCs w:val="24"/>
          <w:rtl/>
        </w:rPr>
        <w:t>כל</w:t>
      </w:r>
      <w:r>
        <w:rPr>
          <w:szCs w:val="24"/>
          <w:rtl/>
        </w:rPr>
        <w:t xml:space="preserve"> </w:t>
      </w:r>
      <w:r>
        <w:rPr>
          <w:rFonts w:hint="eastAsia"/>
          <w:szCs w:val="24"/>
          <w:rtl/>
        </w:rPr>
        <w:t>תשלום</w:t>
      </w:r>
      <w:r>
        <w:rPr>
          <w:szCs w:val="24"/>
          <w:rtl/>
        </w:rPr>
        <w:t xml:space="preserve"> </w:t>
      </w:r>
      <w:r>
        <w:rPr>
          <w:rFonts w:hint="eastAsia"/>
          <w:szCs w:val="24"/>
          <w:rtl/>
        </w:rPr>
        <w:t>או</w:t>
      </w:r>
      <w:r>
        <w:rPr>
          <w:szCs w:val="24"/>
          <w:rtl/>
        </w:rPr>
        <w:t xml:space="preserve"> </w:t>
      </w:r>
      <w:r>
        <w:rPr>
          <w:rFonts w:hint="eastAsia"/>
          <w:szCs w:val="24"/>
          <w:rtl/>
        </w:rPr>
        <w:t>הטבה</w:t>
      </w:r>
      <w:r>
        <w:rPr>
          <w:szCs w:val="24"/>
          <w:rtl/>
        </w:rPr>
        <w:t xml:space="preserve"> </w:t>
      </w:r>
      <w:r>
        <w:rPr>
          <w:rFonts w:hint="eastAsia"/>
          <w:szCs w:val="24"/>
          <w:rtl/>
        </w:rPr>
        <w:t>אחרת</w:t>
      </w:r>
      <w:r>
        <w:rPr>
          <w:szCs w:val="24"/>
          <w:rtl/>
        </w:rPr>
        <w:t xml:space="preserve"> </w:t>
      </w:r>
      <w:r>
        <w:rPr>
          <w:rFonts w:hint="eastAsia"/>
          <w:szCs w:val="24"/>
          <w:rtl/>
        </w:rPr>
        <w:t>מ</w:t>
      </w:r>
      <w:r w:rsidRPr="0005697E">
        <w:rPr>
          <w:rFonts w:hint="cs"/>
          <w:szCs w:val="24"/>
          <w:rtl/>
        </w:rPr>
        <w:t>עבר לתמורה שנקבעה עבור הכנת הדו"ח המסכם, לרבות תשלומים בעד נסיעות, הוצאות טלפון, דואר, צילומים, הדפסות, פקס, אש"ל וכיוצא בזה.</w:t>
      </w:r>
    </w:p>
    <w:p w:rsidR="00554EEC" w:rsidRPr="0005697E" w:rsidRDefault="00554EEC" w:rsidP="00554EEC">
      <w:pPr>
        <w:ind w:left="1112" w:right="567"/>
        <w:jc w:val="both"/>
        <w:rPr>
          <w:szCs w:val="24"/>
          <w:rtl/>
        </w:rPr>
      </w:pPr>
    </w:p>
    <w:p w:rsidR="00554EEC" w:rsidRPr="0005697E" w:rsidRDefault="00554EEC" w:rsidP="00554EEC">
      <w:pPr>
        <w:ind w:left="1112"/>
        <w:jc w:val="both"/>
        <w:rPr>
          <w:szCs w:val="24"/>
          <w:rtl/>
        </w:rPr>
      </w:pPr>
      <w:r w:rsidRPr="0005697E">
        <w:rPr>
          <w:rFonts w:hint="cs"/>
          <w:szCs w:val="24"/>
          <w:rtl/>
        </w:rPr>
        <w:t xml:space="preserve">התמורה בגין </w:t>
      </w:r>
      <w:r>
        <w:rPr>
          <w:rFonts w:hint="cs"/>
          <w:szCs w:val="24"/>
          <w:rtl/>
        </w:rPr>
        <w:t xml:space="preserve">ביצוע השירותים </w:t>
      </w:r>
      <w:r w:rsidRPr="0005697E">
        <w:rPr>
          <w:rFonts w:hint="cs"/>
          <w:szCs w:val="24"/>
          <w:rtl/>
        </w:rPr>
        <w:t>תשולם לספק בתשלומים, כנגד ביצוע אבני הדרך כמפורט להלן:</w:t>
      </w:r>
    </w:p>
    <w:p w:rsidR="00554EEC" w:rsidRPr="0005697E" w:rsidRDefault="00554EEC" w:rsidP="00554EEC">
      <w:pPr>
        <w:ind w:left="1112"/>
        <w:jc w:val="both"/>
        <w:rPr>
          <w:szCs w:val="24"/>
        </w:rPr>
      </w:pPr>
    </w:p>
    <w:p w:rsidR="00554EEC" w:rsidRPr="0005697E" w:rsidRDefault="00554EEC" w:rsidP="00554EEC">
      <w:pPr>
        <w:pStyle w:val="3"/>
        <w:spacing w:before="0" w:after="0" w:line="360" w:lineRule="auto"/>
        <w:ind w:left="1112" w:hanging="14"/>
        <w:jc w:val="both"/>
        <w:rPr>
          <w:rFonts w:cs="David"/>
          <w:b w:val="0"/>
          <w:bCs w:val="0"/>
          <w:sz w:val="24"/>
          <w:szCs w:val="24"/>
          <w:rtl/>
        </w:rPr>
      </w:pPr>
      <w:r w:rsidRPr="0005697E">
        <w:rPr>
          <w:rFonts w:cs="David" w:hint="cs"/>
          <w:b w:val="0"/>
          <w:bCs w:val="0"/>
          <w:sz w:val="24"/>
          <w:szCs w:val="24"/>
          <w:rtl/>
        </w:rPr>
        <w:t xml:space="preserve">סך של ________ ₪ בתוספת מע"מ </w:t>
      </w:r>
      <w:r>
        <w:rPr>
          <w:rFonts w:cs="David" w:hint="cs"/>
          <w:b w:val="0"/>
          <w:bCs w:val="0"/>
          <w:sz w:val="24"/>
          <w:szCs w:val="24"/>
          <w:rtl/>
        </w:rPr>
        <w:t xml:space="preserve">(50% מסך העלות) </w:t>
      </w:r>
      <w:r w:rsidRPr="0005697E">
        <w:rPr>
          <w:rFonts w:cs="David" w:hint="cs"/>
          <w:b w:val="0"/>
          <w:bCs w:val="0"/>
          <w:sz w:val="24"/>
          <w:szCs w:val="24"/>
          <w:rtl/>
        </w:rPr>
        <w:t>ישולמו לאחר אישור  דו"ח הביניים על ידי המזמין  (שלב 2 במפרט המכרז).</w:t>
      </w:r>
    </w:p>
    <w:p w:rsidR="00554EEC" w:rsidRPr="0005697E" w:rsidRDefault="00554EEC" w:rsidP="00554EEC">
      <w:pPr>
        <w:pStyle w:val="3"/>
        <w:spacing w:before="0" w:after="0" w:line="360" w:lineRule="auto"/>
        <w:ind w:left="1112" w:hanging="14"/>
        <w:jc w:val="both"/>
        <w:rPr>
          <w:rFonts w:cs="David"/>
          <w:b w:val="0"/>
          <w:bCs w:val="0"/>
          <w:sz w:val="24"/>
          <w:szCs w:val="24"/>
          <w:rtl/>
        </w:rPr>
      </w:pPr>
      <w:r w:rsidRPr="0005697E">
        <w:rPr>
          <w:rFonts w:cs="David" w:hint="cs"/>
          <w:b w:val="0"/>
          <w:bCs w:val="0"/>
          <w:sz w:val="24"/>
          <w:szCs w:val="24"/>
          <w:rtl/>
        </w:rPr>
        <w:t xml:space="preserve">סך של ________ ₪ בתוספת מע"מ </w:t>
      </w:r>
      <w:r>
        <w:rPr>
          <w:rFonts w:cs="David" w:hint="cs"/>
          <w:b w:val="0"/>
          <w:bCs w:val="0"/>
          <w:sz w:val="24"/>
          <w:szCs w:val="24"/>
          <w:rtl/>
        </w:rPr>
        <w:t xml:space="preserve">(25% מסך העלות) </w:t>
      </w:r>
      <w:r w:rsidRPr="0005697E">
        <w:rPr>
          <w:rFonts w:cs="David" w:hint="cs"/>
          <w:b w:val="0"/>
          <w:bCs w:val="0"/>
          <w:sz w:val="24"/>
          <w:szCs w:val="24"/>
          <w:rtl/>
        </w:rPr>
        <w:t>ישולמו לאחר אישור טיוטת דוח סופי על ידי המזמין (שלב 4 במפרט המכרז).</w:t>
      </w:r>
    </w:p>
    <w:p w:rsidR="00554EEC" w:rsidRDefault="00554EEC" w:rsidP="00554EEC">
      <w:pPr>
        <w:pStyle w:val="3"/>
        <w:spacing w:before="0" w:after="0" w:line="360" w:lineRule="auto"/>
        <w:ind w:left="1112" w:hanging="14"/>
        <w:jc w:val="both"/>
        <w:rPr>
          <w:rFonts w:cs="David"/>
          <w:b w:val="0"/>
          <w:bCs w:val="0"/>
          <w:sz w:val="24"/>
          <w:szCs w:val="24"/>
          <w:rtl/>
        </w:rPr>
      </w:pPr>
      <w:r w:rsidRPr="0005697E">
        <w:rPr>
          <w:rFonts w:cs="David" w:hint="cs"/>
          <w:b w:val="0"/>
          <w:bCs w:val="0"/>
          <w:sz w:val="24"/>
          <w:szCs w:val="24"/>
          <w:rtl/>
        </w:rPr>
        <w:t xml:space="preserve">סך של ________ ₪ בתוספת מע"מ </w:t>
      </w:r>
      <w:r>
        <w:rPr>
          <w:rFonts w:cs="David" w:hint="cs"/>
          <w:b w:val="0"/>
          <w:bCs w:val="0"/>
          <w:sz w:val="24"/>
          <w:szCs w:val="24"/>
          <w:rtl/>
        </w:rPr>
        <w:t xml:space="preserve">(25% מסך העלות) </w:t>
      </w:r>
      <w:r w:rsidRPr="0005697E">
        <w:rPr>
          <w:rFonts w:cs="David" w:hint="cs"/>
          <w:b w:val="0"/>
          <w:bCs w:val="0"/>
          <w:sz w:val="24"/>
          <w:szCs w:val="24"/>
          <w:rtl/>
        </w:rPr>
        <w:t>תשולם לאחר אישור דוח סופי על ידי המזמין (שלב 6 במפרט המכרז).</w:t>
      </w:r>
    </w:p>
    <w:p w:rsidR="00554EEC" w:rsidRDefault="00554EEC" w:rsidP="00554EEC">
      <w:pPr>
        <w:ind w:left="1112" w:hanging="1074"/>
        <w:rPr>
          <w:rtl/>
        </w:rPr>
      </w:pPr>
    </w:p>
    <w:p w:rsidR="00554EEC" w:rsidRDefault="00554EEC" w:rsidP="00554EEC">
      <w:pPr>
        <w:ind w:left="1112"/>
        <w:jc w:val="both"/>
        <w:rPr>
          <w:rFonts w:ascii="Monotype Corsiva" w:hAnsi="Monotype Corsiva"/>
          <w:b/>
          <w:bCs/>
          <w:szCs w:val="24"/>
          <w:rtl/>
        </w:rPr>
      </w:pPr>
      <w:r w:rsidRPr="000A5F2E">
        <w:rPr>
          <w:rFonts w:hint="cs"/>
          <w:b/>
          <w:bCs/>
          <w:rtl/>
        </w:rPr>
        <w:t xml:space="preserve">מודגש בזאת כי </w:t>
      </w:r>
      <w:r w:rsidRPr="000A5F2E">
        <w:rPr>
          <w:rFonts w:ascii="Monotype Corsiva" w:hAnsi="Monotype Corsiva" w:hint="cs"/>
          <w:b/>
          <w:bCs/>
          <w:szCs w:val="24"/>
          <w:rtl/>
        </w:rPr>
        <w:t>אי עמידה בלוח הזמנים יגררו פיצויים מ</w:t>
      </w:r>
      <w:r>
        <w:rPr>
          <w:rFonts w:ascii="Monotype Corsiva" w:hAnsi="Monotype Corsiva" w:hint="cs"/>
          <w:b/>
          <w:bCs/>
          <w:szCs w:val="24"/>
          <w:rtl/>
        </w:rPr>
        <w:t>ו</w:t>
      </w:r>
      <w:r w:rsidRPr="000A5F2E">
        <w:rPr>
          <w:rFonts w:ascii="Monotype Corsiva" w:hAnsi="Monotype Corsiva" w:hint="cs"/>
          <w:b/>
          <w:bCs/>
          <w:szCs w:val="24"/>
          <w:rtl/>
        </w:rPr>
        <w:t xml:space="preserve">סכמים שיעמדו  על 400 </w:t>
      </w:r>
      <w:r w:rsidRPr="000A5F2E">
        <w:rPr>
          <w:rFonts w:ascii="Monotype Corsiva" w:hAnsi="Monotype Corsiva" w:hint="eastAsia"/>
          <w:b/>
          <w:bCs/>
          <w:szCs w:val="24"/>
          <w:rtl/>
        </w:rPr>
        <w:t>₪</w:t>
      </w:r>
      <w:r w:rsidRPr="000A5F2E">
        <w:rPr>
          <w:rFonts w:ascii="Monotype Corsiva" w:hAnsi="Monotype Corsiva" w:hint="cs"/>
          <w:b/>
          <w:bCs/>
          <w:szCs w:val="24"/>
          <w:rtl/>
        </w:rPr>
        <w:t xml:space="preserve"> </w:t>
      </w:r>
      <w:r>
        <w:rPr>
          <w:rFonts w:ascii="Monotype Corsiva" w:hAnsi="Monotype Corsiva" w:hint="cs"/>
          <w:b/>
          <w:bCs/>
          <w:szCs w:val="24"/>
          <w:rtl/>
        </w:rPr>
        <w:t xml:space="preserve">בתוספת מע"מ, </w:t>
      </w:r>
      <w:r w:rsidRPr="000A5F2E">
        <w:rPr>
          <w:rFonts w:ascii="Monotype Corsiva" w:hAnsi="Monotype Corsiva" w:hint="cs"/>
          <w:b/>
          <w:bCs/>
          <w:szCs w:val="24"/>
          <w:rtl/>
        </w:rPr>
        <w:t xml:space="preserve">לכל יום איחור. </w:t>
      </w:r>
    </w:p>
    <w:p w:rsidR="00554EEC" w:rsidRDefault="00554EEC" w:rsidP="00554EEC">
      <w:pPr>
        <w:ind w:left="1701"/>
        <w:jc w:val="both"/>
        <w:rPr>
          <w:rFonts w:ascii="Monotype Corsiva" w:hAnsi="Monotype Corsiva"/>
          <w:b/>
          <w:bCs/>
          <w:szCs w:val="24"/>
          <w:rtl/>
        </w:rPr>
      </w:pPr>
    </w:p>
    <w:p w:rsidR="00554EEC" w:rsidRDefault="00554EEC" w:rsidP="00554EEC">
      <w:pPr>
        <w:ind w:left="1134"/>
        <w:jc w:val="both"/>
        <w:rPr>
          <w:rFonts w:ascii="Monotype Corsiva" w:hAnsi="Monotype Corsiva"/>
          <w:b/>
          <w:bCs/>
          <w:szCs w:val="24"/>
          <w:rtl/>
        </w:rPr>
      </w:pPr>
      <w:r>
        <w:rPr>
          <w:rFonts w:hint="cs"/>
          <w:b/>
          <w:bCs/>
          <w:rtl/>
        </w:rPr>
        <w:t>המשרד יהא רשאי לדרוש מהזוכה הבהרות, השלמות ותיקונים לכל תוצר שיימסר לו והזוכה יעשה זאת בהקדם האפשרי, ובהתחשב בלוח הזמנים המפורט לעיל.</w:t>
      </w:r>
      <w:r w:rsidRPr="000A5F2E">
        <w:rPr>
          <w:rFonts w:ascii="Monotype Corsiva" w:hAnsi="Monotype Corsiva" w:hint="cs"/>
          <w:b/>
          <w:bCs/>
          <w:szCs w:val="24"/>
          <w:rtl/>
        </w:rPr>
        <w:t xml:space="preserve"> </w:t>
      </w:r>
    </w:p>
    <w:p w:rsidR="00554EEC" w:rsidRPr="00531977" w:rsidRDefault="00554EEC" w:rsidP="00554EEC">
      <w:pPr>
        <w:jc w:val="both"/>
        <w:rPr>
          <w:b/>
          <w:bCs/>
          <w:szCs w:val="24"/>
        </w:rPr>
      </w:pPr>
    </w:p>
    <w:p w:rsidR="00554EEC" w:rsidRDefault="00554EEC" w:rsidP="00554EEC">
      <w:pPr>
        <w:numPr>
          <w:ilvl w:val="1"/>
          <w:numId w:val="5"/>
        </w:numPr>
        <w:ind w:right="0"/>
        <w:jc w:val="both"/>
        <w:rPr>
          <w:szCs w:val="24"/>
        </w:rPr>
      </w:pPr>
      <w:r>
        <w:rPr>
          <w:rFonts w:hint="cs"/>
          <w:szCs w:val="24"/>
          <w:rtl/>
        </w:rPr>
        <w:t>למען הסר ספק יובהר כי התשלומים יבוצעו לאחר אישור הממונה שהעבודה בוצעה לשביעות רצון המשרד ולאחר הגשת החשבונית למשרד.</w:t>
      </w:r>
    </w:p>
    <w:p w:rsidR="00554EEC" w:rsidRDefault="00554EEC" w:rsidP="00554EEC">
      <w:pPr>
        <w:ind w:left="1134" w:right="567"/>
        <w:jc w:val="both"/>
        <w:rPr>
          <w:szCs w:val="24"/>
        </w:rPr>
      </w:pPr>
    </w:p>
    <w:p w:rsidR="00554EEC" w:rsidRDefault="00554EEC" w:rsidP="00554EEC">
      <w:pPr>
        <w:numPr>
          <w:ilvl w:val="1"/>
          <w:numId w:val="5"/>
        </w:numPr>
        <w:ind w:right="0"/>
        <w:jc w:val="both"/>
        <w:rPr>
          <w:szCs w:val="24"/>
        </w:rPr>
      </w:pPr>
      <w:r>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554EEC" w:rsidRDefault="00554EEC" w:rsidP="00554EEC">
      <w:pPr>
        <w:ind w:right="567"/>
        <w:jc w:val="both"/>
        <w:rPr>
          <w:szCs w:val="24"/>
        </w:rPr>
      </w:pPr>
    </w:p>
    <w:p w:rsidR="00554EEC" w:rsidRDefault="00554EEC" w:rsidP="00554EEC">
      <w:pPr>
        <w:numPr>
          <w:ilvl w:val="1"/>
          <w:numId w:val="5"/>
        </w:numPr>
        <w:ind w:right="0"/>
        <w:jc w:val="both"/>
        <w:rPr>
          <w:szCs w:val="24"/>
        </w:rPr>
      </w:pPr>
      <w:r>
        <w:rPr>
          <w:rFonts w:hint="cs"/>
          <w:szCs w:val="24"/>
          <w:rtl/>
        </w:rPr>
        <w:t>התשלומים יתבצעו כדלקמן:</w:t>
      </w:r>
    </w:p>
    <w:p w:rsidR="00554EEC" w:rsidRDefault="00554EEC" w:rsidP="00554EEC">
      <w:pPr>
        <w:numPr>
          <w:ilvl w:val="2"/>
          <w:numId w:val="5"/>
        </w:numPr>
        <w:ind w:right="0"/>
        <w:jc w:val="both"/>
        <w:rPr>
          <w:szCs w:val="24"/>
        </w:rPr>
      </w:pPr>
      <w:r>
        <w:rPr>
          <w:rFonts w:hint="cs"/>
          <w:szCs w:val="24"/>
          <w:rtl/>
        </w:rPr>
        <w:t>התמורה ליועץ תשולם בהתאם לאמור להלן ובכפוף להוראות החשב הכללי המתפרסמות מעת לעת.</w:t>
      </w:r>
    </w:p>
    <w:p w:rsidR="00554EEC" w:rsidRDefault="00554EEC" w:rsidP="00554EEC">
      <w:pPr>
        <w:numPr>
          <w:ilvl w:val="2"/>
          <w:numId w:val="5"/>
        </w:numPr>
        <w:ind w:right="0"/>
        <w:jc w:val="both"/>
        <w:rPr>
          <w:szCs w:val="24"/>
        </w:rPr>
      </w:pPr>
      <w:r>
        <w:rPr>
          <w:rFonts w:hint="cs"/>
          <w:b/>
          <w:bCs/>
          <w:szCs w:val="24"/>
          <w:rtl/>
        </w:rPr>
        <w:t>חשבוניות שיוגשו למשרד במחצית הראשונה של כל חודש</w:t>
      </w:r>
      <w:r>
        <w:rPr>
          <w:rFonts w:hint="cs"/>
          <w:szCs w:val="24"/>
          <w:rtl/>
        </w:rPr>
        <w:t xml:space="preserve"> (בימים 1-15): ישולמו בין התאריכים 15-24 (כולל) של החודש העוקב.</w:t>
      </w:r>
    </w:p>
    <w:p w:rsidR="00554EEC" w:rsidRDefault="00554EEC" w:rsidP="00554EEC">
      <w:pPr>
        <w:numPr>
          <w:ilvl w:val="2"/>
          <w:numId w:val="5"/>
        </w:numPr>
        <w:ind w:right="0"/>
        <w:jc w:val="both"/>
        <w:rPr>
          <w:szCs w:val="24"/>
        </w:rPr>
      </w:pPr>
      <w:r>
        <w:rPr>
          <w:rFonts w:hint="cs"/>
          <w:b/>
          <w:bCs/>
          <w:szCs w:val="24"/>
          <w:rtl/>
        </w:rPr>
        <w:t xml:space="preserve">חשבוניות שיוגשו למשרד בין התאריכים 16-24 לכל חודש </w:t>
      </w:r>
      <w:r>
        <w:rPr>
          <w:rFonts w:hint="cs"/>
          <w:szCs w:val="24"/>
          <w:rtl/>
        </w:rPr>
        <w:t xml:space="preserve">(כולל): ישולמו בין התאריכים 16-24 של החודש העוקב. </w:t>
      </w:r>
    </w:p>
    <w:p w:rsidR="00554EEC" w:rsidRDefault="00554EEC" w:rsidP="00554EEC">
      <w:pPr>
        <w:numPr>
          <w:ilvl w:val="2"/>
          <w:numId w:val="5"/>
        </w:numPr>
        <w:ind w:right="0"/>
        <w:jc w:val="both"/>
        <w:rPr>
          <w:szCs w:val="24"/>
        </w:rPr>
      </w:pPr>
      <w:r>
        <w:rPr>
          <w:rFonts w:hint="cs"/>
          <w:b/>
          <w:bCs/>
          <w:szCs w:val="24"/>
          <w:rtl/>
        </w:rPr>
        <w:t>חשבוניות שיוגשו למשרד בין התאריכים 25-31 לכל חודש</w:t>
      </w:r>
      <w:r>
        <w:rPr>
          <w:rFonts w:hint="cs"/>
          <w:szCs w:val="24"/>
          <w:rtl/>
        </w:rPr>
        <w:t xml:space="preserve"> (כולל): ישולמו ביום ה- 24 לחודש העוקב. </w:t>
      </w:r>
    </w:p>
    <w:p w:rsidR="00554EEC" w:rsidRDefault="00554EEC" w:rsidP="00554EEC">
      <w:pPr>
        <w:ind w:left="1701" w:right="567"/>
        <w:jc w:val="both"/>
        <w:rPr>
          <w:szCs w:val="24"/>
        </w:rPr>
      </w:pPr>
    </w:p>
    <w:p w:rsidR="00554EEC" w:rsidRDefault="00554EEC" w:rsidP="00554EEC">
      <w:pPr>
        <w:numPr>
          <w:ilvl w:val="1"/>
          <w:numId w:val="5"/>
        </w:numPr>
        <w:ind w:right="0"/>
        <w:jc w:val="both"/>
        <w:rPr>
          <w:szCs w:val="24"/>
          <w:u w:val="single"/>
        </w:rPr>
      </w:pPr>
      <w:r>
        <w:rPr>
          <w:rFonts w:hint="cs"/>
          <w:szCs w:val="24"/>
          <w:rtl/>
        </w:rPr>
        <w:t>חשב משרד התשתיות הלאומיות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554EEC" w:rsidRDefault="00554EEC" w:rsidP="00554EEC">
      <w:pPr>
        <w:ind w:left="1134" w:right="567"/>
        <w:jc w:val="both"/>
        <w:rPr>
          <w:szCs w:val="24"/>
          <w:u w:val="single"/>
          <w:rtl/>
        </w:rPr>
      </w:pPr>
    </w:p>
    <w:p w:rsidR="00554EEC" w:rsidRDefault="00554EEC" w:rsidP="00554EEC">
      <w:pPr>
        <w:numPr>
          <w:ilvl w:val="1"/>
          <w:numId w:val="5"/>
        </w:numPr>
        <w:ind w:right="0"/>
        <w:jc w:val="both"/>
        <w:rPr>
          <w:szCs w:val="24"/>
          <w:u w:val="single"/>
        </w:rPr>
      </w:pPr>
      <w:r>
        <w:rPr>
          <w:rFonts w:hint="cs"/>
          <w:szCs w:val="24"/>
          <w:rtl/>
        </w:rPr>
        <w:lastRenderedPageBreak/>
        <w:t>המשרד רשאי בכל עת לעכב כל תשלום, אם מפר היועץ או אינו ממלא אחד או יותר מתנאי הסכם זה וזאת מבלי לפגוע בזכויותיו של המשרד לפי סעיף 5 לעיל.</w:t>
      </w:r>
    </w:p>
    <w:p w:rsidR="00554EEC" w:rsidRDefault="00554EEC" w:rsidP="00554EEC">
      <w:pPr>
        <w:ind w:right="567"/>
        <w:jc w:val="both"/>
        <w:rPr>
          <w:szCs w:val="24"/>
        </w:rPr>
      </w:pPr>
    </w:p>
    <w:p w:rsidR="00554EEC" w:rsidRDefault="00554EEC" w:rsidP="00554EEC">
      <w:pPr>
        <w:numPr>
          <w:ilvl w:val="1"/>
          <w:numId w:val="5"/>
        </w:numPr>
        <w:ind w:right="0"/>
        <w:jc w:val="both"/>
        <w:rPr>
          <w:szCs w:val="24"/>
        </w:rPr>
      </w:pPr>
      <w:r>
        <w:rPr>
          <w:rFonts w:hint="cs"/>
          <w:szCs w:val="24"/>
          <w:rtl/>
        </w:rPr>
        <w:t xml:space="preserve">סכום התמורה הוא סופי ומוחלט ולא יחולו עליו התייקרויות או הצמדות כלשהן למעט אם </w:t>
      </w:r>
      <w:r>
        <w:rPr>
          <w:rFonts w:ascii="Arial Black" w:hAnsi="Arial Black" w:hint="cs"/>
          <w:szCs w:val="24"/>
          <w:rtl/>
        </w:rPr>
        <w:t>משך</w:t>
      </w:r>
      <w:r w:rsidRPr="00E8482B">
        <w:rPr>
          <w:rFonts w:ascii="Arial Black" w:hAnsi="Arial Black" w:hint="cs"/>
          <w:szCs w:val="24"/>
          <w:rtl/>
        </w:rPr>
        <w:t xml:space="preserve"> ההת</w:t>
      </w:r>
      <w:r>
        <w:rPr>
          <w:rFonts w:ascii="Arial Black" w:hAnsi="Arial Black" w:hint="cs"/>
          <w:szCs w:val="24"/>
          <w:rtl/>
        </w:rPr>
        <w:t xml:space="preserve">קשרות </w:t>
      </w:r>
      <w:r w:rsidRPr="00E8482B">
        <w:rPr>
          <w:rFonts w:ascii="Arial Black" w:hAnsi="Arial Black" w:hint="cs"/>
          <w:szCs w:val="24"/>
          <w:rtl/>
        </w:rPr>
        <w:t>יעלה על 18 חודשים</w:t>
      </w:r>
      <w:r>
        <w:rPr>
          <w:rFonts w:ascii="Arial Black" w:hAnsi="Arial Black" w:hint="cs"/>
          <w:szCs w:val="24"/>
          <w:rtl/>
        </w:rPr>
        <w:t xml:space="preserve">, אז יוצמדו התשלומים המגיעים לקבלן למדד המחירים לצרכן החל מהחודש ה-19 להתקשרות מידי חודש, </w:t>
      </w:r>
      <w:r w:rsidRPr="00E8482B">
        <w:rPr>
          <w:rFonts w:ascii="Arial Black" w:hAnsi="Arial Black" w:hint="cs"/>
          <w:szCs w:val="24"/>
          <w:rtl/>
        </w:rPr>
        <w:t>כדלה</w:t>
      </w:r>
      <w:r>
        <w:rPr>
          <w:rFonts w:ascii="Arial Black" w:hAnsi="Arial Black" w:hint="cs"/>
          <w:szCs w:val="24"/>
          <w:rtl/>
        </w:rPr>
        <w:t>ל</w:t>
      </w:r>
      <w:r w:rsidRPr="00E8482B">
        <w:rPr>
          <w:rFonts w:ascii="Arial Black" w:hAnsi="Arial Black" w:hint="cs"/>
          <w:szCs w:val="24"/>
          <w:rtl/>
        </w:rPr>
        <w:t>ן:</w:t>
      </w:r>
      <w:r>
        <w:rPr>
          <w:rFonts w:hint="cs"/>
          <w:szCs w:val="24"/>
          <w:rtl/>
        </w:rPr>
        <w:t xml:space="preserve"> </w:t>
      </w:r>
      <w:r w:rsidRPr="00E8482B">
        <w:rPr>
          <w:rFonts w:ascii="Arial Black" w:hAnsi="Arial Black" w:hint="cs"/>
          <w:szCs w:val="24"/>
          <w:rtl/>
        </w:rPr>
        <w:t xml:space="preserve">מדד הבסיס יהיה </w:t>
      </w:r>
      <w:r>
        <w:rPr>
          <w:rFonts w:ascii="Arial Black" w:hAnsi="Arial Black" w:hint="cs"/>
          <w:szCs w:val="24"/>
          <w:rtl/>
        </w:rPr>
        <w:t>נכון ליום תחילת הסכם זה, אלא אם במהלך 18 חודשי ההתקשרות הראשונים יחול שינוי במדד ושיעורו יעלה לכדי 4% ומעלה משיעורו במועד חתימת ההסכם, אזי תעשה התאמה לשינויים כדלהלן: שיעור ההתאמה יתבסס על ההשוואה בין המדד שהיה ידוע בעת החתימה על ההסכם לבין המדד הקובע במועד הגשת החשבוניות.</w:t>
      </w:r>
      <w:r>
        <w:rPr>
          <w:rFonts w:hint="cs"/>
          <w:szCs w:val="24"/>
          <w:rtl/>
        </w:rPr>
        <w:t xml:space="preserve"> ניתן למחוק אין התייקרויות ההתקשרות  אינה מעל 18 חודשים.</w:t>
      </w:r>
    </w:p>
    <w:p w:rsidR="00554EEC" w:rsidRDefault="00554EEC" w:rsidP="00554EEC">
      <w:pPr>
        <w:jc w:val="both"/>
        <w:rPr>
          <w:b/>
          <w:bCs/>
          <w:szCs w:val="24"/>
        </w:rPr>
      </w:pPr>
    </w:p>
    <w:p w:rsidR="00554EEC" w:rsidRDefault="00554EEC" w:rsidP="00554EEC">
      <w:pPr>
        <w:numPr>
          <w:ilvl w:val="1"/>
          <w:numId w:val="5"/>
        </w:numPr>
        <w:ind w:right="0"/>
        <w:jc w:val="both"/>
        <w:rPr>
          <w:szCs w:val="24"/>
          <w:u w:val="single"/>
        </w:rPr>
      </w:pPr>
      <w:r>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554EEC" w:rsidRDefault="00554EEC" w:rsidP="00554EEC">
      <w:pPr>
        <w:ind w:left="567" w:right="567"/>
        <w:jc w:val="both"/>
        <w:rPr>
          <w:szCs w:val="24"/>
          <w:u w:val="single"/>
        </w:rPr>
      </w:pPr>
    </w:p>
    <w:p w:rsidR="00554EEC" w:rsidRDefault="00554EEC" w:rsidP="00554EEC">
      <w:pPr>
        <w:numPr>
          <w:ilvl w:val="0"/>
          <w:numId w:val="5"/>
        </w:numPr>
        <w:ind w:right="0"/>
        <w:jc w:val="both"/>
        <w:rPr>
          <w:b/>
          <w:bCs/>
          <w:szCs w:val="24"/>
          <w:u w:val="single"/>
        </w:rPr>
      </w:pPr>
      <w:r w:rsidRPr="00531977">
        <w:rPr>
          <w:rFonts w:hint="cs"/>
          <w:b/>
          <w:bCs/>
          <w:szCs w:val="24"/>
          <w:u w:val="single"/>
          <w:rtl/>
        </w:rPr>
        <w:t>תשלומים נוספים</w:t>
      </w:r>
    </w:p>
    <w:p w:rsidR="00554EEC" w:rsidRPr="00531977" w:rsidRDefault="00554EEC" w:rsidP="00554EEC">
      <w:pPr>
        <w:ind w:left="567" w:right="567"/>
        <w:jc w:val="both"/>
        <w:rPr>
          <w:b/>
          <w:bCs/>
          <w:szCs w:val="24"/>
          <w:u w:val="single"/>
        </w:rPr>
      </w:pPr>
    </w:p>
    <w:p w:rsidR="00554EEC" w:rsidRDefault="00554EEC" w:rsidP="00554EEC">
      <w:pPr>
        <w:numPr>
          <w:ilvl w:val="1"/>
          <w:numId w:val="5"/>
        </w:numPr>
        <w:ind w:right="0"/>
        <w:jc w:val="both"/>
        <w:rPr>
          <w:szCs w:val="24"/>
        </w:rPr>
      </w:pPr>
      <w:r>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554EEC" w:rsidRDefault="00554EEC" w:rsidP="00554EEC">
      <w:pPr>
        <w:ind w:left="567"/>
        <w:jc w:val="both"/>
        <w:rPr>
          <w:szCs w:val="24"/>
          <w:rtl/>
        </w:rPr>
      </w:pPr>
    </w:p>
    <w:p w:rsidR="00554EEC" w:rsidRDefault="00554EEC" w:rsidP="00554EEC">
      <w:pPr>
        <w:numPr>
          <w:ilvl w:val="1"/>
          <w:numId w:val="5"/>
        </w:numPr>
        <w:ind w:right="0"/>
        <w:jc w:val="both"/>
        <w:rPr>
          <w:szCs w:val="24"/>
          <w:rtl/>
        </w:rPr>
      </w:pPr>
      <w:r>
        <w:rPr>
          <w:rFonts w:hint="cs"/>
          <w:szCs w:val="24"/>
          <w:rtl/>
        </w:rPr>
        <w:t xml:space="preserve">אם ויקבע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Pr>
          <w:rFonts w:hint="cs"/>
          <w:szCs w:val="24"/>
          <w:rtl/>
        </w:rPr>
        <w:t>הכל</w:t>
      </w:r>
      <w:proofErr w:type="spellEnd"/>
      <w:r>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554EEC" w:rsidRDefault="00554EEC" w:rsidP="00554EEC">
      <w:pPr>
        <w:jc w:val="both"/>
        <w:rPr>
          <w:szCs w:val="24"/>
        </w:rPr>
      </w:pPr>
    </w:p>
    <w:p w:rsidR="00554EEC" w:rsidRDefault="00554EEC" w:rsidP="00554EEC">
      <w:pPr>
        <w:numPr>
          <w:ilvl w:val="0"/>
          <w:numId w:val="5"/>
        </w:numPr>
        <w:ind w:right="0"/>
        <w:jc w:val="both"/>
        <w:rPr>
          <w:b/>
          <w:bCs/>
          <w:szCs w:val="24"/>
          <w:u w:val="single"/>
        </w:rPr>
      </w:pPr>
      <w:r>
        <w:rPr>
          <w:rFonts w:hint="cs"/>
          <w:b/>
          <w:bCs/>
          <w:szCs w:val="24"/>
          <w:u w:val="single"/>
          <w:rtl/>
        </w:rPr>
        <w:t>ביטול ההסכם</w:t>
      </w:r>
    </w:p>
    <w:p w:rsidR="00554EEC" w:rsidRDefault="00554EEC" w:rsidP="00554EEC">
      <w:pPr>
        <w:numPr>
          <w:ilvl w:val="1"/>
          <w:numId w:val="5"/>
        </w:numPr>
        <w:ind w:right="0"/>
        <w:jc w:val="both"/>
        <w:rPr>
          <w:szCs w:val="24"/>
        </w:rPr>
      </w:pPr>
      <w:r>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בהתאם לשירותים שניתנו בפועל ובהתאם לאישור הממונה, ככל שניתן. המשרד לא יהיה חייב ליועץ בכל פיצוי, תמורה, או תשלום אחר בקשר לביטול ההסכם.</w:t>
      </w:r>
    </w:p>
    <w:p w:rsidR="00554EEC" w:rsidRDefault="00554EEC" w:rsidP="00554EEC">
      <w:pPr>
        <w:numPr>
          <w:ilvl w:val="1"/>
          <w:numId w:val="5"/>
        </w:numPr>
        <w:ind w:right="0"/>
        <w:jc w:val="both"/>
        <w:rPr>
          <w:szCs w:val="24"/>
        </w:rPr>
      </w:pPr>
      <w:r>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Pr>
          <w:szCs w:val="24"/>
        </w:rPr>
        <w:t>7</w:t>
      </w:r>
      <w:r>
        <w:rPr>
          <w:rFonts w:hint="cs"/>
          <w:szCs w:val="24"/>
          <w:rtl/>
        </w:rPr>
        <w:t>.</w:t>
      </w:r>
    </w:p>
    <w:p w:rsidR="00554EEC" w:rsidRDefault="00554EEC" w:rsidP="00554EEC">
      <w:pPr>
        <w:ind w:left="567" w:right="567"/>
        <w:jc w:val="both"/>
        <w:rPr>
          <w:szCs w:val="24"/>
        </w:rPr>
      </w:pPr>
    </w:p>
    <w:p w:rsidR="00554EEC" w:rsidRDefault="00554EEC" w:rsidP="00554EEC">
      <w:pPr>
        <w:numPr>
          <w:ilvl w:val="0"/>
          <w:numId w:val="5"/>
        </w:numPr>
        <w:ind w:right="0"/>
        <w:jc w:val="both"/>
        <w:rPr>
          <w:szCs w:val="24"/>
        </w:rPr>
      </w:pPr>
      <w:r w:rsidRPr="00E4286A">
        <w:rPr>
          <w:b/>
          <w:bCs/>
          <w:szCs w:val="24"/>
          <w:u w:val="single"/>
          <w:rtl/>
        </w:rPr>
        <w:t>היתרים רישיונות ואישורים</w:t>
      </w:r>
      <w:r w:rsidRPr="00E4286A">
        <w:rPr>
          <w:szCs w:val="24"/>
          <w:rtl/>
        </w:rPr>
        <w:t xml:space="preserve"> </w:t>
      </w:r>
    </w:p>
    <w:p w:rsidR="00554EEC" w:rsidRDefault="00554EEC" w:rsidP="00554EEC">
      <w:pPr>
        <w:numPr>
          <w:ilvl w:val="1"/>
          <w:numId w:val="5"/>
        </w:numPr>
        <w:ind w:right="0"/>
        <w:jc w:val="both"/>
        <w:rPr>
          <w:szCs w:val="24"/>
        </w:rPr>
      </w:pPr>
      <w:r w:rsidRPr="00C21F5C">
        <w:rPr>
          <w:rFonts w:hint="cs"/>
          <w:szCs w:val="24"/>
          <w:rtl/>
        </w:rPr>
        <w:t>ה</w:t>
      </w:r>
      <w:r>
        <w:rPr>
          <w:rFonts w:hint="cs"/>
          <w:szCs w:val="24"/>
          <w:rtl/>
        </w:rPr>
        <w:t>יועץ</w:t>
      </w:r>
      <w:r w:rsidRPr="00C21F5C">
        <w:rPr>
          <w:rFonts w:hint="cs"/>
          <w:szCs w:val="24"/>
          <w:rtl/>
        </w:rPr>
        <w:t xml:space="preserve"> </w:t>
      </w:r>
      <w:r w:rsidRPr="00C21F5C">
        <w:rPr>
          <w:szCs w:val="24"/>
          <w:rtl/>
        </w:rPr>
        <w:t xml:space="preserve">מצהיר ומתחייב בזאת </w:t>
      </w:r>
      <w:r w:rsidRPr="00C21F5C">
        <w:rPr>
          <w:rFonts w:hint="cs"/>
          <w:szCs w:val="24"/>
          <w:rtl/>
        </w:rPr>
        <w:t xml:space="preserve">כי </w:t>
      </w:r>
      <w:r w:rsidRPr="00C21F5C">
        <w:rPr>
          <w:szCs w:val="24"/>
          <w:rtl/>
        </w:rPr>
        <w:t>ה</w:t>
      </w:r>
      <w:r w:rsidRPr="00C21F5C">
        <w:rPr>
          <w:rFonts w:hint="cs"/>
          <w:szCs w:val="24"/>
          <w:rtl/>
        </w:rPr>
        <w:t>ו</w:t>
      </w:r>
      <w:r>
        <w:rPr>
          <w:szCs w:val="24"/>
          <w:rtl/>
        </w:rPr>
        <w:t>א</w:t>
      </w:r>
      <w:r>
        <w:rPr>
          <w:rFonts w:hint="cs"/>
          <w:szCs w:val="24"/>
          <w:rtl/>
        </w:rPr>
        <w:t xml:space="preserve"> וכל מי מטעמו</w:t>
      </w:r>
      <w:r>
        <w:rPr>
          <w:szCs w:val="24"/>
          <w:rtl/>
        </w:rPr>
        <w:t xml:space="preserve"> מחזיק</w:t>
      </w:r>
      <w:r>
        <w:rPr>
          <w:rFonts w:hint="cs"/>
          <w:szCs w:val="24"/>
          <w:rtl/>
        </w:rPr>
        <w:t>ים</w:t>
      </w:r>
      <w:r>
        <w:rPr>
          <w:szCs w:val="24"/>
          <w:rtl/>
        </w:rPr>
        <w:t xml:space="preserve"> במסמכים ו</w:t>
      </w:r>
      <w:r>
        <w:rPr>
          <w:rFonts w:hint="cs"/>
          <w:szCs w:val="24"/>
          <w:rtl/>
        </w:rPr>
        <w:t>ב</w:t>
      </w:r>
      <w:r w:rsidRPr="00C21F5C">
        <w:rPr>
          <w:szCs w:val="24"/>
          <w:rtl/>
        </w:rPr>
        <w:t>אישורים התקפים</w:t>
      </w:r>
      <w:r w:rsidRPr="00C21F5C">
        <w:rPr>
          <w:rFonts w:hint="cs"/>
          <w:szCs w:val="24"/>
          <w:rtl/>
        </w:rPr>
        <w:t xml:space="preserve"> הנדרשים לביצוע השירותים כאמור בהסכם זה ונספחיו</w:t>
      </w:r>
      <w:r w:rsidRPr="00C21F5C">
        <w:rPr>
          <w:szCs w:val="24"/>
          <w:rtl/>
        </w:rPr>
        <w:t xml:space="preserve"> בהתאם להוראות כל דין לרבות המסמכים והאישורים התקפים מאת הרשויות המוסמכות. ה</w:t>
      </w:r>
      <w:r>
        <w:rPr>
          <w:rFonts w:hint="cs"/>
          <w:szCs w:val="24"/>
          <w:rtl/>
        </w:rPr>
        <w:t>יועץ</w:t>
      </w:r>
      <w:r w:rsidRPr="00C21F5C">
        <w:rPr>
          <w:szCs w:val="24"/>
          <w:rtl/>
        </w:rPr>
        <w:t xml:space="preserve"> מתחייב להציגם למשרד בכל עת שידרוש. </w:t>
      </w:r>
    </w:p>
    <w:p w:rsidR="00554EEC" w:rsidRDefault="00554EEC" w:rsidP="00554EEC">
      <w:pPr>
        <w:numPr>
          <w:ilvl w:val="1"/>
          <w:numId w:val="5"/>
        </w:numPr>
        <w:ind w:right="0"/>
        <w:jc w:val="both"/>
        <w:rPr>
          <w:szCs w:val="24"/>
        </w:rPr>
      </w:pPr>
      <w:r w:rsidRPr="00C21F5C">
        <w:rPr>
          <w:rFonts w:hint="cs"/>
          <w:szCs w:val="24"/>
          <w:rtl/>
        </w:rPr>
        <w:t>ידוע ל</w:t>
      </w:r>
      <w:r>
        <w:rPr>
          <w:rFonts w:hint="cs"/>
          <w:szCs w:val="24"/>
          <w:rtl/>
        </w:rPr>
        <w:t>יועץ</w:t>
      </w:r>
      <w:r w:rsidRPr="00C21F5C">
        <w:rPr>
          <w:rFonts w:hint="cs"/>
          <w:szCs w:val="24"/>
          <w:rtl/>
        </w:rPr>
        <w:t xml:space="preserve"> כי החזקת אישורים, רישיונות והיתרים ברי תוקף כאמור </w:t>
      </w:r>
      <w:r w:rsidRPr="00C21F5C">
        <w:rPr>
          <w:szCs w:val="24"/>
          <w:rtl/>
        </w:rPr>
        <w:t>היא תנאי מהותי בהסכם זה. אי נכונות הצהרות</w:t>
      </w:r>
      <w:r w:rsidRPr="00C21F5C">
        <w:rPr>
          <w:rFonts w:hint="cs"/>
          <w:szCs w:val="24"/>
          <w:rtl/>
        </w:rPr>
        <w:t xml:space="preserve"> ה</w:t>
      </w:r>
      <w:r>
        <w:rPr>
          <w:rFonts w:hint="cs"/>
          <w:szCs w:val="24"/>
          <w:rtl/>
        </w:rPr>
        <w:t>יועץ</w:t>
      </w:r>
      <w:r w:rsidRPr="00C21F5C">
        <w:rPr>
          <w:rFonts w:hint="cs"/>
          <w:szCs w:val="24"/>
          <w:rtl/>
        </w:rPr>
        <w:t xml:space="preserve"> לעניין זה, כולן או חלקן,</w:t>
      </w:r>
      <w:r w:rsidRPr="00C21F5C">
        <w:rPr>
          <w:szCs w:val="24"/>
          <w:rtl/>
        </w:rPr>
        <w:t xml:space="preserve"> </w:t>
      </w:r>
      <w:r w:rsidRPr="00C21F5C">
        <w:rPr>
          <w:rFonts w:hint="cs"/>
          <w:szCs w:val="24"/>
          <w:rtl/>
        </w:rPr>
        <w:t>תי</w:t>
      </w:r>
      <w:r w:rsidRPr="00C21F5C">
        <w:rPr>
          <w:szCs w:val="24"/>
          <w:rtl/>
        </w:rPr>
        <w:t>חשב כהפרה יסודית של ה</w:t>
      </w:r>
      <w:r w:rsidRPr="00C21F5C">
        <w:rPr>
          <w:rFonts w:hint="cs"/>
          <w:szCs w:val="24"/>
          <w:rtl/>
        </w:rPr>
        <w:t>ה</w:t>
      </w:r>
      <w:r w:rsidRPr="00C21F5C">
        <w:rPr>
          <w:szCs w:val="24"/>
          <w:rtl/>
        </w:rPr>
        <w:t>סכם.</w:t>
      </w:r>
      <w:r w:rsidRPr="00E4286A">
        <w:rPr>
          <w:szCs w:val="24"/>
          <w:rtl/>
        </w:rPr>
        <w:t xml:space="preserve"> </w:t>
      </w:r>
    </w:p>
    <w:p w:rsidR="00554EEC" w:rsidRDefault="00554EEC" w:rsidP="00554EEC">
      <w:pPr>
        <w:numPr>
          <w:ilvl w:val="1"/>
          <w:numId w:val="5"/>
        </w:numPr>
        <w:ind w:right="0"/>
        <w:jc w:val="both"/>
        <w:rPr>
          <w:szCs w:val="24"/>
        </w:rPr>
      </w:pPr>
      <w:r w:rsidRPr="00AC71CC">
        <w:rPr>
          <w:rFonts w:hint="cs"/>
          <w:szCs w:val="24"/>
          <w:rtl/>
        </w:rPr>
        <w:t>ה</w:t>
      </w:r>
      <w:r>
        <w:rPr>
          <w:rFonts w:hint="cs"/>
          <w:szCs w:val="24"/>
          <w:rtl/>
        </w:rPr>
        <w:t>יועץ</w:t>
      </w:r>
      <w:r w:rsidRPr="00AC71CC">
        <w:rPr>
          <w:rFonts w:hint="cs"/>
          <w:szCs w:val="24"/>
          <w:rtl/>
        </w:rPr>
        <w:t xml:space="preserve"> מתחייב</w:t>
      </w:r>
      <w:r w:rsidRPr="00AC71CC">
        <w:rPr>
          <w:szCs w:val="24"/>
          <w:rtl/>
        </w:rPr>
        <w:t xml:space="preserve"> להודיע למשרד מיד על כל שינוי שיחול בתוקף הצהרותי</w:t>
      </w:r>
      <w:r w:rsidRPr="00AC71CC">
        <w:rPr>
          <w:rFonts w:hint="cs"/>
          <w:szCs w:val="24"/>
          <w:rtl/>
        </w:rPr>
        <w:t>ו כאמור</w:t>
      </w:r>
      <w:r w:rsidRPr="00AC71CC">
        <w:rPr>
          <w:szCs w:val="24"/>
          <w:rtl/>
        </w:rPr>
        <w:t>, לרבות על כל צו שניתן כנגד</w:t>
      </w:r>
      <w:r w:rsidRPr="00AC71CC">
        <w:rPr>
          <w:rFonts w:hint="cs"/>
          <w:szCs w:val="24"/>
          <w:rtl/>
        </w:rPr>
        <w:t>ו</w:t>
      </w:r>
      <w:r w:rsidRPr="00AC71CC">
        <w:rPr>
          <w:szCs w:val="24"/>
          <w:rtl/>
        </w:rPr>
        <w:t xml:space="preserve"> והאוסר או מגביל את יכולת</w:t>
      </w:r>
      <w:r w:rsidRPr="00AC71CC">
        <w:rPr>
          <w:rFonts w:hint="cs"/>
          <w:szCs w:val="24"/>
          <w:rtl/>
        </w:rPr>
        <w:t>ו</w:t>
      </w:r>
      <w:r w:rsidRPr="00AC71CC">
        <w:rPr>
          <w:szCs w:val="24"/>
          <w:rtl/>
        </w:rPr>
        <w:t xml:space="preserve"> ליתן את השירותים בהתאם להסכם </w:t>
      </w:r>
      <w:r w:rsidRPr="00AC71CC">
        <w:rPr>
          <w:rFonts w:hint="cs"/>
          <w:szCs w:val="24"/>
          <w:rtl/>
        </w:rPr>
        <w:t xml:space="preserve">זה </w:t>
      </w:r>
      <w:r w:rsidRPr="00AC71CC">
        <w:rPr>
          <w:szCs w:val="24"/>
          <w:rtl/>
        </w:rPr>
        <w:t xml:space="preserve">על נספחיו. </w:t>
      </w:r>
    </w:p>
    <w:p w:rsidR="00554EEC" w:rsidRDefault="00554EEC" w:rsidP="00554EEC">
      <w:pPr>
        <w:numPr>
          <w:ilvl w:val="1"/>
          <w:numId w:val="5"/>
        </w:numPr>
        <w:ind w:right="0"/>
        <w:jc w:val="both"/>
        <w:rPr>
          <w:szCs w:val="24"/>
        </w:rPr>
      </w:pPr>
      <w:r w:rsidRPr="00AC71CC">
        <w:rPr>
          <w:rFonts w:hint="cs"/>
          <w:szCs w:val="24"/>
          <w:rtl/>
        </w:rPr>
        <w:t>ה</w:t>
      </w:r>
      <w:r>
        <w:rPr>
          <w:rFonts w:hint="cs"/>
          <w:szCs w:val="24"/>
          <w:rtl/>
        </w:rPr>
        <w:t>יועץ</w:t>
      </w:r>
      <w:r w:rsidRPr="00AC71CC">
        <w:rPr>
          <w:rFonts w:hint="cs"/>
          <w:szCs w:val="24"/>
          <w:rtl/>
        </w:rPr>
        <w:t xml:space="preserve"> מתחייב לספק את השירותים בהתאם להוראות כל דין החל בקשר למתן השירותים נשוא הסכם זה.</w:t>
      </w:r>
      <w:r w:rsidRPr="00E4286A">
        <w:rPr>
          <w:rFonts w:hint="cs"/>
          <w:szCs w:val="24"/>
          <w:rtl/>
        </w:rPr>
        <w:t xml:space="preserve"> </w:t>
      </w:r>
    </w:p>
    <w:p w:rsidR="00554EEC" w:rsidRDefault="00554EEC" w:rsidP="00554EEC">
      <w:pPr>
        <w:ind w:left="567"/>
        <w:jc w:val="both"/>
        <w:rPr>
          <w:szCs w:val="24"/>
        </w:rPr>
      </w:pPr>
    </w:p>
    <w:p w:rsidR="00554EEC" w:rsidRPr="00C500DA" w:rsidRDefault="00554EEC" w:rsidP="00554EEC">
      <w:pPr>
        <w:numPr>
          <w:ilvl w:val="0"/>
          <w:numId w:val="5"/>
        </w:numPr>
        <w:ind w:right="0"/>
        <w:jc w:val="both"/>
        <w:rPr>
          <w:b/>
          <w:bCs/>
          <w:szCs w:val="24"/>
          <w:u w:val="single"/>
        </w:rPr>
      </w:pPr>
      <w:r w:rsidRPr="00C500DA">
        <w:rPr>
          <w:rFonts w:hint="cs"/>
          <w:b/>
          <w:bCs/>
          <w:szCs w:val="24"/>
          <w:u w:val="single"/>
          <w:rtl/>
        </w:rPr>
        <w:lastRenderedPageBreak/>
        <w:t>סודיות</w:t>
      </w:r>
    </w:p>
    <w:p w:rsidR="00554EEC" w:rsidRPr="00C500DA" w:rsidRDefault="00554EEC" w:rsidP="00554EEC">
      <w:pPr>
        <w:jc w:val="both"/>
        <w:rPr>
          <w:szCs w:val="24"/>
          <w:rtl/>
        </w:rPr>
      </w:pPr>
    </w:p>
    <w:p w:rsidR="00554EEC" w:rsidRPr="00C500DA" w:rsidRDefault="00554EEC" w:rsidP="00554EEC">
      <w:pPr>
        <w:numPr>
          <w:ilvl w:val="1"/>
          <w:numId w:val="5"/>
        </w:numPr>
        <w:ind w:right="0"/>
        <w:jc w:val="both"/>
        <w:rPr>
          <w:szCs w:val="24"/>
        </w:rPr>
      </w:pPr>
      <w:r w:rsidRPr="00C500DA">
        <w:rPr>
          <w:rFonts w:hint="cs"/>
          <w:szCs w:val="24"/>
          <w:rtl/>
        </w:rPr>
        <w:t xml:space="preserve">הואיל והיועץ עשוי להיחשף למידע עליו מעוניינת מדינת ישראל להגן, </w:t>
      </w:r>
      <w:r>
        <w:rPr>
          <w:rFonts w:hint="cs"/>
          <w:szCs w:val="24"/>
          <w:rtl/>
        </w:rPr>
        <w:t xml:space="preserve">וכן מידע שעלולים להיכלל בו </w:t>
      </w:r>
      <w:proofErr w:type="spellStart"/>
      <w:r>
        <w:rPr>
          <w:rFonts w:hint="cs"/>
          <w:szCs w:val="24"/>
          <w:rtl/>
        </w:rPr>
        <w:t>בו</w:t>
      </w:r>
      <w:proofErr w:type="spellEnd"/>
      <w:r>
        <w:rPr>
          <w:rFonts w:hint="cs"/>
          <w:szCs w:val="24"/>
          <w:rtl/>
        </w:rPr>
        <w:t xml:space="preserve"> מידע וסודות מסחריים של גופים עסקיים, </w:t>
      </w:r>
      <w:r w:rsidRPr="00C500DA">
        <w:rPr>
          <w:rFonts w:hint="cs"/>
          <w:szCs w:val="24"/>
          <w:rtl/>
        </w:rPr>
        <w:t xml:space="preserve">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554EEC" w:rsidRPr="00C500DA" w:rsidRDefault="00554EEC" w:rsidP="00554EEC">
      <w:pPr>
        <w:numPr>
          <w:ilvl w:val="1"/>
          <w:numId w:val="5"/>
        </w:numPr>
        <w:ind w:right="0"/>
        <w:jc w:val="both"/>
        <w:rPr>
          <w:szCs w:val="24"/>
        </w:rPr>
      </w:pPr>
      <w:r w:rsidRPr="00C500DA">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554EEC" w:rsidRPr="00C500DA" w:rsidRDefault="00554EEC" w:rsidP="00554EEC">
      <w:pPr>
        <w:numPr>
          <w:ilvl w:val="1"/>
          <w:numId w:val="5"/>
        </w:numPr>
        <w:ind w:right="0"/>
        <w:jc w:val="both"/>
        <w:rPr>
          <w:szCs w:val="24"/>
        </w:rPr>
      </w:pPr>
      <w:r w:rsidRPr="00C500DA">
        <w:rPr>
          <w:rFonts w:hint="cs"/>
          <w:szCs w:val="24"/>
          <w:rtl/>
        </w:rPr>
        <w:t>היועץ מתחייב לנקוט בכל האמצעים על מנת לוודא כי הסודיות כאמור תשמר גם על ידי עובדיו, סוכניו והמועסקים על ידו.</w:t>
      </w:r>
    </w:p>
    <w:p w:rsidR="00554EEC" w:rsidRDefault="00554EEC" w:rsidP="00554EEC">
      <w:pPr>
        <w:numPr>
          <w:ilvl w:val="1"/>
          <w:numId w:val="5"/>
        </w:numPr>
        <w:ind w:right="0"/>
        <w:jc w:val="both"/>
        <w:rPr>
          <w:szCs w:val="24"/>
        </w:rPr>
      </w:pPr>
      <w:r w:rsidRPr="00C500DA">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554EEC" w:rsidRPr="004A1346" w:rsidRDefault="00554EEC" w:rsidP="00554EEC">
      <w:pPr>
        <w:numPr>
          <w:ilvl w:val="1"/>
          <w:numId w:val="5"/>
        </w:numPr>
        <w:ind w:right="0"/>
        <w:jc w:val="both"/>
        <w:rPr>
          <w:szCs w:val="24"/>
        </w:rPr>
      </w:pPr>
      <w:r>
        <w:rPr>
          <w:rFonts w:hint="cs"/>
          <w:szCs w:val="24"/>
          <w:rtl/>
        </w:rPr>
        <w:t>כל ה</w:t>
      </w:r>
      <w:r w:rsidRPr="004A1346">
        <w:rPr>
          <w:rFonts w:hint="cs"/>
          <w:szCs w:val="24"/>
          <w:rtl/>
        </w:rPr>
        <w:t>עובדי</w:t>
      </w:r>
      <w:r>
        <w:rPr>
          <w:rFonts w:hint="cs"/>
          <w:szCs w:val="24"/>
          <w:rtl/>
        </w:rPr>
        <w:t>ם מטעם</w:t>
      </w:r>
      <w:r w:rsidRPr="004A1346">
        <w:rPr>
          <w:rFonts w:hint="cs"/>
          <w:szCs w:val="24"/>
          <w:rtl/>
        </w:rPr>
        <w:t xml:space="preserve"> היועץ יידרשו לחתום על טופס התחייבות לשמירת סודיות </w:t>
      </w:r>
      <w:r w:rsidRPr="00AD56B5">
        <w:rPr>
          <w:rFonts w:hint="cs"/>
          <w:szCs w:val="24"/>
          <w:rtl/>
        </w:rPr>
        <w:t xml:space="preserve">המצורף </w:t>
      </w:r>
      <w:r w:rsidRPr="00AD56B5">
        <w:rPr>
          <w:rFonts w:hint="eastAsia"/>
          <w:szCs w:val="24"/>
          <w:rtl/>
        </w:rPr>
        <w:t>כנספח</w:t>
      </w:r>
      <w:r w:rsidRPr="00AD56B5">
        <w:rPr>
          <w:szCs w:val="24"/>
          <w:rtl/>
        </w:rPr>
        <w:t xml:space="preserve"> </w:t>
      </w:r>
      <w:r>
        <w:rPr>
          <w:rFonts w:hint="cs"/>
          <w:szCs w:val="24"/>
          <w:rtl/>
        </w:rPr>
        <w:t>ב(2)</w:t>
      </w:r>
      <w:r w:rsidRPr="00AD56B5">
        <w:rPr>
          <w:szCs w:val="24"/>
          <w:rtl/>
        </w:rPr>
        <w:t>.</w:t>
      </w:r>
    </w:p>
    <w:p w:rsidR="00554EEC" w:rsidRDefault="00554EEC" w:rsidP="00554EEC">
      <w:pPr>
        <w:jc w:val="both"/>
        <w:rPr>
          <w:szCs w:val="24"/>
          <w:rtl/>
        </w:rPr>
      </w:pPr>
    </w:p>
    <w:p w:rsidR="00554EEC" w:rsidRDefault="00554EEC" w:rsidP="00554EEC">
      <w:pPr>
        <w:jc w:val="both"/>
        <w:rPr>
          <w:szCs w:val="24"/>
          <w:rtl/>
        </w:rPr>
      </w:pPr>
    </w:p>
    <w:p w:rsidR="00554EEC" w:rsidRDefault="00554EEC" w:rsidP="00554EEC">
      <w:pPr>
        <w:numPr>
          <w:ilvl w:val="0"/>
          <w:numId w:val="5"/>
        </w:numPr>
        <w:ind w:right="0"/>
        <w:jc w:val="both"/>
        <w:rPr>
          <w:b/>
          <w:bCs/>
          <w:szCs w:val="24"/>
          <w:u w:val="single"/>
          <w:rtl/>
        </w:rPr>
      </w:pPr>
      <w:r>
        <w:rPr>
          <w:rFonts w:hint="cs"/>
          <w:b/>
          <w:bCs/>
          <w:szCs w:val="24"/>
          <w:u w:val="single"/>
          <w:rtl/>
        </w:rPr>
        <w:t>קניין רוחני וזכויות יוצרים</w:t>
      </w:r>
    </w:p>
    <w:p w:rsidR="00554EEC" w:rsidRDefault="00554EEC" w:rsidP="00554EEC">
      <w:pPr>
        <w:numPr>
          <w:ilvl w:val="1"/>
          <w:numId w:val="5"/>
        </w:numPr>
        <w:ind w:right="0"/>
        <w:jc w:val="both"/>
        <w:rPr>
          <w:szCs w:val="24"/>
          <w:u w:val="single"/>
        </w:rPr>
      </w:pPr>
      <w:r>
        <w:rPr>
          <w:rFonts w:hint="cs"/>
          <w:szCs w:val="24"/>
          <w:rtl/>
        </w:rPr>
        <w:t xml:space="preserve">המשרד יהיה בעל זכויות 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w:t>
      </w:r>
      <w:proofErr w:type="spellStart"/>
      <w:r>
        <w:rPr>
          <w:rFonts w:hint="cs"/>
          <w:szCs w:val="24"/>
          <w:rtl/>
        </w:rPr>
        <w:t>וכו</w:t>
      </w:r>
      <w:proofErr w:type="spellEnd"/>
      <w:r>
        <w:rPr>
          <w:rFonts w:hint="cs"/>
          <w:szCs w:val="24"/>
          <w:rtl/>
        </w:rPr>
        <w:t xml:space="preserve">' (להלן </w:t>
      </w:r>
      <w:r>
        <w:rPr>
          <w:szCs w:val="24"/>
        </w:rPr>
        <w:t>–</w:t>
      </w:r>
      <w:r>
        <w:rPr>
          <w:rFonts w:hint="cs"/>
          <w:szCs w:val="24"/>
          <w:rtl/>
        </w:rPr>
        <w:t>"היצירות") והיועץ לא יהיה רשאי לעשות כל שימוש בהן, אלא לצורך מתן שירותי היועץ בהתאם  להסכם זה.</w:t>
      </w:r>
    </w:p>
    <w:p w:rsidR="00554EEC" w:rsidRDefault="00554EEC" w:rsidP="00554EEC">
      <w:pPr>
        <w:numPr>
          <w:ilvl w:val="1"/>
          <w:numId w:val="5"/>
        </w:numPr>
        <w:ind w:right="0"/>
        <w:jc w:val="both"/>
        <w:rPr>
          <w:szCs w:val="24"/>
          <w:u w:val="single"/>
        </w:rPr>
      </w:pPr>
      <w:r>
        <w:rPr>
          <w:rFonts w:hint="cs"/>
          <w:szCs w:val="24"/>
          <w:rtl/>
        </w:rPr>
        <w:t xml:space="preserve">כל חומר מכל סוג שהוא, כולל מפרט נתונים, תוכנות, צילומים </w:t>
      </w:r>
      <w:proofErr w:type="spellStart"/>
      <w:r>
        <w:rPr>
          <w:rFonts w:hint="cs"/>
          <w:szCs w:val="24"/>
          <w:rtl/>
        </w:rPr>
        <w:t>וכו</w:t>
      </w:r>
      <w:proofErr w:type="spellEnd"/>
      <w:r>
        <w:rPr>
          <w:rFonts w:hint="cs"/>
          <w:szCs w:val="24"/>
          <w:rtl/>
        </w:rPr>
        <w:t>' שרכש היועץ לצורך ביצוע  השירותים ושבגינו שילם המשרד, יהיה  רכושו של המשרד, ועל היועץ להעבירו למשרד מייד בסיום השימוש בהם לצורך מתן השירותים.</w:t>
      </w:r>
    </w:p>
    <w:p w:rsidR="00554EEC" w:rsidRDefault="00554EEC" w:rsidP="00554EEC">
      <w:pPr>
        <w:numPr>
          <w:ilvl w:val="1"/>
          <w:numId w:val="5"/>
        </w:numPr>
        <w:ind w:right="0"/>
        <w:jc w:val="both"/>
        <w:rPr>
          <w:szCs w:val="24"/>
          <w:rtl/>
        </w:rPr>
      </w:pPr>
      <w:r>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554EEC" w:rsidRDefault="00554EEC" w:rsidP="00554EEC">
      <w:pPr>
        <w:numPr>
          <w:ilvl w:val="1"/>
          <w:numId w:val="5"/>
        </w:numPr>
        <w:ind w:right="0"/>
        <w:jc w:val="both"/>
        <w:rPr>
          <w:szCs w:val="24"/>
        </w:rPr>
      </w:pPr>
      <w:r>
        <w:rPr>
          <w:rFonts w:hint="cs"/>
          <w:szCs w:val="24"/>
          <w:rtl/>
        </w:rPr>
        <w:t>סעיף זה יהיה בתוקף אף לאחר תום תקופת הסכם זה וימשיך לחול ללא הגבלת זמן.</w:t>
      </w:r>
    </w:p>
    <w:p w:rsidR="00554EEC" w:rsidRDefault="00554EEC" w:rsidP="00554EEC">
      <w:pPr>
        <w:jc w:val="both"/>
        <w:rPr>
          <w:b/>
          <w:bCs/>
          <w:szCs w:val="24"/>
          <w:u w:val="single"/>
          <w:rtl/>
        </w:rPr>
      </w:pPr>
    </w:p>
    <w:p w:rsidR="00554EEC" w:rsidRDefault="00554EEC" w:rsidP="00554EEC">
      <w:pPr>
        <w:numPr>
          <w:ilvl w:val="0"/>
          <w:numId w:val="5"/>
        </w:numPr>
        <w:ind w:right="0"/>
        <w:jc w:val="both"/>
        <w:rPr>
          <w:b/>
          <w:bCs/>
          <w:szCs w:val="24"/>
          <w:u w:val="single"/>
        </w:rPr>
      </w:pPr>
      <w:r>
        <w:rPr>
          <w:rFonts w:hint="cs"/>
          <w:b/>
          <w:bCs/>
          <w:szCs w:val="24"/>
          <w:u w:val="single"/>
          <w:rtl/>
        </w:rPr>
        <w:t>התחייבות להיעדר ניגוד עניינים</w:t>
      </w:r>
    </w:p>
    <w:p w:rsidR="00554EEC" w:rsidRDefault="00554EEC" w:rsidP="00554EEC">
      <w:pPr>
        <w:numPr>
          <w:ilvl w:val="1"/>
          <w:numId w:val="5"/>
        </w:numPr>
        <w:ind w:right="0"/>
        <w:jc w:val="both"/>
        <w:rPr>
          <w:szCs w:val="24"/>
        </w:rPr>
      </w:pPr>
      <w:r>
        <w:rPr>
          <w:rFonts w:hint="cs"/>
          <w:szCs w:val="24"/>
          <w:rtl/>
        </w:rPr>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w:t>
      </w:r>
    </w:p>
    <w:p w:rsidR="00554EEC" w:rsidRDefault="00554EEC" w:rsidP="00554EEC">
      <w:pPr>
        <w:numPr>
          <w:ilvl w:val="1"/>
          <w:numId w:val="5"/>
        </w:numPr>
        <w:ind w:right="0"/>
        <w:jc w:val="both"/>
        <w:rPr>
          <w:szCs w:val="24"/>
        </w:rPr>
      </w:pPr>
      <w:r>
        <w:rPr>
          <w:rFonts w:hint="cs"/>
          <w:szCs w:val="24"/>
          <w:rtl/>
        </w:rPr>
        <w:t>במשך תקופת ההסכם, לא ישתתף היועץ בדרך כלשהי בהכנה או הצגה של פרויקט המוגש למימון המשרד.</w:t>
      </w:r>
    </w:p>
    <w:p w:rsidR="00554EEC" w:rsidRDefault="00554EEC" w:rsidP="00554EEC">
      <w:pPr>
        <w:jc w:val="both"/>
        <w:rPr>
          <w:szCs w:val="24"/>
          <w:rtl/>
        </w:rPr>
      </w:pPr>
    </w:p>
    <w:p w:rsidR="00554EEC" w:rsidRDefault="00554EEC" w:rsidP="00554EEC">
      <w:pPr>
        <w:numPr>
          <w:ilvl w:val="0"/>
          <w:numId w:val="5"/>
        </w:numPr>
        <w:ind w:right="0"/>
        <w:jc w:val="both"/>
        <w:rPr>
          <w:szCs w:val="24"/>
        </w:rPr>
      </w:pPr>
      <w:r>
        <w:rPr>
          <w:rFonts w:hint="cs"/>
          <w:b/>
          <w:bCs/>
          <w:szCs w:val="24"/>
          <w:u w:val="single"/>
          <w:rtl/>
        </w:rPr>
        <w:t>הפרת הוראות ההסכם</w:t>
      </w:r>
    </w:p>
    <w:p w:rsidR="00554EEC" w:rsidRDefault="00554EEC" w:rsidP="00554EEC">
      <w:pPr>
        <w:ind w:left="567"/>
        <w:jc w:val="both"/>
        <w:rPr>
          <w:szCs w:val="24"/>
          <w:u w:val="single"/>
        </w:rPr>
      </w:pPr>
      <w:r>
        <w:rPr>
          <w:rFonts w:hint="cs"/>
          <w:szCs w:val="24"/>
          <w:rtl/>
        </w:rPr>
        <w:t>הפר היועץ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ליועץ.</w:t>
      </w:r>
    </w:p>
    <w:p w:rsidR="00554EEC" w:rsidRDefault="00554EEC" w:rsidP="00554EEC">
      <w:pPr>
        <w:jc w:val="both"/>
        <w:rPr>
          <w:szCs w:val="24"/>
          <w:u w:val="single"/>
          <w:rtl/>
        </w:rPr>
      </w:pPr>
    </w:p>
    <w:p w:rsidR="00554EEC" w:rsidRDefault="00554EEC" w:rsidP="00554EEC">
      <w:pPr>
        <w:ind w:left="567"/>
        <w:jc w:val="both"/>
        <w:rPr>
          <w:b/>
          <w:bCs/>
          <w:szCs w:val="24"/>
          <w:u w:val="single"/>
          <w:rtl/>
        </w:rPr>
      </w:pPr>
      <w:r>
        <w:rPr>
          <w:rFonts w:hint="cs"/>
          <w:b/>
          <w:bCs/>
          <w:szCs w:val="24"/>
          <w:u w:val="single"/>
          <w:rtl/>
        </w:rPr>
        <w:t>טיב התוצרים</w:t>
      </w:r>
    </w:p>
    <w:p w:rsidR="00554EEC" w:rsidRPr="00C64C54" w:rsidRDefault="00554EEC" w:rsidP="00554EEC">
      <w:pPr>
        <w:numPr>
          <w:ilvl w:val="0"/>
          <w:numId w:val="5"/>
        </w:numPr>
        <w:ind w:right="0"/>
        <w:jc w:val="both"/>
        <w:rPr>
          <w:szCs w:val="24"/>
        </w:rPr>
      </w:pPr>
      <w:r>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554EEC" w:rsidRDefault="00554EEC" w:rsidP="00554EEC">
      <w:pPr>
        <w:numPr>
          <w:ilvl w:val="0"/>
          <w:numId w:val="5"/>
        </w:numPr>
        <w:ind w:right="0"/>
        <w:jc w:val="both"/>
        <w:rPr>
          <w:szCs w:val="24"/>
        </w:rPr>
      </w:pPr>
      <w:r>
        <w:rPr>
          <w:rFonts w:hint="cs"/>
          <w:szCs w:val="24"/>
          <w:rtl/>
        </w:rPr>
        <w:t xml:space="preserve">כל עוד לא נבדקו ולא אושרו התוצרים שהתקבלו על ידי המשרד או הפועלים מטעמו, הם לא ייחשבו </w:t>
      </w:r>
      <w:proofErr w:type="spellStart"/>
      <w:r>
        <w:rPr>
          <w:rFonts w:hint="cs"/>
          <w:szCs w:val="24"/>
          <w:rtl/>
        </w:rPr>
        <w:t>כנמסרו</w:t>
      </w:r>
      <w:proofErr w:type="spellEnd"/>
      <w:r>
        <w:rPr>
          <w:rFonts w:hint="cs"/>
          <w:szCs w:val="24"/>
          <w:rtl/>
        </w:rPr>
        <w:t xml:space="preserve"> למשרד. </w:t>
      </w:r>
    </w:p>
    <w:p w:rsidR="00554EEC" w:rsidRDefault="00554EEC" w:rsidP="00554EEC">
      <w:pPr>
        <w:numPr>
          <w:ilvl w:val="0"/>
          <w:numId w:val="5"/>
        </w:numPr>
        <w:ind w:right="0"/>
        <w:jc w:val="both"/>
        <w:rPr>
          <w:szCs w:val="24"/>
        </w:rPr>
      </w:pPr>
      <w:r>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554EEC" w:rsidRDefault="00554EEC" w:rsidP="00554EEC">
      <w:pPr>
        <w:ind w:right="567"/>
        <w:jc w:val="both"/>
        <w:rPr>
          <w:szCs w:val="24"/>
        </w:rPr>
      </w:pPr>
    </w:p>
    <w:p w:rsidR="00554EEC" w:rsidRDefault="00554EEC" w:rsidP="00554EEC">
      <w:pPr>
        <w:numPr>
          <w:ilvl w:val="0"/>
          <w:numId w:val="5"/>
        </w:numPr>
        <w:ind w:right="0"/>
        <w:jc w:val="both"/>
        <w:rPr>
          <w:b/>
          <w:bCs/>
          <w:szCs w:val="24"/>
          <w:u w:val="single"/>
        </w:rPr>
      </w:pPr>
      <w:r w:rsidRPr="00DD39D8">
        <w:rPr>
          <w:rFonts w:hint="cs"/>
          <w:b/>
          <w:bCs/>
          <w:szCs w:val="24"/>
          <w:u w:val="single"/>
          <w:rtl/>
        </w:rPr>
        <w:t>חובת ביטוח</w:t>
      </w:r>
      <w:r>
        <w:rPr>
          <w:rFonts w:hint="cs"/>
          <w:b/>
          <w:bCs/>
          <w:szCs w:val="24"/>
          <w:u w:val="single"/>
          <w:rtl/>
        </w:rPr>
        <w:t xml:space="preserve">  </w:t>
      </w:r>
    </w:p>
    <w:p w:rsidR="00554EEC" w:rsidRPr="00A15ACF" w:rsidRDefault="00554EEC" w:rsidP="00554EEC">
      <w:pPr>
        <w:ind w:left="567"/>
        <w:jc w:val="both"/>
        <w:rPr>
          <w:szCs w:val="24"/>
          <w:rtl/>
        </w:rPr>
      </w:pPr>
    </w:p>
    <w:p w:rsidR="00554EEC" w:rsidRDefault="00554EEC" w:rsidP="00554EEC">
      <w:pPr>
        <w:tabs>
          <w:tab w:val="left" w:pos="8617"/>
        </w:tabs>
        <w:ind w:left="567"/>
        <w:jc w:val="both"/>
        <w:rPr>
          <w:b/>
          <w:bCs/>
          <w:szCs w:val="24"/>
          <w:u w:val="single"/>
          <w:rtl/>
        </w:rPr>
      </w:pPr>
      <w:r w:rsidRPr="00A15ACF">
        <w:rPr>
          <w:rFonts w:hint="cs"/>
          <w:szCs w:val="24"/>
          <w:rtl/>
        </w:rPr>
        <w:t>היועץ מתחי</w:t>
      </w:r>
      <w:r>
        <w:rPr>
          <w:rFonts w:hint="cs"/>
          <w:szCs w:val="24"/>
          <w:rtl/>
        </w:rPr>
        <w:t>יב להציג למשרד התשתיות הלאומיות</w:t>
      </w:r>
      <w:r w:rsidRPr="00A15ACF">
        <w:rPr>
          <w:rFonts w:hint="cs"/>
          <w:szCs w:val="24"/>
          <w:rtl/>
        </w:rPr>
        <w:t xml:space="preserve"> את הביטוחים המפורטים בזה, לטובתו ולטובת</w:t>
      </w:r>
      <w:r>
        <w:rPr>
          <w:rFonts w:hint="cs"/>
          <w:szCs w:val="24"/>
          <w:rtl/>
        </w:rPr>
        <w:t xml:space="preserve"> מדינת ישראל – המשרד לתשתיות לאומיות כאשר הם כוללים את כל הכיסויים והתנאים הנדרשים וגבולות האחריות לא יפחתו מהמצוין להלן:-</w:t>
      </w:r>
    </w:p>
    <w:p w:rsidR="00554EEC" w:rsidRDefault="00554EEC" w:rsidP="00554EEC">
      <w:pPr>
        <w:ind w:right="567"/>
        <w:jc w:val="both"/>
        <w:rPr>
          <w:b/>
          <w:bCs/>
          <w:szCs w:val="24"/>
          <w:u w:val="single"/>
          <w:rtl/>
        </w:rPr>
      </w:pPr>
    </w:p>
    <w:p w:rsidR="00554EEC" w:rsidRDefault="00554EEC" w:rsidP="00554EEC">
      <w:pPr>
        <w:numPr>
          <w:ilvl w:val="1"/>
          <w:numId w:val="5"/>
        </w:numPr>
        <w:ind w:right="0"/>
        <w:jc w:val="both"/>
        <w:rPr>
          <w:b/>
          <w:bCs/>
          <w:szCs w:val="24"/>
          <w:u w:val="single"/>
        </w:rPr>
      </w:pPr>
      <w:r w:rsidRPr="00AD785E">
        <w:rPr>
          <w:rFonts w:hint="cs"/>
          <w:b/>
          <w:bCs/>
          <w:szCs w:val="24"/>
          <w:u w:val="single"/>
          <w:rtl/>
        </w:rPr>
        <w:t>ביטוח חבות המעבידים</w:t>
      </w:r>
    </w:p>
    <w:p w:rsidR="00554EEC" w:rsidRDefault="00554EEC" w:rsidP="00554EEC">
      <w:pPr>
        <w:numPr>
          <w:ilvl w:val="2"/>
          <w:numId w:val="5"/>
        </w:numPr>
        <w:ind w:right="0"/>
        <w:jc w:val="both"/>
        <w:rPr>
          <w:b/>
          <w:bCs/>
          <w:szCs w:val="24"/>
          <w:u w:val="single"/>
        </w:rPr>
      </w:pPr>
      <w:r w:rsidRPr="00AD785E">
        <w:rPr>
          <w:rFonts w:hint="cs"/>
          <w:szCs w:val="24"/>
          <w:rtl/>
        </w:rPr>
        <w:t>היועץ  יבטח את אחריותו החוקית כלפי עובדיו בביטוח חבות מעבידים בכל תחומי מדינת  ישראל והשטחים המוחזקים</w:t>
      </w:r>
      <w:r>
        <w:rPr>
          <w:rFonts w:hint="cs"/>
          <w:szCs w:val="24"/>
          <w:rtl/>
        </w:rPr>
        <w:t>.</w:t>
      </w:r>
      <w:r w:rsidRPr="00AD785E">
        <w:rPr>
          <w:rFonts w:hint="cs"/>
          <w:szCs w:val="24"/>
          <w:rtl/>
        </w:rPr>
        <w:t xml:space="preserve"> גבול האחריות לעובד לא יפחת מ</w:t>
      </w:r>
      <w:r>
        <w:rPr>
          <w:rFonts w:hint="cs"/>
          <w:szCs w:val="24"/>
          <w:rtl/>
        </w:rPr>
        <w:t>-</w:t>
      </w:r>
      <w:r w:rsidRPr="00AD785E">
        <w:rPr>
          <w:rFonts w:hint="cs"/>
          <w:szCs w:val="24"/>
          <w:rtl/>
        </w:rPr>
        <w:t xml:space="preserve"> 1,500,000 דולר ארה"ב, ו</w:t>
      </w:r>
      <w:r>
        <w:rPr>
          <w:rFonts w:hint="cs"/>
          <w:szCs w:val="24"/>
          <w:rtl/>
        </w:rPr>
        <w:t>-</w:t>
      </w:r>
      <w:r w:rsidRPr="00AD785E">
        <w:rPr>
          <w:rFonts w:hint="cs"/>
          <w:szCs w:val="24"/>
          <w:rtl/>
        </w:rPr>
        <w:t xml:space="preserve"> 5,000,000 דולר ארה"ב למקרה ולתקופת הביטוח. </w:t>
      </w:r>
    </w:p>
    <w:p w:rsidR="00554EEC" w:rsidRDefault="00554EEC" w:rsidP="00554EEC">
      <w:pPr>
        <w:numPr>
          <w:ilvl w:val="2"/>
          <w:numId w:val="5"/>
        </w:numPr>
        <w:ind w:right="0"/>
        <w:jc w:val="both"/>
        <w:rPr>
          <w:b/>
          <w:bCs/>
          <w:szCs w:val="24"/>
          <w:u w:val="single"/>
        </w:rPr>
      </w:pPr>
      <w:r w:rsidRPr="00AD785E">
        <w:rPr>
          <w:rFonts w:hint="cs"/>
          <w:szCs w:val="24"/>
          <w:rtl/>
        </w:rPr>
        <w:t>הביטוח על פי הפוליסה יכסה את אחריותו החוקית של המבוטח כלפי עובדיו בכל הקשור לשירותי</w:t>
      </w:r>
      <w:r>
        <w:rPr>
          <w:rFonts w:hint="cs"/>
          <w:szCs w:val="24"/>
          <w:rtl/>
        </w:rPr>
        <w:t xml:space="preserve"> ייעוץ בעניין התקני תדלוק אוניברסאליים </w:t>
      </w:r>
      <w:r w:rsidRPr="00AD785E">
        <w:rPr>
          <w:rFonts w:hint="cs"/>
          <w:szCs w:val="24"/>
          <w:rtl/>
        </w:rPr>
        <w:t>בהתאם להסכם עם המשרד לתשתיות לאומיות.</w:t>
      </w:r>
    </w:p>
    <w:p w:rsidR="00554EEC" w:rsidRDefault="00554EEC" w:rsidP="00554EEC">
      <w:pPr>
        <w:numPr>
          <w:ilvl w:val="2"/>
          <w:numId w:val="5"/>
        </w:numPr>
        <w:ind w:right="0"/>
        <w:jc w:val="both"/>
        <w:rPr>
          <w:b/>
          <w:bCs/>
          <w:szCs w:val="24"/>
          <w:u w:val="single"/>
        </w:rPr>
      </w:pPr>
      <w:r w:rsidRPr="00AD785E">
        <w:rPr>
          <w:rFonts w:hint="cs"/>
          <w:szCs w:val="24"/>
          <w:rtl/>
        </w:rPr>
        <w:t xml:space="preserve">הביטוח יורחב לשפות את מדינת ישראל </w:t>
      </w:r>
      <w:r w:rsidRPr="00AD785E">
        <w:rPr>
          <w:szCs w:val="24"/>
          <w:rtl/>
        </w:rPr>
        <w:t>–</w:t>
      </w:r>
      <w:r>
        <w:rPr>
          <w:rFonts w:hint="cs"/>
          <w:szCs w:val="24"/>
          <w:rtl/>
        </w:rPr>
        <w:t xml:space="preserve"> המשרד לתשתיות לאומיות היה ונטען</w:t>
      </w:r>
      <w:r w:rsidRPr="00AD785E">
        <w:rPr>
          <w:rFonts w:hint="cs"/>
          <w:szCs w:val="24"/>
          <w:rtl/>
        </w:rPr>
        <w:t xml:space="preserve"> לעניין קרות</w:t>
      </w:r>
      <w:r>
        <w:rPr>
          <w:rFonts w:hint="cs"/>
          <w:szCs w:val="24"/>
          <w:rtl/>
        </w:rPr>
        <w:t xml:space="preserve">  תאונת  עבודה/מחלת מקצוע כלשהי</w:t>
      </w:r>
      <w:r w:rsidRPr="00AD785E">
        <w:rPr>
          <w:rFonts w:hint="cs"/>
          <w:szCs w:val="24"/>
          <w:rtl/>
        </w:rPr>
        <w:t xml:space="preserve"> כי הם נושאים בחבות מעביד  כלשהם</w:t>
      </w:r>
      <w:r w:rsidRPr="00AD785E">
        <w:rPr>
          <w:rFonts w:hint="cs"/>
          <w:b/>
          <w:bCs/>
          <w:szCs w:val="24"/>
          <w:rtl/>
        </w:rPr>
        <w:t xml:space="preserve"> </w:t>
      </w:r>
      <w:r w:rsidRPr="00AD785E">
        <w:rPr>
          <w:rFonts w:hint="cs"/>
          <w:szCs w:val="24"/>
          <w:rtl/>
        </w:rPr>
        <w:t>כלפי מי מעובדי היועץ.</w:t>
      </w:r>
    </w:p>
    <w:p w:rsidR="00554EEC" w:rsidRDefault="00554EEC" w:rsidP="00554EEC">
      <w:pPr>
        <w:ind w:left="567" w:right="567"/>
        <w:jc w:val="both"/>
        <w:rPr>
          <w:b/>
          <w:bCs/>
          <w:szCs w:val="24"/>
          <w:u w:val="single"/>
        </w:rPr>
      </w:pPr>
    </w:p>
    <w:p w:rsidR="00554EEC" w:rsidRDefault="00554EEC" w:rsidP="00554EEC">
      <w:pPr>
        <w:numPr>
          <w:ilvl w:val="1"/>
          <w:numId w:val="5"/>
        </w:numPr>
        <w:ind w:right="0"/>
        <w:jc w:val="both"/>
        <w:rPr>
          <w:b/>
          <w:bCs/>
          <w:szCs w:val="24"/>
          <w:u w:val="single"/>
        </w:rPr>
      </w:pPr>
      <w:r w:rsidRPr="00AD785E">
        <w:rPr>
          <w:rFonts w:hint="cs"/>
          <w:b/>
          <w:bCs/>
          <w:szCs w:val="24"/>
          <w:u w:val="single"/>
          <w:rtl/>
        </w:rPr>
        <w:t>ביטוח אחריות כלפי צד שלישי</w:t>
      </w:r>
    </w:p>
    <w:p w:rsidR="00554EEC" w:rsidRPr="00D66B22" w:rsidRDefault="00554EEC" w:rsidP="00554EEC">
      <w:pPr>
        <w:numPr>
          <w:ilvl w:val="2"/>
          <w:numId w:val="5"/>
        </w:numPr>
        <w:ind w:right="0"/>
        <w:jc w:val="both"/>
        <w:rPr>
          <w:b/>
          <w:bCs/>
          <w:szCs w:val="24"/>
          <w:u w:val="single"/>
        </w:rPr>
      </w:pPr>
      <w:r>
        <w:rPr>
          <w:rFonts w:hint="cs"/>
          <w:szCs w:val="24"/>
          <w:rtl/>
        </w:rPr>
        <w:t>היועץ</w:t>
      </w:r>
      <w:r w:rsidRPr="00AD785E">
        <w:rPr>
          <w:rFonts w:hint="cs"/>
          <w:szCs w:val="24"/>
          <w:rtl/>
        </w:rPr>
        <w:t xml:space="preserve"> יבטח את אחריותו החוקית על פי דיני מדינת ישראל </w:t>
      </w:r>
      <w:r>
        <w:rPr>
          <w:rFonts w:hint="cs"/>
          <w:szCs w:val="24"/>
          <w:rtl/>
        </w:rPr>
        <w:t>בביטוח אחריות כלפי צד שלישי גוף</w:t>
      </w:r>
      <w:r w:rsidRPr="00AD785E">
        <w:rPr>
          <w:rFonts w:hint="cs"/>
          <w:szCs w:val="24"/>
          <w:rtl/>
        </w:rPr>
        <w:t xml:space="preserve"> ורכוש בכל תחומי מדינת ישראל והשטחים המוחזקים.</w:t>
      </w:r>
    </w:p>
    <w:p w:rsidR="00554EEC" w:rsidRDefault="00554EEC" w:rsidP="00554EEC">
      <w:pPr>
        <w:numPr>
          <w:ilvl w:val="2"/>
          <w:numId w:val="5"/>
        </w:numPr>
        <w:ind w:right="0"/>
        <w:jc w:val="both"/>
        <w:rPr>
          <w:b/>
          <w:bCs/>
          <w:szCs w:val="24"/>
          <w:u w:val="single"/>
        </w:rPr>
      </w:pPr>
      <w:r>
        <w:rPr>
          <w:rFonts w:hint="cs"/>
          <w:szCs w:val="24"/>
          <w:rtl/>
        </w:rPr>
        <w:t xml:space="preserve">בפוליסה יצוין </w:t>
      </w:r>
      <w:r w:rsidRPr="00AD785E">
        <w:rPr>
          <w:rFonts w:hint="cs"/>
          <w:szCs w:val="24"/>
          <w:rtl/>
        </w:rPr>
        <w:t>כי ה</w:t>
      </w:r>
      <w:r>
        <w:rPr>
          <w:rFonts w:hint="cs"/>
          <w:szCs w:val="24"/>
          <w:rtl/>
        </w:rPr>
        <w:t xml:space="preserve">ביטוח הניתן על פי הפוליסה מכסה </w:t>
      </w:r>
      <w:r w:rsidRPr="00AD785E">
        <w:rPr>
          <w:rFonts w:hint="cs"/>
          <w:szCs w:val="24"/>
          <w:rtl/>
        </w:rPr>
        <w:t>גם את אחריותו החוקית של המבוטח לנזקי צד שלישי שייגרמו בכל הקשור לש</w:t>
      </w:r>
      <w:r>
        <w:rPr>
          <w:rFonts w:hint="cs"/>
          <w:szCs w:val="24"/>
          <w:rtl/>
        </w:rPr>
        <w:t>י</w:t>
      </w:r>
      <w:r w:rsidRPr="00AD785E">
        <w:rPr>
          <w:rFonts w:hint="cs"/>
          <w:szCs w:val="24"/>
          <w:rtl/>
        </w:rPr>
        <w:t xml:space="preserve">רותי </w:t>
      </w:r>
      <w:r>
        <w:rPr>
          <w:rFonts w:hint="cs"/>
          <w:szCs w:val="24"/>
          <w:rtl/>
        </w:rPr>
        <w:t>ייעוץ בעניין התקני תדלוק אוניברסאליים</w:t>
      </w:r>
      <w:r w:rsidRPr="00AD785E">
        <w:rPr>
          <w:rFonts w:hint="cs"/>
          <w:szCs w:val="24"/>
          <w:rtl/>
        </w:rPr>
        <w:t xml:space="preserve"> בהתאם להסכם עם המשרד לתשתיות לאומיות.</w:t>
      </w:r>
    </w:p>
    <w:p w:rsidR="00554EEC" w:rsidRDefault="00554EEC" w:rsidP="00554EEC">
      <w:pPr>
        <w:numPr>
          <w:ilvl w:val="2"/>
          <w:numId w:val="5"/>
        </w:numPr>
        <w:ind w:right="0"/>
        <w:jc w:val="both"/>
        <w:rPr>
          <w:b/>
          <w:bCs/>
          <w:szCs w:val="24"/>
          <w:u w:val="single"/>
        </w:rPr>
      </w:pPr>
      <w:r>
        <w:rPr>
          <w:rFonts w:hint="cs"/>
          <w:szCs w:val="24"/>
          <w:rtl/>
        </w:rPr>
        <w:t>גבולות האחריות</w:t>
      </w:r>
      <w:r w:rsidRPr="00AD785E">
        <w:rPr>
          <w:rFonts w:hint="cs"/>
          <w:szCs w:val="24"/>
          <w:rtl/>
        </w:rPr>
        <w:t xml:space="preserve"> לא יפחתו מ </w:t>
      </w:r>
      <w:r w:rsidRPr="00AD785E">
        <w:rPr>
          <w:szCs w:val="24"/>
          <w:rtl/>
        </w:rPr>
        <w:t>–</w:t>
      </w:r>
      <w:r w:rsidRPr="00AD785E">
        <w:rPr>
          <w:rFonts w:hint="cs"/>
          <w:szCs w:val="24"/>
          <w:rtl/>
        </w:rPr>
        <w:t xml:space="preserve"> 250,000 דולר ארה"ב למקרה ולתקופת ביטוח  (שנה).</w:t>
      </w:r>
    </w:p>
    <w:p w:rsidR="00554EEC" w:rsidRDefault="00554EEC" w:rsidP="00554EEC">
      <w:pPr>
        <w:numPr>
          <w:ilvl w:val="2"/>
          <w:numId w:val="5"/>
        </w:numPr>
        <w:ind w:right="0"/>
        <w:jc w:val="both"/>
        <w:rPr>
          <w:b/>
          <w:bCs/>
          <w:szCs w:val="24"/>
          <w:u w:val="single"/>
        </w:rPr>
      </w:pPr>
      <w:r>
        <w:rPr>
          <w:rFonts w:hint="cs"/>
          <w:szCs w:val="24"/>
          <w:rtl/>
        </w:rPr>
        <w:t>הפוליסה ת</w:t>
      </w:r>
      <w:r w:rsidRPr="00AD785E">
        <w:rPr>
          <w:rFonts w:hint="cs"/>
          <w:szCs w:val="24"/>
          <w:rtl/>
        </w:rPr>
        <w:t>כל</w:t>
      </w:r>
      <w:r>
        <w:rPr>
          <w:rFonts w:hint="cs"/>
          <w:szCs w:val="24"/>
          <w:rtl/>
        </w:rPr>
        <w:t>ו</w:t>
      </w:r>
      <w:r w:rsidRPr="00AD785E">
        <w:rPr>
          <w:rFonts w:hint="cs"/>
          <w:szCs w:val="24"/>
          <w:rtl/>
        </w:rPr>
        <w:t>ל סעיף אחריות צולבת (</w:t>
      </w:r>
      <w:r w:rsidRPr="00AD785E">
        <w:rPr>
          <w:rFonts w:hint="cs"/>
          <w:sz w:val="18"/>
          <w:szCs w:val="18"/>
        </w:rPr>
        <w:t>CROSS LIABILITY</w:t>
      </w:r>
      <w:r w:rsidRPr="00AD785E">
        <w:rPr>
          <w:rFonts w:hint="cs"/>
          <w:sz w:val="18"/>
          <w:szCs w:val="18"/>
          <w:rtl/>
        </w:rPr>
        <w:t>).</w:t>
      </w:r>
      <w:r w:rsidRPr="00AD785E">
        <w:rPr>
          <w:rFonts w:hint="cs"/>
          <w:szCs w:val="24"/>
          <w:rtl/>
        </w:rPr>
        <w:t xml:space="preserve">  </w:t>
      </w:r>
    </w:p>
    <w:p w:rsidR="00554EEC" w:rsidRDefault="00554EEC" w:rsidP="00554EEC">
      <w:pPr>
        <w:numPr>
          <w:ilvl w:val="2"/>
          <w:numId w:val="5"/>
        </w:numPr>
        <w:tabs>
          <w:tab w:val="num" w:pos="657"/>
        </w:tabs>
        <w:ind w:right="0"/>
        <w:jc w:val="both"/>
        <w:rPr>
          <w:b/>
          <w:bCs/>
          <w:szCs w:val="24"/>
          <w:u w:val="single"/>
        </w:rPr>
      </w:pPr>
      <w:r w:rsidRPr="00AD785E">
        <w:rPr>
          <w:rFonts w:hint="cs"/>
          <w:szCs w:val="24"/>
          <w:rtl/>
        </w:rPr>
        <w:t xml:space="preserve">הביטוח יורחב לשפות את מדינת ישראל </w:t>
      </w:r>
      <w:r w:rsidRPr="00AD785E">
        <w:rPr>
          <w:szCs w:val="24"/>
          <w:rtl/>
        </w:rPr>
        <w:t>–</w:t>
      </w:r>
      <w:r>
        <w:rPr>
          <w:rFonts w:hint="cs"/>
          <w:szCs w:val="24"/>
          <w:rtl/>
        </w:rPr>
        <w:t xml:space="preserve"> המשרד לתשתיות לאומיות ככל שייחשבו</w:t>
      </w:r>
      <w:r w:rsidRPr="00AD785E">
        <w:rPr>
          <w:rFonts w:hint="cs"/>
          <w:szCs w:val="24"/>
          <w:rtl/>
        </w:rPr>
        <w:t xml:space="preserve"> אחראים למעשי ו/או מחדלי היועץ והפועלים מטעמו. </w:t>
      </w:r>
    </w:p>
    <w:p w:rsidR="00554EEC" w:rsidRDefault="00554EEC" w:rsidP="00554EEC">
      <w:pPr>
        <w:numPr>
          <w:ilvl w:val="2"/>
          <w:numId w:val="5"/>
        </w:numPr>
        <w:tabs>
          <w:tab w:val="num" w:pos="657"/>
        </w:tabs>
        <w:ind w:right="0"/>
        <w:jc w:val="both"/>
        <w:rPr>
          <w:b/>
          <w:bCs/>
          <w:szCs w:val="24"/>
          <w:u w:val="single"/>
        </w:rPr>
      </w:pPr>
      <w:r w:rsidRPr="00AD785E">
        <w:rPr>
          <w:rFonts w:hint="cs"/>
          <w:szCs w:val="24"/>
          <w:rtl/>
        </w:rPr>
        <w:t>רכוש מדינת ישראל ייחשב רכוש צד שלישי.</w:t>
      </w:r>
    </w:p>
    <w:p w:rsidR="00554EEC" w:rsidRDefault="00554EEC" w:rsidP="00554EEC">
      <w:pPr>
        <w:ind w:left="567" w:right="567"/>
        <w:jc w:val="both"/>
        <w:rPr>
          <w:b/>
          <w:bCs/>
          <w:szCs w:val="24"/>
          <w:u w:val="single"/>
        </w:rPr>
      </w:pPr>
    </w:p>
    <w:p w:rsidR="00554EEC" w:rsidRDefault="00554EEC" w:rsidP="00554EEC">
      <w:pPr>
        <w:ind w:left="1701" w:right="567"/>
        <w:jc w:val="both"/>
        <w:rPr>
          <w:b/>
          <w:bCs/>
          <w:szCs w:val="24"/>
          <w:u w:val="single"/>
        </w:rPr>
      </w:pPr>
    </w:p>
    <w:p w:rsidR="00554EEC" w:rsidRDefault="00554EEC" w:rsidP="00554EEC">
      <w:pPr>
        <w:numPr>
          <w:ilvl w:val="1"/>
          <w:numId w:val="5"/>
        </w:numPr>
        <w:ind w:right="0"/>
        <w:jc w:val="both"/>
        <w:rPr>
          <w:b/>
          <w:bCs/>
          <w:szCs w:val="24"/>
          <w:u w:val="single"/>
        </w:rPr>
      </w:pPr>
      <w:r w:rsidRPr="00AD785E">
        <w:rPr>
          <w:rFonts w:hint="cs"/>
          <w:b/>
          <w:bCs/>
          <w:szCs w:val="24"/>
          <w:u w:val="single"/>
          <w:rtl/>
        </w:rPr>
        <w:t>כללי</w:t>
      </w:r>
    </w:p>
    <w:p w:rsidR="00554EEC" w:rsidRDefault="00554EEC" w:rsidP="00554EEC">
      <w:pPr>
        <w:numPr>
          <w:ilvl w:val="2"/>
          <w:numId w:val="5"/>
        </w:numPr>
        <w:ind w:right="0"/>
        <w:jc w:val="both"/>
        <w:rPr>
          <w:b/>
          <w:bCs/>
          <w:szCs w:val="24"/>
          <w:u w:val="single"/>
        </w:rPr>
      </w:pPr>
      <w:r w:rsidRPr="00AD785E">
        <w:rPr>
          <w:rFonts w:hint="cs"/>
          <w:szCs w:val="24"/>
          <w:rtl/>
        </w:rPr>
        <w:t>בכל פוליסות הביטוח הנ"ל יכללו התנאים הבאים:-</w:t>
      </w:r>
    </w:p>
    <w:p w:rsidR="00554EEC" w:rsidRDefault="00554EEC" w:rsidP="00554EEC">
      <w:pPr>
        <w:numPr>
          <w:ilvl w:val="3"/>
          <w:numId w:val="5"/>
        </w:numPr>
        <w:ind w:right="0"/>
        <w:jc w:val="both"/>
        <w:rPr>
          <w:b/>
          <w:bCs/>
          <w:szCs w:val="24"/>
          <w:u w:val="single"/>
        </w:rPr>
      </w:pPr>
      <w:r w:rsidRPr="00AD785E">
        <w:rPr>
          <w:rFonts w:hint="cs"/>
          <w:szCs w:val="24"/>
          <w:rtl/>
        </w:rPr>
        <w:t xml:space="preserve">לשם המבוטח תתווסף </w:t>
      </w:r>
      <w:r w:rsidRPr="00AD785E">
        <w:rPr>
          <w:rFonts w:hint="cs"/>
          <w:b/>
          <w:bCs/>
          <w:szCs w:val="24"/>
          <w:rtl/>
        </w:rPr>
        <w:t xml:space="preserve">מדינת ישראל </w:t>
      </w:r>
      <w:r w:rsidRPr="00AD785E">
        <w:rPr>
          <w:b/>
          <w:bCs/>
          <w:szCs w:val="24"/>
          <w:rtl/>
        </w:rPr>
        <w:t>–</w:t>
      </w:r>
      <w:r w:rsidRPr="00AD785E">
        <w:rPr>
          <w:rFonts w:hint="cs"/>
          <w:b/>
          <w:bCs/>
          <w:szCs w:val="24"/>
          <w:rtl/>
        </w:rPr>
        <w:t xml:space="preserve"> המשרד לתשתיות לאומיות</w:t>
      </w:r>
      <w:r>
        <w:rPr>
          <w:rFonts w:hint="cs"/>
          <w:b/>
          <w:bCs/>
          <w:szCs w:val="24"/>
          <w:rtl/>
        </w:rPr>
        <w:t>.</w:t>
      </w:r>
    </w:p>
    <w:p w:rsidR="00554EEC" w:rsidRDefault="00554EEC" w:rsidP="00554EEC">
      <w:pPr>
        <w:numPr>
          <w:ilvl w:val="3"/>
          <w:numId w:val="5"/>
        </w:numPr>
        <w:ind w:right="0"/>
        <w:jc w:val="both"/>
        <w:rPr>
          <w:b/>
          <w:bCs/>
          <w:szCs w:val="24"/>
          <w:u w:val="single"/>
        </w:rPr>
      </w:pPr>
      <w:r w:rsidRPr="00AD785E">
        <w:rPr>
          <w:rFonts w:hint="cs"/>
          <w:szCs w:val="24"/>
          <w:rtl/>
        </w:rPr>
        <w:t>בכל מקרה של צמצום או ביטול הביטוח ע"י אחד הצדדים לא יהיה להם כל תוקף אלא, אם</w:t>
      </w:r>
      <w:r>
        <w:rPr>
          <w:rFonts w:hint="cs"/>
          <w:szCs w:val="24"/>
          <w:rtl/>
        </w:rPr>
        <w:t xml:space="preserve"> </w:t>
      </w:r>
      <w:r w:rsidRPr="00AD785E">
        <w:rPr>
          <w:rFonts w:hint="cs"/>
          <w:szCs w:val="24"/>
          <w:rtl/>
        </w:rPr>
        <w:t xml:space="preserve"> ניתנה על כך הודעה מוקדמת של 60 יום לפחות במכתב רשום לחשב המשרד לתשתיות לאומיות.</w:t>
      </w:r>
    </w:p>
    <w:p w:rsidR="00554EEC" w:rsidRDefault="00554EEC" w:rsidP="00554EEC">
      <w:pPr>
        <w:numPr>
          <w:ilvl w:val="3"/>
          <w:numId w:val="5"/>
        </w:numPr>
        <w:ind w:right="0"/>
        <w:jc w:val="both"/>
        <w:rPr>
          <w:b/>
          <w:bCs/>
          <w:szCs w:val="24"/>
          <w:u w:val="single"/>
        </w:rPr>
      </w:pPr>
      <w:r w:rsidRPr="00AD785E">
        <w:rPr>
          <w:rFonts w:hint="cs"/>
          <w:szCs w:val="24"/>
          <w:rtl/>
        </w:rPr>
        <w:t xml:space="preserve">המבטח מוותר על כל זכות תחלוף, תביעה, השתתפות או חזרה  כלפי מדינת ישראל </w:t>
      </w:r>
      <w:r w:rsidRPr="00AD785E">
        <w:rPr>
          <w:szCs w:val="24"/>
          <w:rtl/>
        </w:rPr>
        <w:t>–</w:t>
      </w:r>
      <w:r w:rsidRPr="00AD785E">
        <w:rPr>
          <w:rFonts w:hint="cs"/>
          <w:szCs w:val="24"/>
          <w:rtl/>
        </w:rPr>
        <w:t xml:space="preserve"> ה</w:t>
      </w:r>
      <w:r>
        <w:rPr>
          <w:rFonts w:hint="cs"/>
          <w:szCs w:val="24"/>
          <w:rtl/>
        </w:rPr>
        <w:t>משרד לתשתיות לאומיות, ועובדיהם,</w:t>
      </w:r>
      <w:r w:rsidRPr="00AD785E">
        <w:rPr>
          <w:rFonts w:hint="cs"/>
          <w:szCs w:val="24"/>
          <w:rtl/>
        </w:rPr>
        <w:t xml:space="preserve"> ובלבד שהויתור לא יחול לטובת אדם שגרם לנזק מתוך  כוונת זדון.  </w:t>
      </w:r>
    </w:p>
    <w:p w:rsidR="00554EEC" w:rsidRDefault="00554EEC" w:rsidP="00554EEC">
      <w:pPr>
        <w:numPr>
          <w:ilvl w:val="3"/>
          <w:numId w:val="5"/>
        </w:numPr>
        <w:ind w:right="0"/>
        <w:jc w:val="both"/>
        <w:rPr>
          <w:b/>
          <w:bCs/>
          <w:szCs w:val="24"/>
          <w:u w:val="single"/>
        </w:rPr>
      </w:pPr>
      <w:r w:rsidRPr="00AD785E">
        <w:rPr>
          <w:rFonts w:hint="cs"/>
          <w:szCs w:val="24"/>
          <w:rtl/>
        </w:rPr>
        <w:t>היועץ לבדו אחראי כלפי המבטח לתשלום הפרמיות עבור הפוליסות ולמילוי כל החובות  המוטלות על המבוטח על פי תנאי הפוליסות.</w:t>
      </w:r>
    </w:p>
    <w:p w:rsidR="00554EEC" w:rsidRDefault="00554EEC" w:rsidP="00554EEC">
      <w:pPr>
        <w:numPr>
          <w:ilvl w:val="3"/>
          <w:numId w:val="5"/>
        </w:numPr>
        <w:ind w:right="0"/>
        <w:jc w:val="both"/>
        <w:rPr>
          <w:b/>
          <w:bCs/>
          <w:szCs w:val="24"/>
          <w:u w:val="single"/>
        </w:rPr>
      </w:pPr>
      <w:r w:rsidRPr="00AD785E">
        <w:rPr>
          <w:rFonts w:hint="cs"/>
          <w:szCs w:val="24"/>
          <w:rtl/>
        </w:rPr>
        <w:t>ההשתתפות העצמית הנקובה בכל פוליסה תחול בלעדית על היועץ.</w:t>
      </w:r>
    </w:p>
    <w:p w:rsidR="00554EEC" w:rsidRDefault="00554EEC" w:rsidP="00554EEC">
      <w:pPr>
        <w:numPr>
          <w:ilvl w:val="3"/>
          <w:numId w:val="5"/>
        </w:numPr>
        <w:ind w:right="0"/>
        <w:jc w:val="both"/>
        <w:rPr>
          <w:b/>
          <w:bCs/>
          <w:szCs w:val="24"/>
          <w:u w:val="single"/>
        </w:rPr>
      </w:pPr>
      <w:r w:rsidRPr="00AD785E">
        <w:rPr>
          <w:rFonts w:hint="cs"/>
          <w:szCs w:val="24"/>
          <w:rtl/>
        </w:rPr>
        <w:t xml:space="preserve">כל סעיף בפוליסות הביטוח המפקיע או מקטין בדרך כלשהי את אחריות המבטח כאשר קיים ביטוח </w:t>
      </w:r>
      <w:r>
        <w:rPr>
          <w:rFonts w:hint="cs"/>
          <w:szCs w:val="24"/>
          <w:rtl/>
        </w:rPr>
        <w:t xml:space="preserve"> </w:t>
      </w:r>
      <w:r w:rsidRPr="00AD785E">
        <w:rPr>
          <w:rFonts w:hint="cs"/>
          <w:szCs w:val="24"/>
          <w:rtl/>
        </w:rPr>
        <w:t>אחר, לא יופעל כלפי מדינת ישראל, והביטוח הוא בחזקת ביטוח ראשוני המזכה במלוא הזכויות על פי פוליסות הביטוח.</w:t>
      </w:r>
    </w:p>
    <w:p w:rsidR="00554EEC" w:rsidRDefault="00554EEC" w:rsidP="00554EEC">
      <w:pPr>
        <w:numPr>
          <w:ilvl w:val="2"/>
          <w:numId w:val="5"/>
        </w:numPr>
        <w:ind w:right="0"/>
        <w:jc w:val="both"/>
        <w:rPr>
          <w:b/>
          <w:bCs/>
          <w:szCs w:val="24"/>
          <w:u w:val="single"/>
        </w:rPr>
      </w:pPr>
      <w:r w:rsidRPr="00AD785E">
        <w:rPr>
          <w:rFonts w:hint="cs"/>
          <w:szCs w:val="24"/>
          <w:rtl/>
        </w:rPr>
        <w:t>העתקי פוליסות הביטוח מאושרות ע"י המבטח או אישור בחתימתו על ביצוע הביטוחים כאמור</w:t>
      </w:r>
      <w:r>
        <w:rPr>
          <w:rFonts w:hint="cs"/>
          <w:szCs w:val="24"/>
          <w:rtl/>
        </w:rPr>
        <w:t xml:space="preserve"> </w:t>
      </w:r>
      <w:r w:rsidRPr="00AD785E">
        <w:rPr>
          <w:rFonts w:hint="cs"/>
          <w:szCs w:val="24"/>
          <w:rtl/>
        </w:rPr>
        <w:t xml:space="preserve">לעיל, יומצאו למשרד לתשתיות לאומיות </w:t>
      </w:r>
      <w:r>
        <w:rPr>
          <w:rFonts w:hint="cs"/>
          <w:szCs w:val="24"/>
          <w:rtl/>
        </w:rPr>
        <w:t>לפי בקשתו</w:t>
      </w:r>
      <w:r w:rsidRPr="00AD785E">
        <w:rPr>
          <w:rFonts w:hint="cs"/>
          <w:szCs w:val="24"/>
          <w:rtl/>
        </w:rPr>
        <w:t>.</w:t>
      </w:r>
    </w:p>
    <w:p w:rsidR="00554EEC" w:rsidRDefault="00554EEC" w:rsidP="00554EEC">
      <w:pPr>
        <w:numPr>
          <w:ilvl w:val="2"/>
          <w:numId w:val="5"/>
        </w:numPr>
        <w:ind w:right="0"/>
        <w:jc w:val="both"/>
        <w:rPr>
          <w:b/>
          <w:bCs/>
          <w:szCs w:val="24"/>
          <w:u w:val="single"/>
        </w:rPr>
      </w:pPr>
      <w:r w:rsidRPr="00AD785E">
        <w:rPr>
          <w:rFonts w:hint="cs"/>
          <w:szCs w:val="24"/>
          <w:rtl/>
        </w:rPr>
        <w:t xml:space="preserve">היועץ מתחייב כי בכל תקופת ההתקשרות החוזית עם מדינת ישראל </w:t>
      </w:r>
      <w:r w:rsidRPr="00AD785E">
        <w:rPr>
          <w:szCs w:val="24"/>
          <w:rtl/>
        </w:rPr>
        <w:t>–</w:t>
      </w:r>
      <w:r>
        <w:rPr>
          <w:rFonts w:hint="cs"/>
          <w:szCs w:val="24"/>
          <w:rtl/>
        </w:rPr>
        <w:t xml:space="preserve"> המשרד לתשתיות לאומיות, יחזיק בתוקף</w:t>
      </w:r>
      <w:r w:rsidRPr="00AD785E">
        <w:rPr>
          <w:rFonts w:hint="cs"/>
          <w:szCs w:val="24"/>
          <w:rtl/>
        </w:rPr>
        <w:t xml:space="preserve"> את פוליסות הביטוח. היועץ   מתחייב כי פוליסות הביטוח תחודשנה על ידו מדי שנה בשנה, כל עוד החוזה עם  מדינת</w:t>
      </w:r>
      <w:r>
        <w:rPr>
          <w:rFonts w:hint="cs"/>
          <w:szCs w:val="24"/>
          <w:rtl/>
        </w:rPr>
        <w:t xml:space="preserve"> ישראל - המשרד </w:t>
      </w:r>
      <w:r>
        <w:rPr>
          <w:rFonts w:hint="cs"/>
          <w:szCs w:val="24"/>
          <w:rtl/>
        </w:rPr>
        <w:lastRenderedPageBreak/>
        <w:t>לתשתיות לאומיות</w:t>
      </w:r>
      <w:r w:rsidRPr="00AD785E">
        <w:rPr>
          <w:rFonts w:hint="cs"/>
          <w:szCs w:val="24"/>
          <w:rtl/>
        </w:rPr>
        <w:t xml:space="preserve"> בתוקף. היועץ מתחייב ל</w:t>
      </w:r>
      <w:r>
        <w:rPr>
          <w:rFonts w:hint="cs"/>
          <w:szCs w:val="24"/>
          <w:rtl/>
        </w:rPr>
        <w:t>חדש את הפוליסות</w:t>
      </w:r>
      <w:r w:rsidRPr="00AD785E">
        <w:rPr>
          <w:rFonts w:hint="cs"/>
          <w:szCs w:val="24"/>
          <w:rtl/>
        </w:rPr>
        <w:t xml:space="preserve">, לכל המאוחר שבועיים לפני סיום תקופת הביטוח.   </w:t>
      </w:r>
    </w:p>
    <w:p w:rsidR="00554EEC" w:rsidRPr="00DD39D8" w:rsidRDefault="00554EEC" w:rsidP="00554EEC">
      <w:pPr>
        <w:numPr>
          <w:ilvl w:val="2"/>
          <w:numId w:val="5"/>
        </w:numPr>
        <w:ind w:right="0"/>
        <w:jc w:val="both"/>
        <w:rPr>
          <w:b/>
          <w:bCs/>
          <w:szCs w:val="24"/>
          <w:u w:val="single"/>
          <w:rtl/>
        </w:rPr>
      </w:pPr>
      <w:r w:rsidRPr="00AD785E">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w:t>
      </w:r>
      <w:r>
        <w:rPr>
          <w:rFonts w:hint="cs"/>
          <w:szCs w:val="24"/>
          <w:rtl/>
        </w:rPr>
        <w:t>ת או סעד המוקנים לה על פי דין</w:t>
      </w:r>
      <w:r w:rsidRPr="00AD785E">
        <w:rPr>
          <w:rFonts w:hint="cs"/>
          <w:szCs w:val="24"/>
          <w:rtl/>
        </w:rPr>
        <w:t xml:space="preserve"> ועל פי חוזה זה.</w:t>
      </w:r>
    </w:p>
    <w:p w:rsidR="00554EEC" w:rsidRPr="00AD785E" w:rsidRDefault="00554EEC" w:rsidP="00554EEC">
      <w:pPr>
        <w:rPr>
          <w:szCs w:val="24"/>
          <w:rtl/>
        </w:rPr>
      </w:pPr>
    </w:p>
    <w:p w:rsidR="00554EEC" w:rsidRPr="00D94C4E" w:rsidRDefault="00554EEC" w:rsidP="00554EEC">
      <w:pPr>
        <w:numPr>
          <w:ilvl w:val="0"/>
          <w:numId w:val="5"/>
        </w:numPr>
        <w:jc w:val="both"/>
        <w:rPr>
          <w:b/>
          <w:bCs/>
          <w:szCs w:val="24"/>
          <w:u w:val="single"/>
          <w:rtl/>
        </w:rPr>
      </w:pPr>
      <w:r w:rsidRPr="00D94C4E">
        <w:rPr>
          <w:rFonts w:hint="cs"/>
          <w:b/>
          <w:bCs/>
          <w:szCs w:val="24"/>
          <w:u w:val="single"/>
          <w:rtl/>
        </w:rPr>
        <w:t xml:space="preserve">נזיקין </w:t>
      </w:r>
    </w:p>
    <w:p w:rsidR="00554EEC" w:rsidRPr="006E34AD" w:rsidRDefault="00554EEC" w:rsidP="00554EEC">
      <w:pPr>
        <w:numPr>
          <w:ilvl w:val="1"/>
          <w:numId w:val="5"/>
        </w:numPr>
        <w:ind w:right="0"/>
        <w:jc w:val="both"/>
        <w:rPr>
          <w:szCs w:val="24"/>
          <w:u w:val="single"/>
        </w:rPr>
      </w:pPr>
      <w:r w:rsidRPr="006E34AD">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554EEC" w:rsidRPr="00AD785E" w:rsidRDefault="00554EEC" w:rsidP="00554EEC">
      <w:pPr>
        <w:numPr>
          <w:ilvl w:val="1"/>
          <w:numId w:val="5"/>
        </w:numPr>
        <w:ind w:right="0"/>
        <w:jc w:val="both"/>
        <w:rPr>
          <w:szCs w:val="24"/>
          <w:rtl/>
        </w:rPr>
      </w:pPr>
      <w:r w:rsidRPr="00AD785E">
        <w:rPr>
          <w:rFonts w:hint="cs"/>
          <w:szCs w:val="24"/>
          <w:rtl/>
        </w:rPr>
        <w:t>היועץ י</w:t>
      </w:r>
      <w:r>
        <w:rPr>
          <w:rFonts w:hint="cs"/>
          <w:szCs w:val="24"/>
          <w:rtl/>
        </w:rPr>
        <w:t>י</w:t>
      </w:r>
      <w:r w:rsidRPr="00AD785E">
        <w:rPr>
          <w:rFonts w:hint="cs"/>
          <w:szCs w:val="24"/>
          <w:rtl/>
        </w:rPr>
        <w:t xml:space="preserve">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w:t>
      </w:r>
      <w:r>
        <w:rPr>
          <w:rFonts w:hint="cs"/>
          <w:szCs w:val="24"/>
          <w:rtl/>
        </w:rPr>
        <w:t xml:space="preserve">או לגופו או רכושו של צד שלישי </w:t>
      </w:r>
      <w:r w:rsidRPr="00AD785E">
        <w:rPr>
          <w:rFonts w:hint="cs"/>
          <w:szCs w:val="24"/>
          <w:rtl/>
        </w:rPr>
        <w:t>או לגופו או רכושו של כל אדם אחר כתוצאה יש</w:t>
      </w:r>
      <w:r>
        <w:rPr>
          <w:rFonts w:hint="cs"/>
          <w:szCs w:val="24"/>
          <w:rtl/>
        </w:rPr>
        <w:t>ירה או עקיפה מהפעלתו של הסכם זה.</w:t>
      </w:r>
    </w:p>
    <w:p w:rsidR="00554EEC" w:rsidRDefault="00554EEC" w:rsidP="00554EEC">
      <w:pPr>
        <w:numPr>
          <w:ilvl w:val="1"/>
          <w:numId w:val="5"/>
        </w:numPr>
        <w:ind w:right="0"/>
        <w:jc w:val="both"/>
        <w:rPr>
          <w:szCs w:val="24"/>
        </w:rPr>
      </w:pPr>
      <w:r w:rsidRPr="00AD785E">
        <w:rPr>
          <w:rFonts w:hint="cs"/>
          <w:szCs w:val="24"/>
          <w:rtl/>
        </w:rPr>
        <w:t xml:space="preserve">מוסכם בין הצדדים כי המשרד לא </w:t>
      </w:r>
      <w:r>
        <w:rPr>
          <w:rFonts w:hint="cs"/>
          <w:szCs w:val="24"/>
          <w:rtl/>
        </w:rPr>
        <w:t>י</w:t>
      </w:r>
      <w:r w:rsidRPr="00AD785E">
        <w:rPr>
          <w:rFonts w:hint="cs"/>
          <w:szCs w:val="24"/>
          <w:rtl/>
        </w:rPr>
        <w:t xml:space="preserve">ישא בכל תשלום, הוצאה או נזק מכל סיבה שהיא שייגרמו לגופו או רכושו של היועץ או מי מטעמו או לגוף או רכוש עובדיו או של העובדים מטעמו או לרכוש המשרד </w:t>
      </w:r>
      <w:r>
        <w:rPr>
          <w:rFonts w:hint="cs"/>
          <w:szCs w:val="24"/>
          <w:rtl/>
        </w:rPr>
        <w:t xml:space="preserve">או לגופו או רכושו של צד שלישי, </w:t>
      </w:r>
      <w:r w:rsidRPr="00AD785E">
        <w:rPr>
          <w:rFonts w:hint="cs"/>
          <w:szCs w:val="24"/>
          <w:rtl/>
        </w:rPr>
        <w:t>או לגופו או רכושו של כל אדם אחר כתוצאה ישירה או עקיפה מהפעלתו של הסכם זה וכי אחריות זו תחול על היועץ בלבד.</w:t>
      </w:r>
    </w:p>
    <w:p w:rsidR="00554EEC" w:rsidRDefault="00554EEC" w:rsidP="00554EEC">
      <w:pPr>
        <w:numPr>
          <w:ilvl w:val="1"/>
          <w:numId w:val="5"/>
        </w:numPr>
        <w:ind w:right="0"/>
        <w:jc w:val="both"/>
        <w:rPr>
          <w:szCs w:val="24"/>
        </w:rPr>
      </w:pPr>
      <w:r>
        <w:rPr>
          <w:rFonts w:hint="cs"/>
          <w:szCs w:val="24"/>
          <w:rtl/>
        </w:rPr>
        <w:t>בפרט, יודגש כי היועץ יישא באחריות מלאה בגין כל נזק שייגרם לצד שלישי כתוצאה מחשיפת מידע סודי.</w:t>
      </w:r>
    </w:p>
    <w:p w:rsidR="00554EEC" w:rsidRDefault="00554EEC" w:rsidP="00554EEC">
      <w:pPr>
        <w:numPr>
          <w:ilvl w:val="1"/>
          <w:numId w:val="5"/>
        </w:numPr>
        <w:ind w:right="0"/>
        <w:jc w:val="both"/>
        <w:rPr>
          <w:szCs w:val="24"/>
        </w:rPr>
      </w:pPr>
      <w:r w:rsidRPr="00AD785E">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554EEC" w:rsidRDefault="00554EEC" w:rsidP="00554EEC">
      <w:pPr>
        <w:ind w:left="1134" w:right="567"/>
        <w:jc w:val="both"/>
        <w:rPr>
          <w:szCs w:val="24"/>
        </w:rPr>
      </w:pPr>
      <w:r>
        <w:rPr>
          <w:szCs w:val="24"/>
          <w:rtl/>
        </w:rPr>
        <w:br/>
      </w:r>
    </w:p>
    <w:p w:rsidR="00554EEC" w:rsidRDefault="00554EEC" w:rsidP="00554EEC">
      <w:pPr>
        <w:numPr>
          <w:ilvl w:val="0"/>
          <w:numId w:val="5"/>
        </w:numPr>
        <w:jc w:val="both"/>
        <w:rPr>
          <w:b/>
          <w:bCs/>
          <w:szCs w:val="24"/>
          <w:u w:val="single"/>
        </w:rPr>
      </w:pPr>
      <w:r>
        <w:rPr>
          <w:rFonts w:hint="cs"/>
          <w:b/>
          <w:bCs/>
          <w:szCs w:val="24"/>
          <w:u w:val="single"/>
          <w:rtl/>
        </w:rPr>
        <w:t>עובדי היועץ</w:t>
      </w:r>
    </w:p>
    <w:p w:rsidR="00554EEC" w:rsidRDefault="00554EEC" w:rsidP="00554EEC">
      <w:pPr>
        <w:numPr>
          <w:ilvl w:val="1"/>
          <w:numId w:val="5"/>
        </w:numPr>
        <w:ind w:right="0"/>
        <w:jc w:val="both"/>
        <w:rPr>
          <w:szCs w:val="24"/>
        </w:rPr>
      </w:pPr>
      <w:r>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554EEC" w:rsidRDefault="00554EEC" w:rsidP="00554EEC">
      <w:pPr>
        <w:ind w:left="1134"/>
        <w:jc w:val="both"/>
        <w:rPr>
          <w:szCs w:val="24"/>
          <w:rtl/>
        </w:rPr>
      </w:pPr>
    </w:p>
    <w:p w:rsidR="00554EEC" w:rsidRDefault="00554EEC" w:rsidP="00554EEC">
      <w:pPr>
        <w:numPr>
          <w:ilvl w:val="1"/>
          <w:numId w:val="5"/>
        </w:numPr>
        <w:ind w:right="0"/>
        <w:jc w:val="both"/>
        <w:rPr>
          <w:szCs w:val="24"/>
        </w:rPr>
      </w:pPr>
      <w:r>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554EEC" w:rsidRDefault="00554EEC" w:rsidP="00554EEC">
      <w:pPr>
        <w:ind w:left="1134"/>
        <w:jc w:val="both"/>
        <w:rPr>
          <w:szCs w:val="24"/>
          <w:rtl/>
        </w:rPr>
      </w:pPr>
    </w:p>
    <w:p w:rsidR="00554EEC" w:rsidRPr="00BF1A45" w:rsidRDefault="00554EEC" w:rsidP="00554EEC">
      <w:pPr>
        <w:numPr>
          <w:ilvl w:val="1"/>
          <w:numId w:val="5"/>
        </w:numPr>
        <w:ind w:right="0"/>
        <w:jc w:val="both"/>
        <w:rPr>
          <w:szCs w:val="24"/>
          <w:rtl/>
        </w:rPr>
      </w:pPr>
      <w:r>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Pr>
          <w:rFonts w:hint="cs"/>
          <w:szCs w:val="24"/>
          <w:rtl/>
        </w:rPr>
        <w:t>התשי"ד</w:t>
      </w:r>
      <w:proofErr w:type="spellEnd"/>
      <w:r>
        <w:rPr>
          <w:rFonts w:hint="cs"/>
          <w:szCs w:val="24"/>
          <w:rtl/>
        </w:rPr>
        <w:t xml:space="preserve"> – 1954.</w:t>
      </w:r>
    </w:p>
    <w:p w:rsidR="00554EEC" w:rsidRDefault="00554EEC" w:rsidP="00554EEC">
      <w:pPr>
        <w:jc w:val="both"/>
        <w:rPr>
          <w:b/>
          <w:bCs/>
          <w:szCs w:val="24"/>
          <w:u w:val="single"/>
          <w:rtl/>
        </w:rPr>
      </w:pPr>
    </w:p>
    <w:p w:rsidR="00554EEC" w:rsidRPr="00FE2180" w:rsidRDefault="00554EEC" w:rsidP="00554EEC">
      <w:pPr>
        <w:numPr>
          <w:ilvl w:val="0"/>
          <w:numId w:val="5"/>
        </w:numPr>
        <w:jc w:val="both"/>
        <w:rPr>
          <w:b/>
          <w:bCs/>
          <w:szCs w:val="24"/>
          <w:u w:val="single"/>
        </w:rPr>
      </w:pPr>
      <w:r>
        <w:rPr>
          <w:rFonts w:hint="cs"/>
          <w:b/>
          <w:bCs/>
          <w:szCs w:val="24"/>
          <w:u w:val="single"/>
          <w:rtl/>
        </w:rPr>
        <w:t>המחאת זכויות</w:t>
      </w:r>
    </w:p>
    <w:p w:rsidR="00554EEC" w:rsidRDefault="00554EEC" w:rsidP="00554EEC">
      <w:pPr>
        <w:ind w:left="374"/>
        <w:jc w:val="both"/>
        <w:rPr>
          <w:szCs w:val="24"/>
        </w:rPr>
      </w:pPr>
      <w:r>
        <w:rPr>
          <w:rFonts w:hint="cs"/>
          <w:szCs w:val="24"/>
          <w:rtl/>
        </w:rPr>
        <w:t>אין היועץ רשאי להעביר זכויות או חובות לפי הסכם זה, כולם או מקצתם, למישהו אחר אלא באישור מראש ובכתב מהממונה.</w:t>
      </w:r>
    </w:p>
    <w:p w:rsidR="00554EEC" w:rsidRDefault="00554EEC" w:rsidP="00554EEC">
      <w:pPr>
        <w:jc w:val="both"/>
        <w:rPr>
          <w:b/>
          <w:bCs/>
          <w:szCs w:val="24"/>
          <w:u w:val="single"/>
        </w:rPr>
      </w:pPr>
    </w:p>
    <w:p w:rsidR="00554EEC" w:rsidRDefault="00554EEC" w:rsidP="00554EEC">
      <w:pPr>
        <w:numPr>
          <w:ilvl w:val="0"/>
          <w:numId w:val="5"/>
        </w:numPr>
        <w:jc w:val="both"/>
        <w:rPr>
          <w:b/>
          <w:bCs/>
          <w:szCs w:val="24"/>
          <w:u w:val="single"/>
        </w:rPr>
      </w:pPr>
      <w:r>
        <w:rPr>
          <w:rFonts w:hint="cs"/>
          <w:b/>
          <w:bCs/>
          <w:szCs w:val="24"/>
          <w:u w:val="single"/>
          <w:rtl/>
        </w:rPr>
        <w:t>כללי</w:t>
      </w:r>
    </w:p>
    <w:p w:rsidR="00554EEC" w:rsidRDefault="00554EEC" w:rsidP="00554EEC">
      <w:pPr>
        <w:jc w:val="both"/>
        <w:rPr>
          <w:szCs w:val="24"/>
          <w:rtl/>
        </w:rPr>
      </w:pPr>
    </w:p>
    <w:p w:rsidR="00554EEC" w:rsidRDefault="00554EEC" w:rsidP="00554EEC">
      <w:pPr>
        <w:numPr>
          <w:ilvl w:val="1"/>
          <w:numId w:val="5"/>
        </w:numPr>
        <w:ind w:right="0"/>
        <w:jc w:val="both"/>
        <w:rPr>
          <w:szCs w:val="24"/>
        </w:rPr>
      </w:pPr>
      <w:r>
        <w:rPr>
          <w:rFonts w:hint="cs"/>
          <w:szCs w:val="24"/>
          <w:rtl/>
        </w:rPr>
        <w:t xml:space="preserve">למען הסר ספק, מובהר בזאת כי היועץ אינו רשאי להשתמש בציוד, חומרים, שירותים של המשרד. </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 xml:space="preserve">על היועץ להחזיר למשרד את כל המסמכים, דיסקטים וכל מידע במדיה אחרת שקיבל מהמשרד או מגורמים עימם בא במגע במסגרת שירותי הייעוץ על פי הסכם זה, לרבות צילומים, מפרטי נתונים, תוכנות או מדיה מגנטית אחרת. </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lastRenderedPageBreak/>
        <w:t>במשך תקופת ההסכם, לא ישתתף היועץ בדרך כלשהי בפרויקטים אחרים ו/או בפעילות כלשהי שיהיה בה כדי לפגוע במחויבותו על פי תנאי ההסכם.</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היועץ לא יהיה סוכן, שליח או נציג המשרד, אלא אם נעשה כזה במיוחד לצורך עניין פלוני.</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התנאים בהסכם זה הנוגעים למתן השירותים למשרד במועד הנם תנאים עיקריים ויסודיים של ההסכם.</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כל שינוי ו/או תוספת להסכם זה יהיו בתוקף רק אם נעשו בכתב ובחתימת כל הצדדים להסכם.</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המשרד יהא רשאי לקזז כל סכום המגיע ליועץ לפי הסכם זה, כנגד כל סכום המגיע למשרד מאת היועץ.</w:t>
      </w:r>
    </w:p>
    <w:p w:rsidR="00554EEC" w:rsidRDefault="00554EEC" w:rsidP="00554EEC">
      <w:pPr>
        <w:ind w:left="1134"/>
        <w:jc w:val="both"/>
        <w:rPr>
          <w:szCs w:val="24"/>
          <w:rtl/>
        </w:rPr>
      </w:pPr>
    </w:p>
    <w:p w:rsidR="00554EEC" w:rsidRDefault="00554EEC" w:rsidP="00554EEC">
      <w:pPr>
        <w:numPr>
          <w:ilvl w:val="1"/>
          <w:numId w:val="5"/>
        </w:numPr>
        <w:ind w:right="0"/>
        <w:jc w:val="both"/>
        <w:rPr>
          <w:szCs w:val="24"/>
        </w:rPr>
      </w:pPr>
      <w:r w:rsidRPr="00EF173E">
        <w:rPr>
          <w:rFonts w:hint="cs"/>
          <w:szCs w:val="24"/>
          <w:rtl/>
        </w:rPr>
        <w:t xml:space="preserve">חוזה זה וכן ההזמנות שיוצאו על פיו, לא יהוו ולא יתפרשו בשום מקרה </w:t>
      </w:r>
      <w:proofErr w:type="spellStart"/>
      <w:r w:rsidRPr="00EF173E">
        <w:rPr>
          <w:rFonts w:hint="cs"/>
          <w:szCs w:val="24"/>
          <w:rtl/>
        </w:rPr>
        <w:t>כיפוי</w:t>
      </w:r>
      <w:proofErr w:type="spellEnd"/>
      <w:r w:rsidRPr="00EF173E">
        <w:rPr>
          <w:rFonts w:hint="cs"/>
          <w:szCs w:val="24"/>
          <w:rtl/>
        </w:rPr>
        <w:t xml:space="preserve"> </w:t>
      </w:r>
      <w:proofErr w:type="spellStart"/>
      <w:r w:rsidRPr="00EF173E">
        <w:rPr>
          <w:rFonts w:hint="cs"/>
          <w:szCs w:val="24"/>
          <w:rtl/>
        </w:rPr>
        <w:t>כח</w:t>
      </w:r>
      <w:proofErr w:type="spellEnd"/>
      <w:r w:rsidRPr="00EF173E">
        <w:rPr>
          <w:rFonts w:hint="cs"/>
          <w:szCs w:val="24"/>
          <w:rtl/>
        </w:rPr>
        <w:t xml:space="preserve"> או כהרשאה ל</w:t>
      </w:r>
      <w:r>
        <w:rPr>
          <w:rFonts w:hint="cs"/>
          <w:szCs w:val="24"/>
          <w:rtl/>
        </w:rPr>
        <w:t>יועץ</w:t>
      </w:r>
      <w:r w:rsidRPr="00EF173E">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Pr>
          <w:rFonts w:hint="cs"/>
          <w:szCs w:val="24"/>
          <w:rtl/>
        </w:rPr>
        <w:t>יועץ</w:t>
      </w:r>
      <w:r w:rsidRPr="00EF173E">
        <w:rPr>
          <w:rFonts w:hint="cs"/>
          <w:szCs w:val="24"/>
          <w:rtl/>
        </w:rPr>
        <w:t xml:space="preserve"> התחייבויות כאמור בשם המשרד או יציג עצמו כמי שמוסמך לכך.</w:t>
      </w:r>
      <w:r>
        <w:rPr>
          <w:rFonts w:hint="cs"/>
          <w:szCs w:val="24"/>
          <w:rtl/>
        </w:rPr>
        <w:t xml:space="preserve">  </w:t>
      </w:r>
      <w:r w:rsidRPr="00EF173E">
        <w:rPr>
          <w:rFonts w:hint="cs"/>
          <w:szCs w:val="24"/>
          <w:rtl/>
        </w:rPr>
        <w:t>ה</w:t>
      </w:r>
      <w:r>
        <w:rPr>
          <w:rFonts w:hint="cs"/>
          <w:szCs w:val="24"/>
          <w:rtl/>
        </w:rPr>
        <w:t>יועץ</w:t>
      </w:r>
      <w:r w:rsidRPr="00EF173E">
        <w:rPr>
          <w:rFonts w:hint="cs"/>
          <w:szCs w:val="24"/>
          <w:rtl/>
        </w:rPr>
        <w:t xml:space="preserve"> </w:t>
      </w:r>
      <w:proofErr w:type="spellStart"/>
      <w:r w:rsidRPr="00EF173E">
        <w:rPr>
          <w:rFonts w:hint="cs"/>
          <w:szCs w:val="24"/>
          <w:rtl/>
        </w:rPr>
        <w:t>ישא</w:t>
      </w:r>
      <w:proofErr w:type="spellEnd"/>
      <w:r w:rsidRPr="00EF173E">
        <w:rPr>
          <w:rFonts w:hint="cs"/>
          <w:szCs w:val="24"/>
          <w:rtl/>
        </w:rPr>
        <w:t xml:space="preserve"> באחריות הבלעדית לכל נזק למשרד או לצד שלישי, הנובע ממצג בניגוד לאמור בסעיף זה. ייצוג המשרד לכל מטרה שהיא טעון הסמכה מפור</w:t>
      </w:r>
      <w:r>
        <w:rPr>
          <w:rFonts w:hint="cs"/>
          <w:szCs w:val="24"/>
          <w:rtl/>
        </w:rPr>
        <w:t>שת לכך על ידי המשרד, מראש ובכתב.</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בהסכם זה:</w:t>
      </w:r>
    </w:p>
    <w:p w:rsidR="00554EEC" w:rsidRDefault="00554EEC" w:rsidP="00554EEC">
      <w:pPr>
        <w:ind w:left="1134"/>
        <w:jc w:val="both"/>
        <w:rPr>
          <w:szCs w:val="24"/>
        </w:rPr>
      </w:pPr>
      <w:r>
        <w:rPr>
          <w:rFonts w:hint="cs"/>
          <w:szCs w:val="24"/>
          <w:rtl/>
        </w:rPr>
        <w:t>"שנה" ו"חודש" - למניין הלוח הגרגוריאני.</w:t>
      </w:r>
    </w:p>
    <w:p w:rsidR="00554EEC" w:rsidRDefault="00554EEC" w:rsidP="00554EEC">
      <w:pPr>
        <w:ind w:left="1134"/>
        <w:jc w:val="both"/>
        <w:rPr>
          <w:szCs w:val="24"/>
          <w:rtl/>
        </w:rPr>
      </w:pPr>
      <w:r>
        <w:rPr>
          <w:rFonts w:hint="cs"/>
          <w:szCs w:val="24"/>
          <w:rtl/>
        </w:rPr>
        <w:t>כל האמור בהסכם זה בלשון יחיד אף בלשון הרבים במשמע, וכן להיפך; וכל האמור בהסכם זה במין זכר אף במין נקבה  במשמע, וכן להיפך.</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כל הודעה אשר על אחד הצדדים להסכם לשלוח לצד השני תשלח בדואר רשום, לפי המענים הבאים:</w:t>
      </w:r>
    </w:p>
    <w:p w:rsidR="00554EEC" w:rsidRPr="00FE2180" w:rsidRDefault="00554EEC" w:rsidP="00554EEC">
      <w:pPr>
        <w:ind w:left="1134"/>
        <w:jc w:val="both"/>
        <w:rPr>
          <w:b/>
          <w:bCs/>
          <w:szCs w:val="24"/>
          <w:rtl/>
        </w:rPr>
      </w:pPr>
      <w:r w:rsidRPr="00FE2180">
        <w:rPr>
          <w:rFonts w:hint="cs"/>
          <w:b/>
          <w:bCs/>
          <w:szCs w:val="24"/>
          <w:rtl/>
        </w:rPr>
        <w:t xml:space="preserve">המשרד – </w:t>
      </w:r>
      <w:proofErr w:type="spellStart"/>
      <w:r w:rsidRPr="00FE2180">
        <w:rPr>
          <w:rFonts w:hint="cs"/>
          <w:b/>
          <w:bCs/>
          <w:szCs w:val="24"/>
          <w:rtl/>
        </w:rPr>
        <w:t>רח</w:t>
      </w:r>
      <w:proofErr w:type="spellEnd"/>
      <w:r w:rsidRPr="00FE2180">
        <w:rPr>
          <w:rFonts w:hint="cs"/>
          <w:b/>
          <w:bCs/>
          <w:szCs w:val="24"/>
          <w:rtl/>
        </w:rPr>
        <w:t>' יפו 216, בניין "שערי העיר" ת.ד. 36148 ירושלים 91360</w:t>
      </w:r>
    </w:p>
    <w:p w:rsidR="00554EEC" w:rsidRPr="00FE2180" w:rsidRDefault="00554EEC" w:rsidP="00554EEC">
      <w:pPr>
        <w:ind w:left="1134"/>
        <w:jc w:val="both"/>
        <w:rPr>
          <w:b/>
          <w:bCs/>
          <w:szCs w:val="24"/>
          <w:rtl/>
        </w:rPr>
      </w:pPr>
      <w:r w:rsidRPr="00FE2180">
        <w:rPr>
          <w:rFonts w:hint="cs"/>
          <w:b/>
          <w:bCs/>
          <w:szCs w:val="24"/>
          <w:rtl/>
        </w:rPr>
        <w:t>היועץ- ____________________________</w:t>
      </w:r>
    </w:p>
    <w:p w:rsidR="00554EEC" w:rsidRPr="00FE2180" w:rsidRDefault="00554EEC" w:rsidP="00554EEC">
      <w:pPr>
        <w:ind w:left="1134"/>
        <w:jc w:val="both"/>
        <w:rPr>
          <w:szCs w:val="24"/>
          <w:rtl/>
        </w:rPr>
      </w:pPr>
    </w:p>
    <w:p w:rsidR="00554EEC" w:rsidRPr="00FE2180" w:rsidRDefault="00554EEC" w:rsidP="00554EEC">
      <w:pPr>
        <w:numPr>
          <w:ilvl w:val="1"/>
          <w:numId w:val="5"/>
        </w:numPr>
        <w:ind w:right="0"/>
        <w:jc w:val="both"/>
        <w:rPr>
          <w:szCs w:val="24"/>
          <w:rtl/>
        </w:rPr>
      </w:pPr>
      <w:r>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מקום השיפוט הייחודי בכל הקשור להסכם זה, לרבות הפרתו יהיה בירושלים.</w:t>
      </w:r>
    </w:p>
    <w:p w:rsidR="00554EEC" w:rsidRDefault="00554EEC" w:rsidP="00554EEC">
      <w:pPr>
        <w:ind w:left="1134"/>
        <w:jc w:val="both"/>
        <w:rPr>
          <w:szCs w:val="24"/>
        </w:rPr>
      </w:pPr>
    </w:p>
    <w:p w:rsidR="00554EEC" w:rsidRDefault="00554EEC" w:rsidP="00554EEC">
      <w:pPr>
        <w:numPr>
          <w:ilvl w:val="1"/>
          <w:numId w:val="5"/>
        </w:numPr>
        <w:ind w:right="0"/>
        <w:jc w:val="both"/>
        <w:rPr>
          <w:szCs w:val="24"/>
        </w:rPr>
      </w:pPr>
      <w:r>
        <w:rPr>
          <w:rFonts w:hint="cs"/>
          <w:szCs w:val="24"/>
          <w:rtl/>
        </w:rPr>
        <w:t xml:space="preserve">ההוצאה תמומן מסעיף תקציב:  </w:t>
      </w:r>
      <w:r w:rsidRPr="00FE2180">
        <w:rPr>
          <w:b/>
          <w:bCs/>
          <w:szCs w:val="24"/>
          <w:rtl/>
        </w:rPr>
        <w:softHyphen/>
      </w:r>
      <w:r w:rsidRPr="00FE2180">
        <w:rPr>
          <w:rFonts w:hint="cs"/>
          <w:b/>
          <w:bCs/>
          <w:szCs w:val="24"/>
          <w:rtl/>
        </w:rPr>
        <w:softHyphen/>
      </w:r>
      <w:r w:rsidRPr="00FE2180">
        <w:rPr>
          <w:rFonts w:hint="cs"/>
          <w:b/>
          <w:bCs/>
          <w:szCs w:val="24"/>
          <w:rtl/>
        </w:rPr>
        <w:softHyphen/>
      </w:r>
      <w:r w:rsidRPr="00FE2180">
        <w:rPr>
          <w:rFonts w:hint="cs"/>
          <w:b/>
          <w:bCs/>
          <w:szCs w:val="24"/>
          <w:rtl/>
        </w:rPr>
        <w:softHyphen/>
      </w:r>
      <w:r w:rsidRPr="00FE2180">
        <w:rPr>
          <w:rFonts w:hint="cs"/>
          <w:b/>
          <w:bCs/>
          <w:szCs w:val="24"/>
          <w:rtl/>
        </w:rPr>
        <w:softHyphen/>
        <w:t>34-13-01-</w:t>
      </w:r>
      <w:r>
        <w:rPr>
          <w:rFonts w:hint="cs"/>
          <w:b/>
          <w:bCs/>
          <w:szCs w:val="24"/>
          <w:rtl/>
        </w:rPr>
        <w:t>03</w:t>
      </w:r>
    </w:p>
    <w:p w:rsidR="00554EEC" w:rsidRDefault="00554EEC" w:rsidP="00554EEC">
      <w:pPr>
        <w:jc w:val="center"/>
        <w:rPr>
          <w:szCs w:val="24"/>
          <w:rtl/>
        </w:rPr>
      </w:pPr>
    </w:p>
    <w:p w:rsidR="00554EEC" w:rsidRDefault="00554EEC" w:rsidP="00554EEC">
      <w:pPr>
        <w:jc w:val="center"/>
        <w:rPr>
          <w:szCs w:val="24"/>
          <w:rtl/>
        </w:rPr>
      </w:pPr>
      <w:r>
        <w:rPr>
          <w:rFonts w:hint="cs"/>
          <w:szCs w:val="24"/>
          <w:rtl/>
        </w:rPr>
        <w:t>ולראיה באו הצדדים על החתום</w:t>
      </w:r>
    </w:p>
    <w:p w:rsidR="00554EEC" w:rsidRDefault="00554EEC" w:rsidP="00554EEC">
      <w:pPr>
        <w:jc w:val="center"/>
        <w:rPr>
          <w:szCs w:val="24"/>
          <w:rtl/>
        </w:rPr>
      </w:pPr>
      <w:r>
        <w:rPr>
          <w:rFonts w:hint="cs"/>
          <w:szCs w:val="24"/>
          <w:rtl/>
        </w:rPr>
        <w:t>בתאריך הנקוב בראש הסכם זה</w:t>
      </w:r>
    </w:p>
    <w:p w:rsidR="00554EEC" w:rsidRDefault="00554EEC" w:rsidP="00554EEC">
      <w:pPr>
        <w:jc w:val="center"/>
        <w:rPr>
          <w:szCs w:val="24"/>
          <w:rtl/>
        </w:rPr>
      </w:pPr>
    </w:p>
    <w:p w:rsidR="00554EEC" w:rsidRDefault="00554EEC" w:rsidP="00554EEC">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554EEC" w:rsidRPr="00E206FF" w:rsidTr="000122B4">
        <w:tc>
          <w:tcPr>
            <w:tcW w:w="2982"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b/>
                <w:bCs/>
                <w:szCs w:val="24"/>
                <w:rtl/>
              </w:rPr>
            </w:pPr>
            <w:r w:rsidRPr="00E206FF">
              <w:rPr>
                <w:rFonts w:hint="cs"/>
                <w:b/>
                <w:bCs/>
                <w:szCs w:val="24"/>
                <w:rtl/>
              </w:rPr>
              <w:lastRenderedPageBreak/>
              <w:t>אורה שובע גינדין</w:t>
            </w:r>
          </w:p>
          <w:p w:rsidR="00554EEC" w:rsidRPr="00E206FF" w:rsidRDefault="00554EEC" w:rsidP="000122B4">
            <w:pPr>
              <w:jc w:val="center"/>
              <w:rPr>
                <w:b/>
                <w:bCs/>
                <w:szCs w:val="24"/>
                <w:rtl/>
              </w:rPr>
            </w:pPr>
            <w:proofErr w:type="spellStart"/>
            <w:r w:rsidRPr="00E206FF">
              <w:rPr>
                <w:rFonts w:hint="cs"/>
                <w:b/>
                <w:bCs/>
                <w:szCs w:val="24"/>
                <w:rtl/>
              </w:rPr>
              <w:t>סמנ"כלית</w:t>
            </w:r>
            <w:proofErr w:type="spellEnd"/>
            <w:r w:rsidRPr="00E206FF">
              <w:rPr>
                <w:rFonts w:hint="cs"/>
                <w:b/>
                <w:bCs/>
                <w:szCs w:val="24"/>
                <w:rtl/>
              </w:rPr>
              <w:t xml:space="preserve"> בכירה למינהל</w:t>
            </w:r>
          </w:p>
          <w:p w:rsidR="00554EEC" w:rsidRPr="00E206FF" w:rsidRDefault="00554EEC" w:rsidP="000122B4">
            <w:pPr>
              <w:jc w:val="center"/>
              <w:rPr>
                <w:szCs w:val="24"/>
              </w:rPr>
            </w:pPr>
            <w:r w:rsidRPr="00E206FF">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r w:rsidRPr="00E206FF">
              <w:rPr>
                <w:rFonts w:hint="cs"/>
                <w:b/>
                <w:bCs/>
                <w:szCs w:val="24"/>
                <w:rtl/>
              </w:rPr>
              <w:t>חתימת היועץ וחותמת</w:t>
            </w:r>
          </w:p>
        </w:tc>
      </w:tr>
      <w:tr w:rsidR="00554EEC" w:rsidRPr="00E206FF" w:rsidTr="000122B4">
        <w:tc>
          <w:tcPr>
            <w:tcW w:w="2982"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tl/>
              </w:rPr>
            </w:pPr>
          </w:p>
          <w:p w:rsidR="00554EEC" w:rsidRPr="00E206FF" w:rsidRDefault="00554EEC" w:rsidP="000122B4">
            <w:pP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r>
      <w:tr w:rsidR="00554EEC" w:rsidRPr="00E206FF" w:rsidTr="000122B4">
        <w:tc>
          <w:tcPr>
            <w:tcW w:w="2982"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b/>
                <w:bCs/>
                <w:szCs w:val="24"/>
                <w:rtl/>
              </w:rPr>
            </w:pPr>
            <w:r w:rsidRPr="00E206FF">
              <w:rPr>
                <w:rFonts w:hint="cs"/>
                <w:b/>
                <w:bCs/>
                <w:szCs w:val="24"/>
                <w:rtl/>
              </w:rPr>
              <w:t>דודו ביטון</w:t>
            </w:r>
          </w:p>
          <w:p w:rsidR="00554EEC" w:rsidRPr="00E206FF" w:rsidRDefault="00554EEC" w:rsidP="000122B4">
            <w:pPr>
              <w:jc w:val="center"/>
              <w:rPr>
                <w:b/>
                <w:bCs/>
                <w:szCs w:val="24"/>
                <w:rtl/>
              </w:rPr>
            </w:pPr>
            <w:r w:rsidRPr="00E206FF">
              <w:rPr>
                <w:rFonts w:hint="cs"/>
                <w:b/>
                <w:bCs/>
                <w:szCs w:val="24"/>
                <w:rtl/>
              </w:rPr>
              <w:t xml:space="preserve">חשב  </w:t>
            </w:r>
          </w:p>
          <w:p w:rsidR="00554EEC" w:rsidRPr="00E206FF" w:rsidRDefault="00554EEC" w:rsidP="000122B4">
            <w:pPr>
              <w:jc w:val="center"/>
              <w:rPr>
                <w:szCs w:val="24"/>
              </w:rPr>
            </w:pPr>
            <w:r w:rsidRPr="00E206FF">
              <w:rPr>
                <w:rFonts w:hint="cs"/>
                <w:b/>
                <w:bCs/>
                <w:szCs w:val="24"/>
                <w:rtl/>
              </w:rPr>
              <w:t>משרד התשתיות הלאומיות</w:t>
            </w: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c>
          <w:tcPr>
            <w:tcW w:w="2982"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r>
    </w:tbl>
    <w:p w:rsidR="00554EEC" w:rsidRDefault="00554EEC" w:rsidP="00554EEC">
      <w:pPr>
        <w:spacing w:line="480" w:lineRule="auto"/>
        <w:jc w:val="both"/>
        <w:rPr>
          <w:szCs w:val="24"/>
          <w:rtl/>
        </w:rPr>
      </w:pPr>
    </w:p>
    <w:p w:rsidR="00554EEC" w:rsidRDefault="00554EEC" w:rsidP="00554EEC">
      <w:pPr>
        <w:spacing w:line="480" w:lineRule="auto"/>
        <w:jc w:val="both"/>
        <w:rPr>
          <w:szCs w:val="24"/>
          <w:rtl/>
        </w:rPr>
      </w:pPr>
      <w:r>
        <w:rPr>
          <w:rFonts w:hint="cs"/>
          <w:szCs w:val="24"/>
          <w:rtl/>
        </w:rPr>
        <w:t xml:space="preserve">אני  הח"מ </w:t>
      </w:r>
      <w:proofErr w:type="spellStart"/>
      <w:r>
        <w:rPr>
          <w:rFonts w:hint="cs"/>
          <w:szCs w:val="24"/>
          <w:rtl/>
        </w:rPr>
        <w:t>_________________</w:t>
      </w:r>
      <w:proofErr w:type="spellEnd"/>
      <w:r>
        <w:rPr>
          <w:rFonts w:hint="cs"/>
          <w:szCs w:val="24"/>
          <w:rtl/>
        </w:rPr>
        <w:t xml:space="preserve">, עו"ד, מאשר בזאת כי ה"ה החתומים לעיל ____________ מס' ת.ז. ___________ ו-_________________ מס' ת.ז. </w:t>
      </w:r>
      <w:proofErr w:type="spellStart"/>
      <w:r>
        <w:rPr>
          <w:rFonts w:hint="cs"/>
          <w:szCs w:val="24"/>
          <w:rtl/>
        </w:rPr>
        <w:t>________</w:t>
      </w:r>
      <w:proofErr w:type="spellEnd"/>
      <w:r>
        <w:rPr>
          <w:rFonts w:hint="cs"/>
          <w:szCs w:val="24"/>
          <w:rtl/>
        </w:rPr>
        <w:t>, המוכרים לי אישית/ אשר זוהו על ידי תעודות הזהות, חתמו בפני מטעם ___________ על הסכם זה, וכי הם מוסמכים לעשות כן ולחייב את _____________ בחתימותיהם.</w:t>
      </w:r>
    </w:p>
    <w:p w:rsidR="00554EEC" w:rsidRDefault="00554EEC" w:rsidP="00554EEC">
      <w:pPr>
        <w:jc w:val="both"/>
        <w:rPr>
          <w:szCs w:val="24"/>
          <w:rtl/>
        </w:rPr>
      </w:pPr>
    </w:p>
    <w:p w:rsidR="00554EEC" w:rsidRDefault="00554EEC" w:rsidP="00554EEC">
      <w:pPr>
        <w:rPr>
          <w:szCs w:val="24"/>
          <w:rtl/>
        </w:rPr>
      </w:pPr>
      <w:r>
        <w:rPr>
          <w:rFonts w:hint="cs"/>
          <w:szCs w:val="24"/>
          <w:rtl/>
        </w:rPr>
        <w:t xml:space="preserve">__________________  </w:t>
      </w:r>
      <w:r>
        <w:rPr>
          <w:rFonts w:hint="cs"/>
          <w:szCs w:val="24"/>
          <w:rtl/>
        </w:rPr>
        <w:tab/>
      </w:r>
      <w:r>
        <w:rPr>
          <w:rFonts w:hint="cs"/>
          <w:szCs w:val="24"/>
          <w:rtl/>
        </w:rPr>
        <w:tab/>
      </w:r>
      <w:r>
        <w:rPr>
          <w:rFonts w:hint="cs"/>
          <w:szCs w:val="24"/>
          <w:rtl/>
        </w:rPr>
        <w:tab/>
        <w:t xml:space="preserve">                   ______________________</w:t>
      </w:r>
    </w:p>
    <w:p w:rsidR="00554EEC" w:rsidRDefault="00554EEC" w:rsidP="00554EEC">
      <w:pPr>
        <w:rPr>
          <w:rtl/>
        </w:rPr>
      </w:pPr>
      <w:r>
        <w:rPr>
          <w:rFonts w:hint="cs"/>
          <w:szCs w:val="24"/>
          <w:rtl/>
        </w:rPr>
        <w:t xml:space="preserve">               תאריך                                                                                              עו"ד</w:t>
      </w:r>
    </w:p>
    <w:p w:rsidR="00554EEC" w:rsidRPr="00F73D2E" w:rsidRDefault="00554EEC" w:rsidP="00554EEC">
      <w:pPr>
        <w:jc w:val="right"/>
        <w:rPr>
          <w:b/>
          <w:bCs/>
          <w:szCs w:val="24"/>
          <w:u w:val="single"/>
          <w:rtl/>
        </w:rPr>
      </w:pPr>
      <w:r>
        <w:rPr>
          <w:rtl/>
        </w:rPr>
        <w:br w:type="page"/>
      </w:r>
      <w:r w:rsidRPr="00F73D2E">
        <w:rPr>
          <w:rFonts w:hint="cs"/>
          <w:b/>
          <w:bCs/>
          <w:szCs w:val="24"/>
          <w:u w:val="single"/>
          <w:rtl/>
        </w:rPr>
        <w:lastRenderedPageBreak/>
        <w:t>נ ס פ ח   ב(1)</w:t>
      </w:r>
    </w:p>
    <w:p w:rsidR="00554EEC" w:rsidRDefault="00554EEC" w:rsidP="00554EEC">
      <w:pPr>
        <w:rPr>
          <w:szCs w:val="24"/>
          <w:rtl/>
        </w:rPr>
      </w:pPr>
    </w:p>
    <w:p w:rsidR="00554EEC" w:rsidRPr="00774C5F" w:rsidRDefault="00554EEC" w:rsidP="00554EEC">
      <w:pPr>
        <w:rPr>
          <w:b/>
          <w:bCs/>
          <w:sz w:val="28"/>
          <w:szCs w:val="28"/>
          <w:u w:val="single"/>
          <w:rtl/>
        </w:rPr>
      </w:pPr>
      <w:r w:rsidRPr="00774C5F">
        <w:rPr>
          <w:rFonts w:hint="cs"/>
          <w:b/>
          <w:bCs/>
          <w:rtl/>
        </w:rPr>
        <w:t xml:space="preserve">                                                            </w:t>
      </w:r>
      <w:r w:rsidRPr="00774C5F">
        <w:rPr>
          <w:rFonts w:hint="cs"/>
          <w:b/>
          <w:bCs/>
          <w:sz w:val="28"/>
          <w:szCs w:val="28"/>
          <w:u w:val="single"/>
          <w:rtl/>
        </w:rPr>
        <w:t>נספח הביטוח</w:t>
      </w:r>
    </w:p>
    <w:p w:rsidR="00554EEC" w:rsidRDefault="00554EEC" w:rsidP="00554EEC">
      <w:pPr>
        <w:rPr>
          <w:rtl/>
        </w:rPr>
      </w:pPr>
    </w:p>
    <w:p w:rsidR="00554EEC" w:rsidRPr="003C1C9B" w:rsidRDefault="00554EEC" w:rsidP="00554EEC">
      <w:pPr>
        <w:rPr>
          <w:szCs w:val="24"/>
          <w:rtl/>
        </w:rPr>
      </w:pPr>
    </w:p>
    <w:p w:rsidR="00554EEC" w:rsidRPr="003C1C9B" w:rsidRDefault="00554EEC" w:rsidP="00554EEC">
      <w:pPr>
        <w:rPr>
          <w:b/>
          <w:bCs/>
          <w:szCs w:val="24"/>
          <w:rtl/>
        </w:rPr>
      </w:pPr>
      <w:r w:rsidRPr="003C1C9B">
        <w:rPr>
          <w:rFonts w:hint="cs"/>
          <w:b/>
          <w:bCs/>
          <w:szCs w:val="24"/>
          <w:rtl/>
        </w:rPr>
        <w:t xml:space="preserve">לכבוד </w:t>
      </w:r>
    </w:p>
    <w:p w:rsidR="00554EEC" w:rsidRPr="003C1C9B" w:rsidRDefault="00554EEC" w:rsidP="00554EEC">
      <w:pPr>
        <w:rPr>
          <w:b/>
          <w:bCs/>
          <w:szCs w:val="24"/>
          <w:u w:val="single"/>
          <w:rtl/>
        </w:rPr>
      </w:pPr>
      <w:r w:rsidRPr="003C1C9B">
        <w:rPr>
          <w:rFonts w:hint="cs"/>
          <w:b/>
          <w:bCs/>
          <w:szCs w:val="24"/>
          <w:u w:val="single"/>
          <w:rtl/>
        </w:rPr>
        <w:t xml:space="preserve">מדינת ישראל </w:t>
      </w:r>
      <w:r w:rsidRPr="003C1C9B">
        <w:rPr>
          <w:b/>
          <w:bCs/>
          <w:szCs w:val="24"/>
          <w:u w:val="single"/>
          <w:rtl/>
        </w:rPr>
        <w:t>–</w:t>
      </w:r>
      <w:r w:rsidRPr="003C1C9B">
        <w:rPr>
          <w:rFonts w:hint="cs"/>
          <w:b/>
          <w:bCs/>
          <w:szCs w:val="24"/>
          <w:u w:val="single"/>
          <w:rtl/>
        </w:rPr>
        <w:t xml:space="preserve"> המשרד לתשתיות לאומיות</w:t>
      </w:r>
    </w:p>
    <w:p w:rsidR="00554EEC" w:rsidRPr="003C1C9B" w:rsidRDefault="00554EEC" w:rsidP="00554EEC">
      <w:pPr>
        <w:rPr>
          <w:szCs w:val="24"/>
          <w:rtl/>
        </w:rPr>
      </w:pPr>
    </w:p>
    <w:p w:rsidR="00554EEC" w:rsidRDefault="00554EEC" w:rsidP="00554EEC">
      <w:pPr>
        <w:rPr>
          <w:szCs w:val="24"/>
          <w:rtl/>
        </w:rPr>
      </w:pPr>
    </w:p>
    <w:p w:rsidR="00554EEC" w:rsidRPr="003C1C9B" w:rsidRDefault="00554EEC" w:rsidP="00554EEC">
      <w:pPr>
        <w:rPr>
          <w:szCs w:val="24"/>
          <w:rtl/>
        </w:rPr>
      </w:pPr>
      <w:r w:rsidRPr="003C1C9B">
        <w:rPr>
          <w:rFonts w:hint="cs"/>
          <w:szCs w:val="24"/>
          <w:rtl/>
        </w:rPr>
        <w:t>א.ג.נ.,</w:t>
      </w:r>
    </w:p>
    <w:p w:rsidR="00554EEC" w:rsidRPr="003C1C9B" w:rsidRDefault="00554EEC" w:rsidP="00554EEC">
      <w:pPr>
        <w:rPr>
          <w:szCs w:val="24"/>
          <w:rtl/>
        </w:rPr>
      </w:pPr>
      <w:r w:rsidRPr="003C1C9B">
        <w:rPr>
          <w:rFonts w:hint="cs"/>
          <w:szCs w:val="24"/>
          <w:rtl/>
        </w:rPr>
        <w:t xml:space="preserve"> </w:t>
      </w:r>
    </w:p>
    <w:p w:rsidR="00554EEC" w:rsidRPr="003C1C9B" w:rsidRDefault="00554EEC" w:rsidP="00554EEC">
      <w:pPr>
        <w:rPr>
          <w:szCs w:val="24"/>
          <w:rtl/>
        </w:rPr>
      </w:pPr>
    </w:p>
    <w:p w:rsidR="00554EEC" w:rsidRPr="003C1C9B" w:rsidRDefault="00554EEC" w:rsidP="00554EEC">
      <w:pPr>
        <w:jc w:val="center"/>
        <w:rPr>
          <w:szCs w:val="24"/>
          <w:rtl/>
        </w:rPr>
      </w:pPr>
      <w:r w:rsidRPr="003C1C9B">
        <w:rPr>
          <w:rFonts w:hint="cs"/>
          <w:szCs w:val="24"/>
          <w:rtl/>
        </w:rPr>
        <w:t xml:space="preserve">הנדון:  </w:t>
      </w:r>
      <w:r w:rsidRPr="003C1C9B">
        <w:rPr>
          <w:rFonts w:hint="cs"/>
          <w:b/>
          <w:bCs/>
          <w:szCs w:val="24"/>
          <w:u w:val="single"/>
          <w:rtl/>
        </w:rPr>
        <w:t>אישור עריכת ביטוחים</w:t>
      </w:r>
    </w:p>
    <w:p w:rsidR="00554EEC" w:rsidRPr="003C1C9B" w:rsidRDefault="00554EEC" w:rsidP="00554EEC">
      <w:pPr>
        <w:rPr>
          <w:szCs w:val="24"/>
          <w:rtl/>
        </w:rPr>
      </w:pPr>
    </w:p>
    <w:p w:rsidR="00554EEC" w:rsidRPr="003C1C9B" w:rsidRDefault="00554EEC" w:rsidP="00554EEC">
      <w:pPr>
        <w:rPr>
          <w:szCs w:val="24"/>
          <w:rtl/>
        </w:rPr>
      </w:pPr>
    </w:p>
    <w:p w:rsidR="00554EEC" w:rsidRPr="003C1C9B" w:rsidRDefault="00554EEC" w:rsidP="00554EEC">
      <w:pPr>
        <w:jc w:val="both"/>
        <w:rPr>
          <w:szCs w:val="24"/>
          <w:rtl/>
        </w:rPr>
      </w:pPr>
      <w:r w:rsidRPr="003C1C9B">
        <w:rPr>
          <w:rFonts w:hint="cs"/>
          <w:szCs w:val="24"/>
          <w:rtl/>
        </w:rPr>
        <w:t xml:space="preserve">הננו מאשרים בזה כי ערכנו </w:t>
      </w:r>
      <w:proofErr w:type="spellStart"/>
      <w:r w:rsidRPr="003C1C9B">
        <w:rPr>
          <w:rFonts w:hint="cs"/>
          <w:szCs w:val="24"/>
          <w:rtl/>
        </w:rPr>
        <w:t>למבוטחנו</w:t>
      </w:r>
      <w:proofErr w:type="spellEnd"/>
      <w:r w:rsidRPr="003C1C9B">
        <w:rPr>
          <w:rFonts w:hint="cs"/>
          <w:szCs w:val="24"/>
          <w:rtl/>
        </w:rPr>
        <w:t xml:space="preserve"> </w:t>
      </w:r>
      <w:proofErr w:type="spellStart"/>
      <w:r w:rsidRPr="003C1C9B">
        <w:rPr>
          <w:rFonts w:hint="cs"/>
          <w:b/>
          <w:bCs/>
          <w:szCs w:val="24"/>
          <w:rtl/>
        </w:rPr>
        <w:t>_______________________</w:t>
      </w:r>
      <w:proofErr w:type="spellEnd"/>
      <w:r>
        <w:rPr>
          <w:rFonts w:hint="cs"/>
          <w:szCs w:val="24"/>
          <w:rtl/>
        </w:rPr>
        <w:t xml:space="preserve">(להלן "היועץ") לתקופת הביטוח </w:t>
      </w:r>
      <w:r w:rsidRPr="003C1C9B">
        <w:rPr>
          <w:rFonts w:hint="cs"/>
          <w:szCs w:val="24"/>
          <w:rtl/>
        </w:rPr>
        <w:t>מיום __________ עד יום ________________ בכל הקשור לש</w:t>
      </w:r>
      <w:r>
        <w:rPr>
          <w:rFonts w:hint="cs"/>
          <w:szCs w:val="24"/>
          <w:rtl/>
        </w:rPr>
        <w:t>י</w:t>
      </w:r>
      <w:r w:rsidRPr="003C1C9B">
        <w:rPr>
          <w:rFonts w:hint="cs"/>
          <w:szCs w:val="24"/>
          <w:rtl/>
        </w:rPr>
        <w:t>רו</w:t>
      </w:r>
      <w:r>
        <w:rPr>
          <w:rFonts w:hint="cs"/>
          <w:szCs w:val="24"/>
          <w:rtl/>
        </w:rPr>
        <w:t>תי ייעוץ בתחום התקני תדלוק אוטומאטיים</w:t>
      </w:r>
      <w:r w:rsidRPr="003C1C9B">
        <w:rPr>
          <w:rFonts w:hint="cs"/>
          <w:szCs w:val="24"/>
          <w:rtl/>
        </w:rPr>
        <w:t xml:space="preserve"> בהתאם להסכם עם המשרד לתשתיות לאומיות את הביטוחים המפורטים להלן:</w:t>
      </w:r>
    </w:p>
    <w:p w:rsidR="00554EEC" w:rsidRPr="003C1C9B" w:rsidRDefault="00554EEC" w:rsidP="00554EEC">
      <w:pPr>
        <w:rPr>
          <w:szCs w:val="24"/>
          <w:rtl/>
        </w:rPr>
      </w:pPr>
    </w:p>
    <w:p w:rsidR="00554EEC" w:rsidRPr="003C1C9B" w:rsidRDefault="00554EEC" w:rsidP="00554EEC">
      <w:pPr>
        <w:rPr>
          <w:b/>
          <w:bCs/>
          <w:szCs w:val="24"/>
          <w:u w:val="single"/>
          <w:rtl/>
        </w:rPr>
      </w:pPr>
      <w:r w:rsidRPr="003C1C9B">
        <w:rPr>
          <w:rFonts w:hint="cs"/>
          <w:b/>
          <w:bCs/>
          <w:szCs w:val="24"/>
          <w:u w:val="single"/>
          <w:rtl/>
        </w:rPr>
        <w:t>ביטוח חבות המעבידים</w:t>
      </w:r>
    </w:p>
    <w:p w:rsidR="00554EEC" w:rsidRPr="003C1C9B" w:rsidRDefault="00554EEC" w:rsidP="00554EEC">
      <w:pPr>
        <w:rPr>
          <w:szCs w:val="24"/>
          <w:rtl/>
        </w:rPr>
      </w:pPr>
    </w:p>
    <w:p w:rsidR="00554EEC" w:rsidRPr="003C1C9B" w:rsidRDefault="00554EEC" w:rsidP="00554EEC">
      <w:pPr>
        <w:numPr>
          <w:ilvl w:val="2"/>
          <w:numId w:val="5"/>
        </w:numPr>
        <w:tabs>
          <w:tab w:val="clear" w:pos="1701"/>
        </w:tabs>
        <w:ind w:left="657" w:right="0"/>
        <w:jc w:val="both"/>
        <w:rPr>
          <w:szCs w:val="24"/>
        </w:rPr>
      </w:pPr>
      <w:r w:rsidRPr="003C1C9B">
        <w:rPr>
          <w:rFonts w:hint="cs"/>
          <w:szCs w:val="24"/>
          <w:rtl/>
        </w:rPr>
        <w:t xml:space="preserve">אחריותו החוקית כלפי עובדיו בכל תחומי מדינת ישראל והשטחים המוחזקים. </w:t>
      </w:r>
    </w:p>
    <w:p w:rsidR="00554EEC" w:rsidRPr="003C1C9B" w:rsidRDefault="00554EEC" w:rsidP="00554EEC">
      <w:pPr>
        <w:ind w:left="90"/>
        <w:jc w:val="both"/>
        <w:rPr>
          <w:szCs w:val="24"/>
        </w:rPr>
      </w:pPr>
    </w:p>
    <w:p w:rsidR="00554EEC" w:rsidRPr="003C1C9B" w:rsidRDefault="00554EEC" w:rsidP="00554EEC">
      <w:pPr>
        <w:numPr>
          <w:ilvl w:val="2"/>
          <w:numId w:val="5"/>
        </w:numPr>
        <w:tabs>
          <w:tab w:val="clear" w:pos="1701"/>
        </w:tabs>
        <w:ind w:left="657" w:right="0"/>
        <w:jc w:val="both"/>
        <w:rPr>
          <w:szCs w:val="24"/>
        </w:rPr>
      </w:pPr>
      <w:r w:rsidRPr="003C1C9B">
        <w:rPr>
          <w:rFonts w:hint="cs"/>
          <w:szCs w:val="24"/>
          <w:rtl/>
        </w:rPr>
        <w:t>גבולות האחריות לא יפחת מסך  1,500,000 דולר ארה"ב לעובד וסך 5,000,000 דולר למקרה ולתקופת הביטוח (שנה).</w:t>
      </w:r>
    </w:p>
    <w:p w:rsidR="00554EEC" w:rsidRPr="003C1C9B" w:rsidRDefault="00554EEC" w:rsidP="00554EEC">
      <w:pPr>
        <w:ind w:right="567"/>
        <w:jc w:val="both"/>
        <w:rPr>
          <w:szCs w:val="24"/>
          <w:rtl/>
        </w:rPr>
      </w:pPr>
    </w:p>
    <w:p w:rsidR="00554EEC" w:rsidRPr="003C1C9B" w:rsidRDefault="00554EEC" w:rsidP="00554EEC">
      <w:pPr>
        <w:numPr>
          <w:ilvl w:val="2"/>
          <w:numId w:val="5"/>
        </w:numPr>
        <w:tabs>
          <w:tab w:val="clear" w:pos="1701"/>
        </w:tabs>
        <w:ind w:left="657" w:right="0"/>
        <w:jc w:val="both"/>
        <w:rPr>
          <w:b/>
          <w:bCs/>
          <w:szCs w:val="24"/>
          <w:rtl/>
        </w:rPr>
      </w:pPr>
      <w:r w:rsidRPr="003C1C9B">
        <w:rPr>
          <w:rFonts w:hint="cs"/>
          <w:szCs w:val="24"/>
          <w:rtl/>
        </w:rPr>
        <w:t xml:space="preserve">הביטוח יורחב לשפות את מדינת ישראל </w:t>
      </w:r>
      <w:r w:rsidRPr="003C1C9B">
        <w:rPr>
          <w:szCs w:val="24"/>
          <w:rtl/>
        </w:rPr>
        <w:t>–</w:t>
      </w:r>
      <w:r w:rsidRPr="003C1C9B">
        <w:rPr>
          <w:rFonts w:hint="cs"/>
          <w:szCs w:val="24"/>
          <w:rtl/>
        </w:rPr>
        <w:t xml:space="preserve"> המשרד לתשתיות לאומיות  היה ונטען לעניין קרות תאונת עבודה/מחלת מקצוע כלשהי  כי הם נושאים בחבות מעביד  כלשהם</w:t>
      </w:r>
      <w:r w:rsidRPr="003C1C9B">
        <w:rPr>
          <w:rFonts w:hint="cs"/>
          <w:b/>
          <w:bCs/>
          <w:szCs w:val="24"/>
          <w:rtl/>
        </w:rPr>
        <w:t xml:space="preserve"> </w:t>
      </w:r>
      <w:r w:rsidRPr="003C1C9B">
        <w:rPr>
          <w:rFonts w:hint="cs"/>
          <w:szCs w:val="24"/>
          <w:rtl/>
        </w:rPr>
        <w:t>כלפי מי מעובדי היועץ.</w:t>
      </w:r>
    </w:p>
    <w:p w:rsidR="00554EEC" w:rsidRPr="003C1C9B" w:rsidRDefault="00554EEC" w:rsidP="00554EEC">
      <w:pPr>
        <w:rPr>
          <w:b/>
          <w:bCs/>
          <w:szCs w:val="24"/>
          <w:rtl/>
        </w:rPr>
      </w:pPr>
    </w:p>
    <w:p w:rsidR="00554EEC" w:rsidRPr="003C1C9B" w:rsidRDefault="00554EEC" w:rsidP="00554EEC">
      <w:pPr>
        <w:rPr>
          <w:b/>
          <w:bCs/>
          <w:szCs w:val="24"/>
          <w:rtl/>
        </w:rPr>
      </w:pPr>
    </w:p>
    <w:p w:rsidR="00554EEC" w:rsidRPr="003C1C9B" w:rsidRDefault="00554EEC" w:rsidP="00554EEC">
      <w:pPr>
        <w:rPr>
          <w:b/>
          <w:bCs/>
          <w:szCs w:val="24"/>
          <w:u w:val="single"/>
          <w:rtl/>
        </w:rPr>
      </w:pPr>
      <w:r w:rsidRPr="003C1C9B">
        <w:rPr>
          <w:rFonts w:hint="cs"/>
          <w:b/>
          <w:bCs/>
          <w:szCs w:val="24"/>
          <w:u w:val="single"/>
          <w:rtl/>
        </w:rPr>
        <w:t>ביטוח אחריות כלפי צד שלישי</w:t>
      </w:r>
    </w:p>
    <w:p w:rsidR="00554EEC" w:rsidRPr="003C1C9B" w:rsidRDefault="00554EEC" w:rsidP="00554EEC">
      <w:pPr>
        <w:rPr>
          <w:b/>
          <w:bCs/>
          <w:szCs w:val="24"/>
          <w:rtl/>
        </w:rPr>
      </w:pPr>
      <w:r w:rsidRPr="003C1C9B">
        <w:rPr>
          <w:rFonts w:hint="cs"/>
          <w:b/>
          <w:bCs/>
          <w:szCs w:val="24"/>
          <w:rtl/>
        </w:rPr>
        <w:t xml:space="preserve">      </w:t>
      </w:r>
    </w:p>
    <w:p w:rsidR="00554EEC" w:rsidRPr="003C1C9B" w:rsidRDefault="00554EEC" w:rsidP="00554EEC">
      <w:pPr>
        <w:numPr>
          <w:ilvl w:val="0"/>
          <w:numId w:val="20"/>
        </w:numPr>
        <w:ind w:right="0"/>
        <w:jc w:val="both"/>
        <w:rPr>
          <w:szCs w:val="24"/>
          <w:rtl/>
        </w:rPr>
      </w:pPr>
      <w:r w:rsidRPr="003C1C9B">
        <w:rPr>
          <w:rFonts w:hint="cs"/>
          <w:szCs w:val="24"/>
          <w:rtl/>
        </w:rPr>
        <w:t>אחריותו החוקית בביטוח אחריות כלפי צד שלישי על פי דיני מדינת יש</w:t>
      </w:r>
      <w:r>
        <w:rPr>
          <w:rFonts w:hint="cs"/>
          <w:szCs w:val="24"/>
          <w:rtl/>
        </w:rPr>
        <w:t>ראל, בגין נזקי גוף ורכוש בכל</w:t>
      </w:r>
      <w:r w:rsidRPr="003C1C9B">
        <w:rPr>
          <w:rFonts w:hint="cs"/>
          <w:szCs w:val="24"/>
          <w:rtl/>
        </w:rPr>
        <w:t xml:space="preserve"> תחומי מדינת ישראל והשטחים המוחזקים.   </w:t>
      </w:r>
    </w:p>
    <w:p w:rsidR="00554EEC" w:rsidRPr="003C1C9B" w:rsidRDefault="00554EEC" w:rsidP="00554EEC">
      <w:pPr>
        <w:jc w:val="both"/>
        <w:rPr>
          <w:szCs w:val="24"/>
          <w:rtl/>
        </w:rPr>
      </w:pPr>
    </w:p>
    <w:p w:rsidR="00554EEC" w:rsidRPr="003C1C9B" w:rsidRDefault="00554EEC" w:rsidP="00554EEC">
      <w:pPr>
        <w:numPr>
          <w:ilvl w:val="0"/>
          <w:numId w:val="20"/>
        </w:numPr>
        <w:ind w:right="142"/>
        <w:jc w:val="both"/>
        <w:rPr>
          <w:szCs w:val="24"/>
          <w:rtl/>
        </w:rPr>
      </w:pPr>
      <w:r>
        <w:rPr>
          <w:rFonts w:hint="cs"/>
          <w:szCs w:val="24"/>
          <w:rtl/>
        </w:rPr>
        <w:t xml:space="preserve">גבולות האחריות שלא יפחתו מסך 250,000 דולר ארה"ב, </w:t>
      </w:r>
      <w:r w:rsidRPr="003C1C9B">
        <w:rPr>
          <w:rFonts w:hint="cs"/>
          <w:szCs w:val="24"/>
          <w:rtl/>
        </w:rPr>
        <w:t xml:space="preserve">למקרה ולתקופת הביטוח,  שנה). </w:t>
      </w:r>
    </w:p>
    <w:p w:rsidR="00554EEC" w:rsidRPr="003C1C9B" w:rsidRDefault="00554EEC" w:rsidP="00554EEC">
      <w:pPr>
        <w:jc w:val="both"/>
        <w:rPr>
          <w:szCs w:val="24"/>
          <w:rtl/>
        </w:rPr>
      </w:pPr>
    </w:p>
    <w:p w:rsidR="00554EEC" w:rsidRPr="003C1C9B" w:rsidRDefault="00554EEC" w:rsidP="00554EEC">
      <w:pPr>
        <w:numPr>
          <w:ilvl w:val="0"/>
          <w:numId w:val="20"/>
        </w:numPr>
        <w:tabs>
          <w:tab w:val="left" w:pos="8312"/>
        </w:tabs>
        <w:ind w:right="0"/>
        <w:jc w:val="both"/>
        <w:rPr>
          <w:szCs w:val="24"/>
          <w:rtl/>
        </w:rPr>
      </w:pPr>
      <w:r w:rsidRPr="003C1C9B">
        <w:rPr>
          <w:rFonts w:hint="cs"/>
          <w:szCs w:val="24"/>
          <w:rtl/>
        </w:rPr>
        <w:t xml:space="preserve">הביטוח יורחב לשפות את מדינת ישראל </w:t>
      </w:r>
      <w:r w:rsidRPr="003C1C9B">
        <w:rPr>
          <w:szCs w:val="24"/>
          <w:rtl/>
        </w:rPr>
        <w:t>–</w:t>
      </w:r>
      <w:r>
        <w:rPr>
          <w:rFonts w:hint="cs"/>
          <w:szCs w:val="24"/>
          <w:rtl/>
        </w:rPr>
        <w:t xml:space="preserve"> המשרד לתשתיות לאומיות</w:t>
      </w:r>
      <w:r w:rsidRPr="003C1C9B">
        <w:rPr>
          <w:rFonts w:hint="cs"/>
          <w:szCs w:val="24"/>
          <w:rtl/>
        </w:rPr>
        <w:t xml:space="preserve"> ככל שייחשבו  אחראים למעשי ו/או מחדלי היועץ והפועלים מטעמו. </w:t>
      </w:r>
    </w:p>
    <w:p w:rsidR="00554EEC" w:rsidRPr="003C1C9B" w:rsidRDefault="00554EEC" w:rsidP="00554EEC">
      <w:pPr>
        <w:jc w:val="both"/>
        <w:rPr>
          <w:szCs w:val="24"/>
          <w:rtl/>
        </w:rPr>
      </w:pPr>
    </w:p>
    <w:p w:rsidR="00554EEC" w:rsidRPr="003C1C9B" w:rsidRDefault="00554EEC" w:rsidP="00554EEC">
      <w:pPr>
        <w:numPr>
          <w:ilvl w:val="0"/>
          <w:numId w:val="20"/>
        </w:numPr>
        <w:jc w:val="both"/>
        <w:rPr>
          <w:szCs w:val="24"/>
          <w:rtl/>
        </w:rPr>
      </w:pPr>
      <w:r w:rsidRPr="003C1C9B">
        <w:rPr>
          <w:rFonts w:hint="cs"/>
          <w:szCs w:val="24"/>
          <w:rtl/>
        </w:rPr>
        <w:t>בפוליסה ייכלל סעיף אחריות צולבת (</w:t>
      </w:r>
      <w:r w:rsidRPr="003C1C9B">
        <w:rPr>
          <w:rFonts w:hint="cs"/>
          <w:szCs w:val="24"/>
        </w:rPr>
        <w:t>CROSS LIABILITY</w:t>
      </w:r>
      <w:r w:rsidRPr="003C1C9B">
        <w:rPr>
          <w:rFonts w:hint="cs"/>
          <w:szCs w:val="24"/>
          <w:rtl/>
        </w:rPr>
        <w:t>).</w:t>
      </w:r>
    </w:p>
    <w:p w:rsidR="00554EEC" w:rsidRPr="003C1C9B" w:rsidRDefault="00554EEC" w:rsidP="00554EEC">
      <w:pPr>
        <w:jc w:val="both"/>
        <w:rPr>
          <w:szCs w:val="24"/>
          <w:rtl/>
        </w:rPr>
      </w:pPr>
    </w:p>
    <w:p w:rsidR="00554EEC" w:rsidRPr="003C1C9B" w:rsidRDefault="00554EEC" w:rsidP="00554EEC">
      <w:pPr>
        <w:numPr>
          <w:ilvl w:val="0"/>
          <w:numId w:val="20"/>
        </w:numPr>
        <w:jc w:val="both"/>
        <w:rPr>
          <w:szCs w:val="24"/>
          <w:rtl/>
        </w:rPr>
      </w:pPr>
      <w:r w:rsidRPr="003C1C9B">
        <w:rPr>
          <w:rFonts w:hint="cs"/>
          <w:szCs w:val="24"/>
          <w:rtl/>
        </w:rPr>
        <w:t>רכוש מדינת ישראל ייחשב רכוש צד שלישי.</w:t>
      </w:r>
    </w:p>
    <w:p w:rsidR="00554EEC" w:rsidRPr="003C1C9B" w:rsidRDefault="00554EEC" w:rsidP="00554EEC">
      <w:pPr>
        <w:rPr>
          <w:szCs w:val="24"/>
          <w:rtl/>
        </w:rPr>
      </w:pPr>
    </w:p>
    <w:p w:rsidR="00554EEC" w:rsidRPr="003C1C9B" w:rsidRDefault="00554EEC" w:rsidP="00554EEC">
      <w:pPr>
        <w:rPr>
          <w:szCs w:val="24"/>
          <w:rtl/>
        </w:rPr>
      </w:pPr>
    </w:p>
    <w:p w:rsidR="00554EEC" w:rsidRPr="003C1C9B" w:rsidRDefault="00554EEC" w:rsidP="00554EEC">
      <w:pPr>
        <w:rPr>
          <w:szCs w:val="24"/>
          <w:rtl/>
        </w:rPr>
      </w:pPr>
      <w:r w:rsidRPr="003C1C9B">
        <w:rPr>
          <w:rFonts w:hint="cs"/>
          <w:szCs w:val="24"/>
          <w:rtl/>
        </w:rPr>
        <w:t xml:space="preserve"> </w:t>
      </w:r>
      <w:r w:rsidRPr="003C1C9B">
        <w:rPr>
          <w:rFonts w:hint="cs"/>
          <w:b/>
          <w:bCs/>
          <w:szCs w:val="24"/>
          <w:u w:val="single"/>
          <w:rtl/>
        </w:rPr>
        <w:t>ביטוח אחריות מקצועית</w:t>
      </w:r>
    </w:p>
    <w:p w:rsidR="00554EEC" w:rsidRPr="003C1C9B" w:rsidRDefault="00554EEC" w:rsidP="00554EEC">
      <w:pPr>
        <w:rPr>
          <w:szCs w:val="24"/>
          <w:rtl/>
        </w:rPr>
      </w:pPr>
    </w:p>
    <w:p w:rsidR="00554EEC" w:rsidRPr="003C1C9B" w:rsidRDefault="00554EEC" w:rsidP="00554EEC">
      <w:pPr>
        <w:numPr>
          <w:ilvl w:val="2"/>
          <w:numId w:val="20"/>
        </w:numPr>
        <w:tabs>
          <w:tab w:val="clear" w:pos="1701"/>
        </w:tabs>
        <w:ind w:left="515" w:right="0"/>
        <w:rPr>
          <w:szCs w:val="24"/>
          <w:rtl/>
        </w:rPr>
      </w:pPr>
      <w:r w:rsidRPr="003C1C9B">
        <w:rPr>
          <w:rFonts w:hint="cs"/>
          <w:szCs w:val="24"/>
          <w:rtl/>
        </w:rPr>
        <w:t>היועץ יבטח את אחריותו המקצועית בגין פעילותו בביטוח אחריות מקצועית.</w:t>
      </w:r>
    </w:p>
    <w:p w:rsidR="00554EEC" w:rsidRPr="003C1C9B" w:rsidRDefault="00554EEC" w:rsidP="00554EEC">
      <w:pPr>
        <w:rPr>
          <w:szCs w:val="24"/>
          <w:rtl/>
        </w:rPr>
      </w:pPr>
    </w:p>
    <w:p w:rsidR="00554EEC" w:rsidRPr="003C1C9B" w:rsidRDefault="00554EEC" w:rsidP="00554EEC">
      <w:pPr>
        <w:numPr>
          <w:ilvl w:val="2"/>
          <w:numId w:val="20"/>
        </w:numPr>
        <w:tabs>
          <w:tab w:val="clear" w:pos="1701"/>
        </w:tabs>
        <w:ind w:left="515" w:right="0"/>
        <w:jc w:val="both"/>
        <w:rPr>
          <w:szCs w:val="24"/>
          <w:rtl/>
        </w:rPr>
      </w:pPr>
      <w:r w:rsidRPr="003C1C9B">
        <w:rPr>
          <w:rFonts w:hint="cs"/>
          <w:szCs w:val="24"/>
          <w:rtl/>
        </w:rPr>
        <w:t>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 בכל הקשור לש</w:t>
      </w:r>
      <w:r>
        <w:rPr>
          <w:rFonts w:hint="cs"/>
          <w:szCs w:val="24"/>
          <w:rtl/>
        </w:rPr>
        <w:t>י</w:t>
      </w:r>
      <w:r w:rsidRPr="003C1C9B">
        <w:rPr>
          <w:rFonts w:hint="cs"/>
          <w:szCs w:val="24"/>
          <w:rtl/>
        </w:rPr>
        <w:t xml:space="preserve">רותי ייעוץ </w:t>
      </w:r>
      <w:r>
        <w:rPr>
          <w:rFonts w:hint="cs"/>
          <w:szCs w:val="24"/>
          <w:rtl/>
        </w:rPr>
        <w:t>בעניין התקני תדלוק אוניברסאליים</w:t>
      </w:r>
      <w:r w:rsidRPr="003C1C9B">
        <w:rPr>
          <w:rFonts w:hint="cs"/>
          <w:szCs w:val="24"/>
          <w:rtl/>
        </w:rPr>
        <w:t xml:space="preserve"> בהתאם להסכם עם המשרד  לתשתיות לאומיות.</w:t>
      </w:r>
    </w:p>
    <w:p w:rsidR="00554EEC" w:rsidRPr="003C1C9B" w:rsidRDefault="00554EEC" w:rsidP="00554EEC">
      <w:pPr>
        <w:rPr>
          <w:szCs w:val="24"/>
          <w:rtl/>
        </w:rPr>
      </w:pPr>
    </w:p>
    <w:p w:rsidR="00554EEC" w:rsidRPr="003C1C9B" w:rsidRDefault="00554EEC" w:rsidP="00554EEC">
      <w:pPr>
        <w:numPr>
          <w:ilvl w:val="2"/>
          <w:numId w:val="20"/>
        </w:numPr>
        <w:tabs>
          <w:tab w:val="clear" w:pos="1701"/>
        </w:tabs>
        <w:ind w:left="515" w:right="142"/>
        <w:jc w:val="both"/>
        <w:rPr>
          <w:szCs w:val="24"/>
          <w:rtl/>
        </w:rPr>
      </w:pPr>
      <w:r w:rsidRPr="003C1C9B">
        <w:rPr>
          <w:rFonts w:hint="cs"/>
          <w:szCs w:val="24"/>
          <w:rtl/>
        </w:rPr>
        <w:lastRenderedPageBreak/>
        <w:t>הכיסוי על פי הפוליסה יורחב לכסות את מדינת ישראל משרד התשתיות הלאומיות ככל שייחשבו  אחראים  למעשי ו/או מחדלי היועץ והפועלים מטעמו.</w:t>
      </w:r>
    </w:p>
    <w:p w:rsidR="00554EEC" w:rsidRPr="003C1C9B" w:rsidRDefault="00554EEC" w:rsidP="00554EEC">
      <w:pPr>
        <w:rPr>
          <w:szCs w:val="24"/>
          <w:rtl/>
        </w:rPr>
      </w:pPr>
      <w:r w:rsidRPr="003C1C9B">
        <w:rPr>
          <w:rFonts w:hint="cs"/>
          <w:szCs w:val="24"/>
          <w:rtl/>
        </w:rPr>
        <w:t xml:space="preserve">   </w:t>
      </w:r>
    </w:p>
    <w:p w:rsidR="00554EEC" w:rsidRPr="003C1C9B" w:rsidRDefault="00554EEC" w:rsidP="00554EEC">
      <w:pPr>
        <w:numPr>
          <w:ilvl w:val="2"/>
          <w:numId w:val="20"/>
        </w:numPr>
        <w:tabs>
          <w:tab w:val="clear" w:pos="1701"/>
        </w:tabs>
        <w:ind w:left="515" w:right="0"/>
        <w:jc w:val="both"/>
        <w:rPr>
          <w:szCs w:val="24"/>
        </w:rPr>
      </w:pPr>
      <w:r w:rsidRPr="003C1C9B">
        <w:rPr>
          <w:rFonts w:hint="cs"/>
          <w:szCs w:val="24"/>
          <w:rtl/>
        </w:rPr>
        <w:t xml:space="preserve">גבולות  האחריות לא יפחתו מ 250,000 דולר ארה"ב  למקרה ולשנה. </w:t>
      </w:r>
    </w:p>
    <w:p w:rsidR="00554EEC" w:rsidRPr="003C1C9B" w:rsidRDefault="00554EEC" w:rsidP="00554EEC">
      <w:pPr>
        <w:ind w:right="567"/>
        <w:jc w:val="both"/>
        <w:rPr>
          <w:szCs w:val="24"/>
          <w:rtl/>
        </w:rPr>
      </w:pPr>
    </w:p>
    <w:p w:rsidR="00554EEC" w:rsidRPr="003C1C9B" w:rsidRDefault="00554EEC" w:rsidP="00554EEC">
      <w:pPr>
        <w:numPr>
          <w:ilvl w:val="2"/>
          <w:numId w:val="20"/>
        </w:numPr>
        <w:tabs>
          <w:tab w:val="clear" w:pos="1701"/>
        </w:tabs>
        <w:ind w:left="515" w:right="0"/>
        <w:jc w:val="both"/>
        <w:rPr>
          <w:szCs w:val="24"/>
          <w:rtl/>
        </w:rPr>
      </w:pPr>
      <w:r w:rsidRPr="003C1C9B">
        <w:rPr>
          <w:rFonts w:hint="cs"/>
          <w:szCs w:val="24"/>
          <w:rtl/>
        </w:rPr>
        <w:t>הכיסוי על פי הפוליסה יורחב לכלול את ההרחבות הבאות:-</w:t>
      </w:r>
    </w:p>
    <w:p w:rsidR="00554EEC" w:rsidRPr="003C1C9B" w:rsidRDefault="00554EEC" w:rsidP="00554EEC">
      <w:pPr>
        <w:numPr>
          <w:ilvl w:val="1"/>
          <w:numId w:val="20"/>
        </w:numPr>
        <w:jc w:val="both"/>
        <w:rPr>
          <w:szCs w:val="24"/>
          <w:rtl/>
        </w:rPr>
      </w:pPr>
      <w:r w:rsidRPr="003C1C9B">
        <w:rPr>
          <w:rFonts w:hint="cs"/>
          <w:szCs w:val="24"/>
          <w:rtl/>
        </w:rPr>
        <w:t>אובדן מסמכים, לרבות אובדן השימוש ו/או עיכוב;</w:t>
      </w:r>
    </w:p>
    <w:p w:rsidR="00554EEC" w:rsidRPr="003C1C9B" w:rsidRDefault="00554EEC" w:rsidP="00554EEC">
      <w:pPr>
        <w:numPr>
          <w:ilvl w:val="1"/>
          <w:numId w:val="20"/>
        </w:numPr>
        <w:jc w:val="both"/>
        <w:rPr>
          <w:szCs w:val="24"/>
          <w:rtl/>
        </w:rPr>
      </w:pPr>
      <w:r w:rsidRPr="003C1C9B">
        <w:rPr>
          <w:rFonts w:hint="cs"/>
          <w:szCs w:val="24"/>
          <w:rtl/>
        </w:rPr>
        <w:t>הארכת תקופת הגילוי לפחות ל  6 חודשים;</w:t>
      </w:r>
    </w:p>
    <w:p w:rsidR="00554EEC" w:rsidRPr="003C1C9B" w:rsidRDefault="00554EEC" w:rsidP="00554EEC">
      <w:pPr>
        <w:numPr>
          <w:ilvl w:val="1"/>
          <w:numId w:val="20"/>
        </w:numPr>
        <w:jc w:val="both"/>
        <w:rPr>
          <w:szCs w:val="24"/>
          <w:rtl/>
        </w:rPr>
      </w:pPr>
      <w:r w:rsidRPr="003C1C9B">
        <w:rPr>
          <w:rFonts w:hint="cs"/>
          <w:szCs w:val="24"/>
          <w:rtl/>
        </w:rPr>
        <w:t xml:space="preserve">אחריות צולבת </w:t>
      </w:r>
      <w:r w:rsidRPr="003C1C9B">
        <w:rPr>
          <w:rFonts w:hint="cs"/>
          <w:szCs w:val="24"/>
        </w:rPr>
        <w:t xml:space="preserve">CROSS LIABILITY </w:t>
      </w:r>
      <w:r w:rsidRPr="003C1C9B">
        <w:rPr>
          <w:rFonts w:hint="cs"/>
          <w:szCs w:val="24"/>
          <w:rtl/>
        </w:rPr>
        <w:t>.</w:t>
      </w:r>
    </w:p>
    <w:p w:rsidR="00554EEC" w:rsidRPr="003C1C9B" w:rsidRDefault="00554EEC" w:rsidP="00554EEC">
      <w:pPr>
        <w:rPr>
          <w:b/>
          <w:bCs/>
          <w:szCs w:val="24"/>
          <w:u w:val="single"/>
          <w:rtl/>
        </w:rPr>
      </w:pPr>
      <w:r w:rsidRPr="003C1C9B">
        <w:rPr>
          <w:rFonts w:hint="cs"/>
          <w:b/>
          <w:bCs/>
          <w:szCs w:val="24"/>
          <w:u w:val="single"/>
          <w:rtl/>
        </w:rPr>
        <w:t xml:space="preserve">  </w:t>
      </w:r>
    </w:p>
    <w:p w:rsidR="00554EEC" w:rsidRPr="003C1C9B" w:rsidRDefault="00554EEC" w:rsidP="00554EEC">
      <w:pPr>
        <w:rPr>
          <w:b/>
          <w:bCs/>
          <w:szCs w:val="24"/>
          <w:u w:val="single"/>
          <w:rtl/>
        </w:rPr>
      </w:pPr>
      <w:r w:rsidRPr="003C1C9B">
        <w:rPr>
          <w:rFonts w:hint="cs"/>
          <w:b/>
          <w:bCs/>
          <w:szCs w:val="24"/>
          <w:u w:val="single"/>
          <w:rtl/>
        </w:rPr>
        <w:t xml:space="preserve">                                                                </w:t>
      </w:r>
    </w:p>
    <w:p w:rsidR="00554EEC" w:rsidRPr="003C1C9B" w:rsidRDefault="00554EEC" w:rsidP="00554EEC">
      <w:pPr>
        <w:rPr>
          <w:b/>
          <w:bCs/>
          <w:szCs w:val="24"/>
          <w:u w:val="single"/>
          <w:rtl/>
        </w:rPr>
      </w:pPr>
      <w:r w:rsidRPr="003C1C9B">
        <w:rPr>
          <w:rFonts w:hint="cs"/>
          <w:b/>
          <w:bCs/>
          <w:szCs w:val="24"/>
          <w:u w:val="single"/>
          <w:rtl/>
        </w:rPr>
        <w:t xml:space="preserve"> כללי</w:t>
      </w:r>
    </w:p>
    <w:p w:rsidR="00554EEC" w:rsidRPr="003C1C9B" w:rsidRDefault="00554EEC" w:rsidP="00554EEC">
      <w:pPr>
        <w:rPr>
          <w:b/>
          <w:bCs/>
          <w:szCs w:val="24"/>
          <w:u w:val="single"/>
          <w:rtl/>
        </w:rPr>
      </w:pPr>
    </w:p>
    <w:p w:rsidR="00554EEC" w:rsidRPr="003C1C9B" w:rsidRDefault="00554EEC" w:rsidP="00554EEC">
      <w:pPr>
        <w:rPr>
          <w:szCs w:val="24"/>
          <w:rtl/>
        </w:rPr>
      </w:pPr>
      <w:r w:rsidRPr="003C1C9B">
        <w:rPr>
          <w:rFonts w:hint="cs"/>
          <w:szCs w:val="24"/>
          <w:rtl/>
        </w:rPr>
        <w:t>בפוליסות הביטוח  נכללו התנאים הבאים:</w:t>
      </w:r>
    </w:p>
    <w:p w:rsidR="00554EEC" w:rsidRPr="003C1C9B" w:rsidRDefault="00554EEC" w:rsidP="00554EEC">
      <w:pPr>
        <w:rPr>
          <w:szCs w:val="24"/>
          <w:rtl/>
        </w:rPr>
      </w:pPr>
      <w:r w:rsidRPr="003C1C9B">
        <w:rPr>
          <w:rFonts w:hint="cs"/>
          <w:szCs w:val="24"/>
          <w:rtl/>
        </w:rPr>
        <w:t xml:space="preserve"> </w:t>
      </w:r>
    </w:p>
    <w:p w:rsidR="00554EEC" w:rsidRPr="003C1C9B" w:rsidRDefault="00554EEC" w:rsidP="00554EEC">
      <w:pPr>
        <w:numPr>
          <w:ilvl w:val="0"/>
          <w:numId w:val="21"/>
        </w:numPr>
        <w:ind w:right="0"/>
        <w:rPr>
          <w:szCs w:val="24"/>
          <w:rtl/>
        </w:rPr>
      </w:pPr>
      <w:r w:rsidRPr="003C1C9B">
        <w:rPr>
          <w:rFonts w:hint="cs"/>
          <w:szCs w:val="24"/>
          <w:rtl/>
        </w:rPr>
        <w:t xml:space="preserve">לשם המבוטח יתווספו כמבוטחים נוספים:  </w:t>
      </w:r>
      <w:r w:rsidRPr="003C1C9B">
        <w:rPr>
          <w:rFonts w:hint="cs"/>
          <w:b/>
          <w:bCs/>
          <w:szCs w:val="24"/>
          <w:rtl/>
        </w:rPr>
        <w:t xml:space="preserve"> מדינת ישראל </w:t>
      </w:r>
      <w:r w:rsidRPr="003C1C9B">
        <w:rPr>
          <w:b/>
          <w:bCs/>
          <w:szCs w:val="24"/>
          <w:rtl/>
        </w:rPr>
        <w:t>–</w:t>
      </w:r>
      <w:r w:rsidRPr="003C1C9B">
        <w:rPr>
          <w:rFonts w:hint="cs"/>
          <w:b/>
          <w:bCs/>
          <w:szCs w:val="24"/>
          <w:rtl/>
        </w:rPr>
        <w:t xml:space="preserve"> המשרד לתשתיות לאומיות.</w:t>
      </w:r>
    </w:p>
    <w:p w:rsidR="00554EEC" w:rsidRPr="003C1C9B" w:rsidRDefault="00554EEC" w:rsidP="00554EEC">
      <w:pPr>
        <w:rPr>
          <w:szCs w:val="24"/>
          <w:rtl/>
        </w:rPr>
      </w:pPr>
    </w:p>
    <w:p w:rsidR="00554EEC" w:rsidRPr="003C1C9B" w:rsidRDefault="00554EEC" w:rsidP="00554EEC">
      <w:pPr>
        <w:numPr>
          <w:ilvl w:val="0"/>
          <w:numId w:val="21"/>
        </w:numPr>
        <w:ind w:right="0"/>
        <w:jc w:val="both"/>
        <w:rPr>
          <w:szCs w:val="24"/>
          <w:rtl/>
        </w:rPr>
      </w:pPr>
      <w:r w:rsidRPr="003C1C9B">
        <w:rPr>
          <w:rFonts w:hint="cs"/>
          <w:szCs w:val="24"/>
          <w:rtl/>
        </w:rPr>
        <w:t>אנו מוותרים  על כל זכות שיבוב, תביעה, השתתפות  או חזרה, כלפי מדינת ישראל- המשרד לתשתיות  לאומיות ועובדיהם,  ובלבד  שהויתור לא יחול לטובת אדם שגרם לנזק  מתוך כוונת זדון.</w:t>
      </w:r>
    </w:p>
    <w:p w:rsidR="00554EEC" w:rsidRPr="003C1C9B" w:rsidRDefault="00554EEC" w:rsidP="00554EEC">
      <w:pPr>
        <w:rPr>
          <w:szCs w:val="24"/>
          <w:rtl/>
        </w:rPr>
      </w:pPr>
    </w:p>
    <w:p w:rsidR="00554EEC" w:rsidRPr="003C1C9B" w:rsidRDefault="00554EEC" w:rsidP="00554EEC">
      <w:pPr>
        <w:numPr>
          <w:ilvl w:val="0"/>
          <w:numId w:val="21"/>
        </w:numPr>
        <w:ind w:right="0"/>
        <w:jc w:val="both"/>
        <w:rPr>
          <w:szCs w:val="24"/>
          <w:rtl/>
        </w:rPr>
      </w:pPr>
      <w:r w:rsidRPr="003C1C9B">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554EEC" w:rsidRPr="003C1C9B" w:rsidRDefault="00554EEC" w:rsidP="00554EEC">
      <w:pPr>
        <w:jc w:val="both"/>
        <w:rPr>
          <w:szCs w:val="24"/>
          <w:rtl/>
        </w:rPr>
      </w:pPr>
    </w:p>
    <w:p w:rsidR="00554EEC" w:rsidRPr="003C1C9B" w:rsidRDefault="00554EEC" w:rsidP="00554EEC">
      <w:pPr>
        <w:numPr>
          <w:ilvl w:val="0"/>
          <w:numId w:val="21"/>
        </w:numPr>
        <w:ind w:right="0"/>
        <w:jc w:val="both"/>
        <w:rPr>
          <w:szCs w:val="24"/>
          <w:rtl/>
        </w:rPr>
      </w:pPr>
      <w:r w:rsidRPr="003C1C9B">
        <w:rPr>
          <w:rFonts w:hint="cs"/>
          <w:szCs w:val="24"/>
          <w:rtl/>
        </w:rPr>
        <w:t>היועץ  יהיה אחראית בלעדית כלפינו לתשלום דמי  הביטוח עבור כל הפוליסות ולמילוי  כל  החובות המוטלות על המבוטח על פי תנאי הפוליסות.</w:t>
      </w:r>
    </w:p>
    <w:p w:rsidR="00554EEC" w:rsidRPr="003C1C9B" w:rsidRDefault="00554EEC" w:rsidP="00554EEC">
      <w:pPr>
        <w:jc w:val="both"/>
        <w:rPr>
          <w:szCs w:val="24"/>
          <w:rtl/>
        </w:rPr>
      </w:pPr>
    </w:p>
    <w:p w:rsidR="00554EEC" w:rsidRPr="003C1C9B" w:rsidRDefault="00554EEC" w:rsidP="00554EEC">
      <w:pPr>
        <w:numPr>
          <w:ilvl w:val="0"/>
          <w:numId w:val="21"/>
        </w:numPr>
        <w:ind w:right="0"/>
        <w:jc w:val="both"/>
        <w:rPr>
          <w:szCs w:val="24"/>
          <w:rtl/>
        </w:rPr>
      </w:pPr>
      <w:r w:rsidRPr="003C1C9B">
        <w:rPr>
          <w:rFonts w:hint="cs"/>
          <w:szCs w:val="24"/>
          <w:rtl/>
        </w:rPr>
        <w:t>ההשתתפויות העצמיות הנקובות בכל פוליסה ופוליסה תחולנה בלעדית על היועץ.</w:t>
      </w:r>
    </w:p>
    <w:p w:rsidR="00554EEC" w:rsidRPr="003C1C9B" w:rsidRDefault="00554EEC" w:rsidP="00554EEC">
      <w:pPr>
        <w:jc w:val="both"/>
        <w:rPr>
          <w:szCs w:val="24"/>
          <w:rtl/>
        </w:rPr>
      </w:pPr>
    </w:p>
    <w:p w:rsidR="00554EEC" w:rsidRPr="003C1C9B" w:rsidRDefault="00554EEC" w:rsidP="00554EEC">
      <w:pPr>
        <w:numPr>
          <w:ilvl w:val="0"/>
          <w:numId w:val="21"/>
        </w:numPr>
        <w:ind w:right="0"/>
        <w:jc w:val="both"/>
        <w:rPr>
          <w:szCs w:val="24"/>
          <w:rtl/>
        </w:rPr>
      </w:pPr>
      <w:r w:rsidRPr="003C1C9B">
        <w:rPr>
          <w:rFonts w:hint="cs"/>
          <w:szCs w:val="24"/>
          <w:rtl/>
        </w:rPr>
        <w:t>כל סעיף בפוליסות הביטוח המפקיע או מצמצם בדרך כל שהיא את אחריות המבטח, כאשר קיים  ביטוח אחר לא יופעל כלפי מדינת ישראל, - המשרד לתשתיות לאומיות, והביטוח הינו  בחזקת ביטוח ראשוני המזכה במלוא הזכויות על פי הביטוח.</w:t>
      </w:r>
    </w:p>
    <w:p w:rsidR="00554EEC" w:rsidRPr="003C1C9B" w:rsidRDefault="00554EEC" w:rsidP="00554EEC">
      <w:pPr>
        <w:rPr>
          <w:szCs w:val="24"/>
          <w:rtl/>
        </w:rPr>
      </w:pPr>
    </w:p>
    <w:p w:rsidR="00554EEC" w:rsidRPr="003C1C9B" w:rsidRDefault="00554EEC" w:rsidP="00554EEC">
      <w:pPr>
        <w:rPr>
          <w:szCs w:val="24"/>
          <w:rtl/>
        </w:rPr>
      </w:pPr>
    </w:p>
    <w:p w:rsidR="00554EEC" w:rsidRPr="003C1C9B" w:rsidRDefault="00554EEC" w:rsidP="00554EEC">
      <w:pPr>
        <w:rPr>
          <w:b/>
          <w:bCs/>
          <w:szCs w:val="24"/>
          <w:rtl/>
        </w:rPr>
      </w:pPr>
      <w:r w:rsidRPr="003C1C9B">
        <w:rPr>
          <w:rFonts w:hint="cs"/>
          <w:b/>
          <w:bCs/>
          <w:szCs w:val="24"/>
          <w:rtl/>
        </w:rPr>
        <w:t>בכפוף לתנאי וסייגי הפוליסות עד כמה שלא שונו במפורש על פי האמור באישור זה.</w:t>
      </w:r>
    </w:p>
    <w:p w:rsidR="00554EEC" w:rsidRPr="003C1C9B" w:rsidRDefault="00554EEC" w:rsidP="00554EEC">
      <w:pPr>
        <w:rPr>
          <w:b/>
          <w:bCs/>
          <w:szCs w:val="24"/>
          <w:rtl/>
        </w:rPr>
      </w:pPr>
    </w:p>
    <w:p w:rsidR="00554EEC" w:rsidRPr="003C1C9B" w:rsidRDefault="00554EEC" w:rsidP="00554EEC">
      <w:pPr>
        <w:rPr>
          <w:b/>
          <w:bCs/>
          <w:szCs w:val="24"/>
          <w:rtl/>
        </w:rPr>
      </w:pPr>
    </w:p>
    <w:p w:rsidR="00554EEC" w:rsidRPr="003C1C9B" w:rsidRDefault="00554EEC" w:rsidP="00554EEC">
      <w:pPr>
        <w:rPr>
          <w:szCs w:val="24"/>
          <w:rtl/>
        </w:rPr>
      </w:pPr>
    </w:p>
    <w:p w:rsidR="00554EEC" w:rsidRPr="003C1C9B" w:rsidRDefault="00554EEC" w:rsidP="00554EEC">
      <w:pPr>
        <w:rPr>
          <w:szCs w:val="24"/>
          <w:rtl/>
        </w:rPr>
      </w:pPr>
      <w:r w:rsidRPr="003C1C9B">
        <w:rPr>
          <w:rFonts w:hint="cs"/>
          <w:szCs w:val="24"/>
          <w:rtl/>
        </w:rPr>
        <w:t xml:space="preserve">                                                                                       בכבוד רב,</w:t>
      </w:r>
    </w:p>
    <w:p w:rsidR="00554EEC" w:rsidRPr="003C1C9B" w:rsidRDefault="00554EEC" w:rsidP="00554EEC">
      <w:pPr>
        <w:rPr>
          <w:szCs w:val="24"/>
          <w:rtl/>
        </w:rPr>
      </w:pPr>
    </w:p>
    <w:p w:rsidR="00554EEC" w:rsidRPr="003C1C9B" w:rsidRDefault="00554EEC" w:rsidP="00554EEC">
      <w:pPr>
        <w:rPr>
          <w:szCs w:val="24"/>
          <w:rtl/>
        </w:rPr>
      </w:pPr>
      <w:r w:rsidRPr="003C1C9B">
        <w:rPr>
          <w:rFonts w:hint="cs"/>
          <w:szCs w:val="24"/>
          <w:rtl/>
        </w:rPr>
        <w:t xml:space="preserve">                                                      </w:t>
      </w:r>
    </w:p>
    <w:p w:rsidR="00554EEC" w:rsidRPr="003C1C9B" w:rsidRDefault="00554EEC" w:rsidP="00554EEC">
      <w:pPr>
        <w:rPr>
          <w:szCs w:val="24"/>
          <w:rtl/>
        </w:rPr>
      </w:pPr>
      <w:r w:rsidRPr="003C1C9B">
        <w:rPr>
          <w:rFonts w:hint="cs"/>
          <w:szCs w:val="24"/>
          <w:rtl/>
        </w:rPr>
        <w:t xml:space="preserve">                                                                    ___________________________</w:t>
      </w:r>
    </w:p>
    <w:p w:rsidR="00554EEC" w:rsidRDefault="00554EEC" w:rsidP="00554EEC">
      <w:pPr>
        <w:rPr>
          <w:rtl/>
        </w:rPr>
      </w:pPr>
      <w:r w:rsidRPr="003C1C9B">
        <w:rPr>
          <w:rFonts w:hint="cs"/>
          <w:szCs w:val="24"/>
          <w:rtl/>
        </w:rPr>
        <w:t>תאריך______________                        חתימת מורשה המבטח  וחותמת המבטח</w:t>
      </w:r>
    </w:p>
    <w:p w:rsidR="00554EEC" w:rsidRPr="00507E31" w:rsidRDefault="00554EEC" w:rsidP="00554EEC">
      <w:pPr>
        <w:spacing w:line="480" w:lineRule="auto"/>
        <w:jc w:val="right"/>
        <w:rPr>
          <w:b/>
          <w:bCs/>
          <w:szCs w:val="24"/>
          <w:rtl/>
        </w:rPr>
      </w:pPr>
      <w:r>
        <w:rPr>
          <w:rtl/>
        </w:rPr>
        <w:br w:type="page"/>
      </w:r>
      <w:r w:rsidRPr="00507E31">
        <w:rPr>
          <w:rFonts w:hint="cs"/>
          <w:b/>
          <w:bCs/>
          <w:szCs w:val="24"/>
          <w:rtl/>
        </w:rPr>
        <w:lastRenderedPageBreak/>
        <w:t xml:space="preserve">נספח </w:t>
      </w:r>
      <w:r>
        <w:rPr>
          <w:rFonts w:hint="cs"/>
          <w:b/>
          <w:bCs/>
          <w:szCs w:val="24"/>
          <w:rtl/>
        </w:rPr>
        <w:t>ב</w:t>
      </w:r>
      <w:r w:rsidRPr="00507E31">
        <w:rPr>
          <w:rFonts w:hint="cs"/>
          <w:b/>
          <w:bCs/>
          <w:szCs w:val="24"/>
          <w:rtl/>
        </w:rPr>
        <w:t>(</w:t>
      </w:r>
      <w:r>
        <w:rPr>
          <w:rFonts w:hint="cs"/>
          <w:b/>
          <w:bCs/>
          <w:szCs w:val="24"/>
          <w:rtl/>
        </w:rPr>
        <w:t>2</w:t>
      </w:r>
      <w:r w:rsidRPr="00507E31">
        <w:rPr>
          <w:rFonts w:hint="cs"/>
          <w:b/>
          <w:bCs/>
          <w:szCs w:val="24"/>
          <w:rtl/>
        </w:rPr>
        <w:t>)</w:t>
      </w:r>
    </w:p>
    <w:p w:rsidR="00554EEC" w:rsidRPr="008A169F" w:rsidRDefault="00554EEC" w:rsidP="00554EEC">
      <w:pPr>
        <w:jc w:val="center"/>
        <w:rPr>
          <w:b/>
          <w:bCs/>
          <w:sz w:val="28"/>
          <w:szCs w:val="28"/>
          <w:rtl/>
        </w:rPr>
      </w:pPr>
      <w:r w:rsidRPr="00414E7C">
        <w:rPr>
          <w:b/>
          <w:bCs/>
          <w:sz w:val="28"/>
          <w:szCs w:val="28"/>
          <w:u w:val="single"/>
          <w:rtl/>
        </w:rPr>
        <w:t>התחייבות לשמירת סודיות</w:t>
      </w:r>
      <w:r w:rsidRPr="008A169F">
        <w:rPr>
          <w:b/>
          <w:bCs/>
          <w:sz w:val="28"/>
          <w:szCs w:val="28"/>
          <w:rtl/>
        </w:rPr>
        <w:t xml:space="preserve"> </w:t>
      </w:r>
    </w:p>
    <w:p w:rsidR="00554EEC" w:rsidRPr="008A169F" w:rsidRDefault="00554EEC" w:rsidP="00554EEC">
      <w:pPr>
        <w:jc w:val="both"/>
        <w:rPr>
          <w:szCs w:val="24"/>
          <w:rtl/>
        </w:rPr>
      </w:pPr>
    </w:p>
    <w:p w:rsidR="00554EEC" w:rsidRDefault="00554EEC" w:rsidP="00554EEC">
      <w:pPr>
        <w:ind w:left="709" w:hanging="709"/>
        <w:rPr>
          <w:szCs w:val="24"/>
          <w:rtl/>
        </w:rPr>
      </w:pPr>
    </w:p>
    <w:p w:rsidR="00554EEC" w:rsidRPr="008A169F" w:rsidRDefault="00554EEC" w:rsidP="00554EEC">
      <w:pPr>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w:t>
      </w:r>
      <w:r w:rsidRPr="008A169F">
        <w:rPr>
          <w:rFonts w:hint="cs"/>
          <w:b/>
          <w:bCs/>
          <w:szCs w:val="24"/>
          <w:rtl/>
        </w:rPr>
        <w:t>ה</w:t>
      </w:r>
      <w:r>
        <w:rPr>
          <w:rFonts w:hint="cs"/>
          <w:b/>
          <w:bCs/>
          <w:szCs w:val="24"/>
          <w:rtl/>
        </w:rPr>
        <w:t>יועץ</w:t>
      </w:r>
      <w:r w:rsidRPr="008A169F">
        <w:rPr>
          <w:b/>
          <w:bCs/>
          <w:szCs w:val="24"/>
          <w:rtl/>
        </w:rPr>
        <w:t xml:space="preserve">") </w:t>
      </w:r>
      <w:r w:rsidRPr="008A169F">
        <w:rPr>
          <w:szCs w:val="24"/>
          <w:rtl/>
        </w:rPr>
        <w:t>לבין משרד ה</w:t>
      </w:r>
      <w:r w:rsidRPr="008A169F">
        <w:rPr>
          <w:rFonts w:hint="cs"/>
          <w:szCs w:val="24"/>
          <w:rtl/>
        </w:rPr>
        <w:t>תשתיות הלאומיות</w:t>
      </w:r>
      <w:r w:rsidRPr="008A169F">
        <w:rPr>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rFonts w:hint="cs"/>
          <w:b/>
          <w:bCs/>
          <w:szCs w:val="24"/>
          <w:rtl/>
        </w:rPr>
        <w:t>"</w:t>
      </w:r>
      <w:r w:rsidRPr="008A169F">
        <w:rPr>
          <w:b/>
          <w:bCs/>
          <w:szCs w:val="24"/>
          <w:rtl/>
        </w:rPr>
        <w:t>)</w:t>
      </w:r>
      <w:r w:rsidRPr="008A169F">
        <w:rPr>
          <w:b/>
          <w:bCs/>
          <w:szCs w:val="24"/>
        </w:rPr>
        <w:t>;</w:t>
      </w:r>
    </w:p>
    <w:p w:rsidR="00554EEC" w:rsidRPr="00EA34B7" w:rsidRDefault="00554EEC" w:rsidP="00554EEC">
      <w:pPr>
        <w:jc w:val="both"/>
        <w:rPr>
          <w:szCs w:val="24"/>
        </w:rPr>
      </w:pPr>
    </w:p>
    <w:p w:rsidR="00554EEC" w:rsidRPr="008A169F" w:rsidRDefault="00554EEC" w:rsidP="00554EEC">
      <w:pPr>
        <w:ind w:left="657" w:hanging="709"/>
        <w:jc w:val="both"/>
        <w:rPr>
          <w:szCs w:val="24"/>
          <w:rtl/>
        </w:rPr>
      </w:pPr>
      <w:r w:rsidRPr="008A169F">
        <w:rPr>
          <w:szCs w:val="24"/>
          <w:rtl/>
        </w:rPr>
        <w:t>והואיל</w:t>
      </w:r>
      <w:r w:rsidRPr="008A169F">
        <w:rPr>
          <w:szCs w:val="24"/>
          <w:rtl/>
        </w:rPr>
        <w:tab/>
        <w:t xml:space="preserve">ואני מועסק על-ידי </w:t>
      </w:r>
      <w:r w:rsidRPr="008A169F">
        <w:rPr>
          <w:rFonts w:hint="cs"/>
          <w:szCs w:val="24"/>
          <w:rtl/>
        </w:rPr>
        <w:t>ה</w:t>
      </w:r>
      <w:r>
        <w:rPr>
          <w:rFonts w:hint="cs"/>
          <w:szCs w:val="24"/>
          <w:rtl/>
        </w:rPr>
        <w:t>יועץ</w:t>
      </w:r>
      <w:r w:rsidRPr="008A169F">
        <w:rPr>
          <w:rFonts w:hint="cs"/>
          <w:szCs w:val="24"/>
          <w:rtl/>
        </w:rPr>
        <w:t xml:space="preserve"> </w:t>
      </w:r>
      <w:r w:rsidRPr="008A169F">
        <w:rPr>
          <w:szCs w:val="24"/>
          <w:rtl/>
        </w:rPr>
        <w:t>בין השאר לשם אספקת השירותים למשרד</w:t>
      </w:r>
      <w:r>
        <w:rPr>
          <w:rFonts w:hint="cs"/>
          <w:szCs w:val="24"/>
          <w:rtl/>
        </w:rPr>
        <w:t>;</w:t>
      </w:r>
    </w:p>
    <w:p w:rsidR="00554EEC" w:rsidRPr="008A169F" w:rsidRDefault="00554EEC" w:rsidP="00554EEC">
      <w:pPr>
        <w:jc w:val="both"/>
        <w:rPr>
          <w:szCs w:val="24"/>
          <w:rtl/>
        </w:rPr>
      </w:pPr>
    </w:p>
    <w:p w:rsidR="00554EEC" w:rsidRPr="008A169F" w:rsidRDefault="00554EEC" w:rsidP="00554EEC">
      <w:pPr>
        <w:ind w:left="658" w:hanging="709"/>
        <w:jc w:val="both"/>
        <w:rPr>
          <w:szCs w:val="24"/>
          <w:rtl/>
        </w:rPr>
      </w:pPr>
      <w:r w:rsidRPr="008A169F">
        <w:rPr>
          <w:szCs w:val="24"/>
          <w:rtl/>
        </w:rPr>
        <w:t>והואיל</w:t>
      </w:r>
      <w:r w:rsidRPr="008A169F">
        <w:rPr>
          <w:szCs w:val="24"/>
          <w:rtl/>
        </w:rPr>
        <w:tab/>
        <w:t>והמשרד הסכים להתקשר עם ה</w:t>
      </w:r>
      <w:r>
        <w:rPr>
          <w:rFonts w:hint="cs"/>
          <w:szCs w:val="24"/>
          <w:rtl/>
        </w:rPr>
        <w:t>יועץ</w:t>
      </w:r>
      <w:r w:rsidRPr="008A169F">
        <w:rPr>
          <w:szCs w:val="24"/>
          <w:rtl/>
        </w:rPr>
        <w:t xml:space="preserve"> בתנאי כי </w:t>
      </w:r>
      <w:r w:rsidRPr="008A169F">
        <w:rPr>
          <w:rFonts w:hint="cs"/>
          <w:szCs w:val="24"/>
          <w:rtl/>
        </w:rPr>
        <w:t>ה</w:t>
      </w:r>
      <w:r>
        <w:rPr>
          <w:rFonts w:hint="cs"/>
          <w:szCs w:val="24"/>
          <w:rtl/>
        </w:rPr>
        <w:t>יועץ,</w:t>
      </w:r>
      <w:r w:rsidRPr="008A169F">
        <w:rPr>
          <w:szCs w:val="24"/>
          <w:rtl/>
        </w:rPr>
        <w:t xml:space="preserve"> לרבות עובדיו, קבלני משנה וכל אדם אחר מטעמו </w:t>
      </w:r>
      <w:r>
        <w:rPr>
          <w:rFonts w:hint="cs"/>
          <w:szCs w:val="24"/>
          <w:rtl/>
        </w:rPr>
        <w:t xml:space="preserve">יימנע ממצב של </w:t>
      </w:r>
      <w:r w:rsidRPr="008A169F">
        <w:rPr>
          <w:rFonts w:hint="cs"/>
          <w:szCs w:val="24"/>
          <w:rtl/>
        </w:rPr>
        <w:t>ניגוד עניינים ו</w:t>
      </w:r>
      <w:r w:rsidRPr="008A169F">
        <w:rPr>
          <w:szCs w:val="24"/>
          <w:rtl/>
        </w:rPr>
        <w:t xml:space="preserve">ישמור על סודיות כל המידע כהגדרתו להלן בהתאם להוראות התחייבות זו, וכן על סמך התחייבות </w:t>
      </w:r>
      <w:r w:rsidRPr="008A169F">
        <w:rPr>
          <w:rFonts w:hint="cs"/>
          <w:szCs w:val="24"/>
          <w:rtl/>
        </w:rPr>
        <w:t>ה</w:t>
      </w:r>
      <w:r>
        <w:rPr>
          <w:rFonts w:hint="cs"/>
          <w:szCs w:val="24"/>
          <w:rtl/>
        </w:rPr>
        <w:t>יועץ</w:t>
      </w:r>
      <w:r w:rsidRPr="008A169F">
        <w:rPr>
          <w:szCs w:val="24"/>
          <w:rtl/>
        </w:rPr>
        <w:t xml:space="preserve"> לעשות את כל הדרוש ל</w:t>
      </w:r>
      <w:r w:rsidRPr="008A169F">
        <w:rPr>
          <w:rFonts w:hint="cs"/>
          <w:szCs w:val="24"/>
          <w:rtl/>
        </w:rPr>
        <w:t>מניעת מצב של ניגוד עניינים ו</w:t>
      </w:r>
      <w:r w:rsidRPr="008A169F">
        <w:rPr>
          <w:szCs w:val="24"/>
          <w:rtl/>
        </w:rPr>
        <w:t>שמירת סודיות המידע</w:t>
      </w:r>
      <w:r w:rsidRPr="008A169F">
        <w:rPr>
          <w:rFonts w:hint="cs"/>
          <w:szCs w:val="24"/>
          <w:rtl/>
        </w:rPr>
        <w:t xml:space="preserve"> כהגדרתו להלן;</w:t>
      </w:r>
    </w:p>
    <w:p w:rsidR="00554EEC" w:rsidRPr="008A169F" w:rsidRDefault="00554EEC" w:rsidP="00554EEC">
      <w:pPr>
        <w:jc w:val="both"/>
        <w:rPr>
          <w:szCs w:val="24"/>
        </w:rPr>
      </w:pPr>
    </w:p>
    <w:p w:rsidR="00554EEC" w:rsidRPr="008A169F" w:rsidRDefault="00554EEC" w:rsidP="00554EEC">
      <w:pPr>
        <w:ind w:left="657" w:hanging="709"/>
        <w:jc w:val="both"/>
        <w:rPr>
          <w:szCs w:val="24"/>
          <w:rtl/>
        </w:rPr>
      </w:pPr>
      <w:r w:rsidRPr="008A169F">
        <w:rPr>
          <w:szCs w:val="24"/>
          <w:rtl/>
        </w:rPr>
        <w:t>והואיל</w:t>
      </w:r>
      <w:r w:rsidRPr="008A169F">
        <w:rPr>
          <w:szCs w:val="24"/>
          <w:rtl/>
        </w:rPr>
        <w:tab/>
        <w:t>והוסבר לי וידוע לי כי במהלך העסקתי</w:t>
      </w:r>
      <w:r w:rsidRPr="008A169F">
        <w:rPr>
          <w:rFonts w:hint="cs"/>
          <w:szCs w:val="24"/>
          <w:rtl/>
        </w:rPr>
        <w:t xml:space="preserve"> </w:t>
      </w:r>
      <w:r w:rsidRPr="008A169F">
        <w:rPr>
          <w:szCs w:val="24"/>
          <w:rtl/>
        </w:rPr>
        <w:t xml:space="preserve">או בקשר אליה יתכן כי אעסוק או אקבל לחזקתי או יבוא לידיעתי מידע </w:t>
      </w:r>
      <w:r w:rsidRPr="008A169F">
        <w:rPr>
          <w:rFonts w:hint="cs"/>
          <w:szCs w:val="24"/>
          <w:rtl/>
        </w:rPr>
        <w:t>(</w:t>
      </w:r>
      <w:r w:rsidRPr="008A169F">
        <w:rPr>
          <w:szCs w:val="24"/>
        </w:rPr>
        <w:t>Information</w:t>
      </w:r>
      <w:r w:rsidRPr="008A169F">
        <w:rPr>
          <w:rFonts w:hint="cs"/>
          <w:szCs w:val="24"/>
          <w:rtl/>
        </w:rPr>
        <w:t>), או ידע</w:t>
      </w:r>
      <w:r w:rsidRPr="008A169F">
        <w:rPr>
          <w:szCs w:val="24"/>
          <w:rtl/>
        </w:rPr>
        <w:t xml:space="preserve"> </w:t>
      </w:r>
      <w:r w:rsidRPr="008A169F">
        <w:rPr>
          <w:szCs w:val="24"/>
        </w:rPr>
        <w:t>Know- How)</w:t>
      </w:r>
      <w:r w:rsidRPr="008A169F">
        <w:rPr>
          <w:rFonts w:hint="cs"/>
          <w:szCs w:val="24"/>
          <w:rtl/>
        </w:rPr>
        <w:t xml:space="preserve">) כלשהם לרבות תכתובת, חוות דעת, חומר, תוכנית, מסמך, רישום, שרטוט, סוד מסחרי/עסקי או </w:t>
      </w:r>
      <w:r w:rsidRPr="008A169F">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8A169F">
        <w:rPr>
          <w:rFonts w:hint="cs"/>
          <w:szCs w:val="24"/>
          <w:rtl/>
        </w:rPr>
        <w:t xml:space="preserve">לרבות בתעתיק, בדיסקט או בכל כלי ואמצעי אחר העשוי לאצור מידע </w:t>
      </w:r>
      <w:r w:rsidRPr="008A169F">
        <w:rPr>
          <w:szCs w:val="24"/>
          <w:rtl/>
        </w:rPr>
        <w:t xml:space="preserve">בין ישיר ובין עקיף, לרבות אך מבלי לגרוע מכלליות האמור, נתונים, מסמכים ודו"חות </w:t>
      </w:r>
      <w:r w:rsidRPr="008A169F">
        <w:rPr>
          <w:b/>
          <w:bCs/>
          <w:szCs w:val="24"/>
          <w:rtl/>
        </w:rPr>
        <w:t>(להלן: "המידע"</w:t>
      </w:r>
      <w:r w:rsidRPr="008A169F">
        <w:rPr>
          <w:rFonts w:hint="cs"/>
          <w:b/>
          <w:bCs/>
          <w:szCs w:val="24"/>
          <w:rtl/>
        </w:rPr>
        <w:t>);</w:t>
      </w:r>
    </w:p>
    <w:p w:rsidR="00554EEC" w:rsidRPr="008A169F" w:rsidRDefault="00554EEC" w:rsidP="00554EEC">
      <w:pPr>
        <w:jc w:val="both"/>
        <w:rPr>
          <w:szCs w:val="24"/>
          <w:rtl/>
        </w:rPr>
      </w:pPr>
    </w:p>
    <w:p w:rsidR="00554EEC" w:rsidRPr="008A169F" w:rsidRDefault="00554EEC" w:rsidP="00554EEC">
      <w:pPr>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rFonts w:hint="cs"/>
          <w:szCs w:val="24"/>
          <w:rtl/>
        </w:rPr>
        <w:t xml:space="preserve">7 וחוק הגנת הפרטיות, </w:t>
      </w:r>
      <w:proofErr w:type="spellStart"/>
      <w:r>
        <w:rPr>
          <w:rFonts w:hint="cs"/>
          <w:szCs w:val="24"/>
          <w:rtl/>
        </w:rPr>
        <w:t>התשמ"א</w:t>
      </w:r>
      <w:proofErr w:type="spellEnd"/>
      <w:r>
        <w:rPr>
          <w:rFonts w:hint="cs"/>
          <w:szCs w:val="24"/>
          <w:rtl/>
        </w:rPr>
        <w:t>- 1981;</w:t>
      </w:r>
    </w:p>
    <w:p w:rsidR="00554EEC" w:rsidRPr="008A169F" w:rsidRDefault="00554EEC" w:rsidP="00554EEC">
      <w:pPr>
        <w:jc w:val="both"/>
        <w:rPr>
          <w:szCs w:val="24"/>
          <w:rtl/>
        </w:rPr>
      </w:pPr>
    </w:p>
    <w:p w:rsidR="00554EEC" w:rsidRPr="008A169F" w:rsidRDefault="00554EEC" w:rsidP="00554EEC">
      <w:pPr>
        <w:ind w:left="799" w:hanging="142"/>
        <w:jc w:val="both"/>
        <w:rPr>
          <w:b/>
          <w:bCs/>
          <w:szCs w:val="24"/>
          <w:rtl/>
        </w:rPr>
      </w:pPr>
      <w:r w:rsidRPr="008A169F">
        <w:rPr>
          <w:b/>
          <w:bCs/>
          <w:szCs w:val="24"/>
          <w:rtl/>
        </w:rPr>
        <w:t>אי לזאת, אני הח"מ מתחייב כלפי משרד</w:t>
      </w:r>
      <w:r w:rsidRPr="008A169F">
        <w:rPr>
          <w:rFonts w:hint="cs"/>
          <w:b/>
          <w:bCs/>
          <w:szCs w:val="24"/>
          <w:rtl/>
        </w:rPr>
        <w:t xml:space="preserve"> התשתיות הלאומיות</w:t>
      </w:r>
      <w:r w:rsidRPr="008A169F">
        <w:rPr>
          <w:b/>
          <w:bCs/>
          <w:szCs w:val="24"/>
          <w:rtl/>
        </w:rPr>
        <w:t xml:space="preserve"> כדלקמן: </w:t>
      </w:r>
    </w:p>
    <w:p w:rsidR="00554EEC" w:rsidRPr="008A169F" w:rsidRDefault="00554EEC" w:rsidP="00554EEC">
      <w:pPr>
        <w:jc w:val="both"/>
        <w:rPr>
          <w:szCs w:val="24"/>
          <w:rtl/>
        </w:rPr>
      </w:pPr>
    </w:p>
    <w:p w:rsidR="00554EEC" w:rsidRDefault="00554EEC" w:rsidP="00554EEC">
      <w:pPr>
        <w:numPr>
          <w:ilvl w:val="0"/>
          <w:numId w:val="23"/>
        </w:numPr>
        <w:jc w:val="both"/>
        <w:rPr>
          <w:szCs w:val="24"/>
        </w:rPr>
      </w:pPr>
      <w:r w:rsidRPr="008A169F">
        <w:rPr>
          <w:szCs w:val="24"/>
          <w:rtl/>
        </w:rPr>
        <w:t xml:space="preserve">המבוא להתחייבות זו מהווה חלק בלתי נפרד הימנה. </w:t>
      </w:r>
    </w:p>
    <w:p w:rsidR="00554EEC" w:rsidRPr="008A169F" w:rsidRDefault="00554EEC" w:rsidP="00554EEC">
      <w:pPr>
        <w:ind w:left="27"/>
        <w:jc w:val="both"/>
        <w:rPr>
          <w:szCs w:val="24"/>
        </w:rPr>
      </w:pPr>
    </w:p>
    <w:p w:rsidR="00554EEC" w:rsidRDefault="00554EEC" w:rsidP="00554EEC">
      <w:pPr>
        <w:numPr>
          <w:ilvl w:val="0"/>
          <w:numId w:val="23"/>
        </w:numPr>
        <w:jc w:val="both"/>
        <w:rPr>
          <w:szCs w:val="24"/>
        </w:rPr>
      </w:pPr>
      <w:r w:rsidRPr="008A169F">
        <w:rPr>
          <w:szCs w:val="24"/>
          <w:rtl/>
        </w:rPr>
        <w:t>לשמור על סודיות גמורה ומוחלטת של המידע ו/או כל הקשור או הנובע ממתן השירותים</w:t>
      </w:r>
      <w:r w:rsidRPr="008A169F">
        <w:rPr>
          <w:rFonts w:hint="cs"/>
          <w:szCs w:val="24"/>
          <w:rtl/>
        </w:rPr>
        <w:t>.</w:t>
      </w:r>
    </w:p>
    <w:p w:rsidR="00554EEC" w:rsidRPr="008A169F" w:rsidRDefault="00554EEC" w:rsidP="00554EEC">
      <w:pPr>
        <w:jc w:val="both"/>
        <w:rPr>
          <w:szCs w:val="24"/>
        </w:rPr>
      </w:pPr>
    </w:p>
    <w:p w:rsidR="00554EEC" w:rsidRDefault="00554EEC" w:rsidP="00554EEC">
      <w:pPr>
        <w:numPr>
          <w:ilvl w:val="0"/>
          <w:numId w:val="23"/>
        </w:numPr>
        <w:jc w:val="both"/>
        <w:rPr>
          <w:szCs w:val="24"/>
        </w:rPr>
      </w:pPr>
      <w:r w:rsidRPr="008A169F">
        <w:rPr>
          <w:szCs w:val="24"/>
          <w:rtl/>
        </w:rPr>
        <w:t>להשתמש במידע אך ורק למטרה שלשמה נמסר או הובא לידיעתי במסגרת מתן השירותים, ו</w:t>
      </w:r>
      <w:r w:rsidRPr="008A169F">
        <w:rPr>
          <w:rFonts w:hint="cs"/>
          <w:szCs w:val="24"/>
          <w:rtl/>
        </w:rPr>
        <w:t xml:space="preserve">בכפוף לאמור לעיל, </w:t>
      </w:r>
      <w:r w:rsidRPr="008A169F">
        <w:rPr>
          <w:szCs w:val="24"/>
          <w:rtl/>
        </w:rPr>
        <w:t xml:space="preserve">לא להשתמש במידע </w:t>
      </w:r>
      <w:r w:rsidRPr="008A169F">
        <w:rPr>
          <w:rFonts w:hint="cs"/>
          <w:szCs w:val="24"/>
          <w:rtl/>
        </w:rPr>
        <w:t xml:space="preserve">או לנצלו </w:t>
      </w:r>
      <w:r w:rsidRPr="008A169F">
        <w:rPr>
          <w:szCs w:val="24"/>
          <w:rtl/>
        </w:rPr>
        <w:t>לפרנסתי או לכל שימוש עצמי אחר שלא בהתאם לאמור לעיל</w:t>
      </w:r>
      <w:r w:rsidRPr="008A169F">
        <w:rPr>
          <w:rFonts w:hint="cs"/>
          <w:szCs w:val="24"/>
          <w:rtl/>
        </w:rPr>
        <w:t xml:space="preserve">, וכן לא לגרום או לאפשר לאחרים לנצל, בכל דרך או אופן שהם, את המידע. </w:t>
      </w:r>
    </w:p>
    <w:p w:rsidR="00554EEC" w:rsidRPr="008A169F" w:rsidRDefault="00554EEC" w:rsidP="00554EEC">
      <w:pPr>
        <w:jc w:val="both"/>
        <w:rPr>
          <w:szCs w:val="24"/>
        </w:rPr>
      </w:pPr>
    </w:p>
    <w:p w:rsidR="00554EEC" w:rsidRDefault="00554EEC" w:rsidP="00554EEC">
      <w:pPr>
        <w:numPr>
          <w:ilvl w:val="0"/>
          <w:numId w:val="23"/>
        </w:numPr>
        <w:jc w:val="both"/>
        <w:rPr>
          <w:szCs w:val="24"/>
        </w:rPr>
      </w:pPr>
      <w:r w:rsidRPr="008A169F">
        <w:rPr>
          <w:szCs w:val="24"/>
          <w:rtl/>
        </w:rPr>
        <w:t>ומבלי לפגוע בכלליות האמור לעיל, הנני מתחייב כי במשך כל תקופת העסקתי על-ידי ה</w:t>
      </w:r>
      <w:r>
        <w:rPr>
          <w:rFonts w:hint="cs"/>
          <w:szCs w:val="24"/>
          <w:rtl/>
        </w:rPr>
        <w:t>יועץ</w:t>
      </w:r>
      <w:r w:rsidRPr="008A169F">
        <w:rPr>
          <w:szCs w:val="24"/>
          <w:rtl/>
        </w:rPr>
        <w:t xml:space="preserve"> או לאחר מכן לא </w:t>
      </w:r>
      <w:r w:rsidRPr="008A169F">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8A169F">
        <w:rPr>
          <w:szCs w:val="24"/>
          <w:rtl/>
        </w:rPr>
        <w:t xml:space="preserve">לא </w:t>
      </w:r>
      <w:r w:rsidRPr="008A169F">
        <w:rPr>
          <w:rFonts w:hint="cs"/>
          <w:szCs w:val="24"/>
          <w:rtl/>
        </w:rPr>
        <w:t>לה</w:t>
      </w:r>
      <w:r w:rsidRPr="008A169F">
        <w:rPr>
          <w:szCs w:val="24"/>
          <w:rtl/>
        </w:rPr>
        <w:t xml:space="preserve">וציא מחזקתי את המידע או כל חומר כתוב אחר או כל חפץ או דבר, בין ישיר ובין עקיף, לצד כל שהוא. </w:t>
      </w:r>
    </w:p>
    <w:p w:rsidR="00554EEC" w:rsidRPr="008A169F" w:rsidRDefault="00554EEC" w:rsidP="00554EEC">
      <w:pPr>
        <w:jc w:val="both"/>
        <w:rPr>
          <w:szCs w:val="24"/>
        </w:rPr>
      </w:pPr>
    </w:p>
    <w:p w:rsidR="00554EEC" w:rsidRDefault="00554EEC" w:rsidP="00554EEC">
      <w:pPr>
        <w:numPr>
          <w:ilvl w:val="0"/>
          <w:numId w:val="23"/>
        </w:numPr>
        <w:jc w:val="both"/>
        <w:rPr>
          <w:szCs w:val="24"/>
        </w:rPr>
      </w:pPr>
      <w:r w:rsidRPr="008A169F">
        <w:rPr>
          <w:szCs w:val="24"/>
          <w:rtl/>
        </w:rPr>
        <w:t>לנקוט אמצעי זהירות קפדנית ולעשות את כל הדרוש כדי לקיים את התחייבותי על פי התחייבות זו</w:t>
      </w:r>
      <w:r w:rsidRPr="008A169F">
        <w:rPr>
          <w:rFonts w:hint="cs"/>
          <w:szCs w:val="24"/>
          <w:rtl/>
        </w:rPr>
        <w:t xml:space="preserve"> לרבות שמירת על סודיות המידע, בין השאר, לנקוט בכל אמצעי הזהירות הנדרשים </w:t>
      </w:r>
      <w:r w:rsidRPr="008A169F">
        <w:rPr>
          <w:szCs w:val="24"/>
          <w:rtl/>
        </w:rPr>
        <w:t>מבחינה בטיחותית, ביטחונית, נוהלית או אחרת</w:t>
      </w:r>
      <w:r w:rsidRPr="008A169F">
        <w:rPr>
          <w:rFonts w:hint="cs"/>
          <w:szCs w:val="24"/>
          <w:rtl/>
        </w:rPr>
        <w:t>.</w:t>
      </w:r>
    </w:p>
    <w:p w:rsidR="00554EEC" w:rsidRPr="008A169F" w:rsidRDefault="00554EEC" w:rsidP="00554EEC">
      <w:pPr>
        <w:jc w:val="both"/>
        <w:rPr>
          <w:szCs w:val="24"/>
        </w:rPr>
      </w:pPr>
    </w:p>
    <w:p w:rsidR="00554EEC" w:rsidRDefault="00554EEC" w:rsidP="00554EEC">
      <w:pPr>
        <w:numPr>
          <w:ilvl w:val="0"/>
          <w:numId w:val="23"/>
        </w:numPr>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554EEC" w:rsidRPr="008A169F" w:rsidRDefault="00554EEC" w:rsidP="00554EEC">
      <w:pPr>
        <w:jc w:val="both"/>
        <w:rPr>
          <w:szCs w:val="24"/>
        </w:rPr>
      </w:pPr>
    </w:p>
    <w:p w:rsidR="00554EEC" w:rsidRDefault="00554EEC" w:rsidP="00554EEC">
      <w:pPr>
        <w:numPr>
          <w:ilvl w:val="0"/>
          <w:numId w:val="23"/>
        </w:numPr>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w:t>
      </w:r>
      <w:r w:rsidRPr="008A169F">
        <w:rPr>
          <w:szCs w:val="24"/>
          <w:rtl/>
        </w:rPr>
        <w:lastRenderedPageBreak/>
        <w:t>כל האמור ובין אם אהיה אחראי ביחד עם אחר</w:t>
      </w:r>
      <w:r>
        <w:rPr>
          <w:szCs w:val="24"/>
          <w:rtl/>
        </w:rPr>
        <w:t>ים.</w:t>
      </w:r>
      <w:r>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554EEC" w:rsidRPr="008A169F" w:rsidRDefault="00554EEC" w:rsidP="00554EEC">
      <w:pPr>
        <w:jc w:val="both"/>
        <w:rPr>
          <w:szCs w:val="24"/>
        </w:rPr>
      </w:pPr>
    </w:p>
    <w:p w:rsidR="00554EEC" w:rsidRDefault="00554EEC" w:rsidP="00554EEC">
      <w:pPr>
        <w:numPr>
          <w:ilvl w:val="0"/>
          <w:numId w:val="23"/>
        </w:numPr>
        <w:jc w:val="both"/>
        <w:rPr>
          <w:szCs w:val="24"/>
        </w:rPr>
      </w:pPr>
      <w:r w:rsidRPr="008A169F">
        <w:rPr>
          <w:szCs w:val="24"/>
          <w:rtl/>
        </w:rPr>
        <w:t>להחזיר לידיכם ולחזקתכם מיד כשאתבקש לכך כל חומר כתוב</w:t>
      </w:r>
      <w:r w:rsidRPr="008A169F">
        <w:rPr>
          <w:rFonts w:hint="cs"/>
          <w:szCs w:val="24"/>
          <w:rtl/>
        </w:rPr>
        <w:t xml:space="preserve">, מידע ממוחשב </w:t>
      </w:r>
      <w:r w:rsidRPr="008A169F">
        <w:rPr>
          <w:szCs w:val="24"/>
          <w:rtl/>
        </w:rPr>
        <w:t xml:space="preserve">או אחר או חפץ </w:t>
      </w:r>
      <w:r w:rsidRPr="009D3A01">
        <w:rPr>
          <w:szCs w:val="24"/>
          <w:rtl/>
        </w:rPr>
        <w:t xml:space="preserve">שקיבלתי מכם או השייך לכם </w:t>
      </w:r>
      <w:r w:rsidRPr="009D3A01">
        <w:rPr>
          <w:rFonts w:hint="cs"/>
          <w:szCs w:val="24"/>
          <w:rtl/>
        </w:rPr>
        <w:t xml:space="preserve">או </w:t>
      </w:r>
      <w:r w:rsidRPr="009D3A01">
        <w:rPr>
          <w:szCs w:val="24"/>
          <w:rtl/>
        </w:rPr>
        <w:t>שהגיע לחזקתי או לידי עקב</w:t>
      </w:r>
      <w:r w:rsidRPr="009D3A01">
        <w:rPr>
          <w:rFonts w:hint="cs"/>
          <w:szCs w:val="24"/>
          <w:rtl/>
        </w:rPr>
        <w:t xml:space="preserve"> מתן השירותים</w:t>
      </w:r>
      <w:r w:rsidRPr="009D3A01">
        <w:rPr>
          <w:szCs w:val="24"/>
          <w:rtl/>
        </w:rPr>
        <w:t xml:space="preserve"> או שקיבלתי מכל אדם או גוף עקב </w:t>
      </w:r>
      <w:r w:rsidRPr="009D3A01">
        <w:rPr>
          <w:rFonts w:hint="cs"/>
          <w:szCs w:val="24"/>
          <w:rtl/>
        </w:rPr>
        <w:t>מתן השירותים</w:t>
      </w:r>
      <w:r w:rsidRPr="009D3A01">
        <w:rPr>
          <w:szCs w:val="24"/>
          <w:rtl/>
        </w:rPr>
        <w:t xml:space="preserve"> או חומר שהכנתי עבור</w:t>
      </w:r>
      <w:r w:rsidRPr="009D3A01">
        <w:rPr>
          <w:rFonts w:hint="cs"/>
          <w:szCs w:val="24"/>
          <w:rtl/>
        </w:rPr>
        <w:t xml:space="preserve"> המשרד</w:t>
      </w:r>
      <w:r w:rsidRPr="009D3A01">
        <w:rPr>
          <w:szCs w:val="24"/>
          <w:rtl/>
        </w:rPr>
        <w:t xml:space="preserve">. </w:t>
      </w:r>
    </w:p>
    <w:p w:rsidR="00554EEC" w:rsidRPr="009D3A01" w:rsidRDefault="00554EEC" w:rsidP="00554EEC">
      <w:pPr>
        <w:ind w:left="27"/>
        <w:jc w:val="both"/>
        <w:rPr>
          <w:szCs w:val="24"/>
        </w:rPr>
      </w:pPr>
    </w:p>
    <w:p w:rsidR="00554EEC" w:rsidRDefault="00554EEC" w:rsidP="00554EEC">
      <w:pPr>
        <w:numPr>
          <w:ilvl w:val="0"/>
          <w:numId w:val="23"/>
        </w:numPr>
        <w:jc w:val="both"/>
        <w:rPr>
          <w:szCs w:val="24"/>
        </w:rPr>
      </w:pPr>
      <w:r w:rsidRPr="009D3A01">
        <w:rPr>
          <w:szCs w:val="24"/>
          <w:rtl/>
        </w:rPr>
        <w:t xml:space="preserve">להימנע </w:t>
      </w:r>
      <w:r w:rsidRPr="009D3A01">
        <w:rPr>
          <w:rFonts w:hint="cs"/>
          <w:szCs w:val="24"/>
          <w:rtl/>
        </w:rPr>
        <w:t>מ</w:t>
      </w:r>
      <w:r w:rsidRPr="009D3A01">
        <w:rPr>
          <w:szCs w:val="24"/>
          <w:rtl/>
        </w:rPr>
        <w:t xml:space="preserve">להשתתף או לטפל בכל צורה אחרת, </w:t>
      </w:r>
      <w:r w:rsidRPr="009D3A01">
        <w:rPr>
          <w:rFonts w:hint="eastAsia"/>
          <w:szCs w:val="24"/>
          <w:rtl/>
        </w:rPr>
        <w:t>במישרין</w:t>
      </w:r>
      <w:r w:rsidRPr="009D3A01">
        <w:rPr>
          <w:szCs w:val="24"/>
          <w:rtl/>
        </w:rPr>
        <w:t xml:space="preserve"> או בעקיפין, </w:t>
      </w:r>
      <w:r w:rsidRPr="009D3A01">
        <w:rPr>
          <w:rFonts w:hint="cs"/>
          <w:szCs w:val="24"/>
          <w:rtl/>
        </w:rPr>
        <w:t xml:space="preserve">בנושאים העלולים להעמידני במצב של חשש לניגוד עניינים, ובפרט בנושאים הקשורים, ישירות או בעקיפין, בענייני גופים הפועלים בתחום </w:t>
      </w:r>
      <w:r>
        <w:rPr>
          <w:rFonts w:hint="cs"/>
          <w:szCs w:val="24"/>
          <w:rtl/>
        </w:rPr>
        <w:t>הדלק</w:t>
      </w:r>
      <w:r w:rsidRPr="009D3A01">
        <w:rPr>
          <w:rFonts w:hint="cs"/>
          <w:szCs w:val="24"/>
          <w:rtl/>
        </w:rPr>
        <w:t xml:space="preserve">, </w:t>
      </w:r>
      <w:r>
        <w:rPr>
          <w:rFonts w:hint="cs"/>
          <w:szCs w:val="24"/>
          <w:rtl/>
        </w:rPr>
        <w:t xml:space="preserve">חברות בתחום האנרגיה, ספקי גז טבעי, יצרני חשמל פרטיים קיימים או פוטנציאליים, ספקי ציוד לתחנות כוח ולתשתיות הולכה </w:t>
      </w:r>
      <w:r w:rsidRPr="009D3A01">
        <w:rPr>
          <w:rFonts w:hint="cs"/>
          <w:szCs w:val="24"/>
          <w:rtl/>
        </w:rPr>
        <w:t>וזאת למשך תקופת ההסכם.</w:t>
      </w:r>
    </w:p>
    <w:p w:rsidR="00554EEC" w:rsidRPr="009D3A01" w:rsidRDefault="00554EEC" w:rsidP="00554EEC">
      <w:pPr>
        <w:jc w:val="both"/>
        <w:rPr>
          <w:szCs w:val="24"/>
        </w:rPr>
      </w:pPr>
    </w:p>
    <w:p w:rsidR="00554EEC" w:rsidRPr="009D3A01" w:rsidRDefault="00554EEC" w:rsidP="00554EEC">
      <w:pPr>
        <w:numPr>
          <w:ilvl w:val="0"/>
          <w:numId w:val="23"/>
        </w:numPr>
        <w:jc w:val="both"/>
        <w:rPr>
          <w:szCs w:val="24"/>
        </w:rPr>
      </w:pPr>
      <w:r>
        <w:rPr>
          <w:rFonts w:hint="cs"/>
          <w:szCs w:val="24"/>
          <w:rtl/>
        </w:rPr>
        <w:t xml:space="preserve">במסגרת מתן השירותים ועניינים הקשורים בהם, </w:t>
      </w:r>
      <w:r w:rsidRPr="009D3A01">
        <w:rPr>
          <w:rFonts w:hint="cs"/>
          <w:szCs w:val="24"/>
          <w:rtl/>
        </w:rPr>
        <w:t>שלא לייצג או לפעול מטעם כל גורם שהוא</w:t>
      </w:r>
      <w:r>
        <w:rPr>
          <w:rFonts w:hint="cs"/>
          <w:szCs w:val="24"/>
          <w:rtl/>
        </w:rPr>
        <w:t>, למעט מטעם המשרד</w:t>
      </w:r>
      <w:r w:rsidRPr="009D3A01">
        <w:rPr>
          <w:rFonts w:hint="cs"/>
          <w:szCs w:val="24"/>
          <w:rtl/>
        </w:rPr>
        <w:t>.</w:t>
      </w:r>
    </w:p>
    <w:p w:rsidR="00554EEC" w:rsidRPr="009D3A01" w:rsidRDefault="00554EEC" w:rsidP="00554EEC">
      <w:pPr>
        <w:jc w:val="both"/>
        <w:rPr>
          <w:szCs w:val="24"/>
        </w:rPr>
      </w:pPr>
    </w:p>
    <w:p w:rsidR="00554EEC" w:rsidRPr="009D3A01" w:rsidRDefault="00554EEC" w:rsidP="00554EEC">
      <w:pPr>
        <w:numPr>
          <w:ilvl w:val="0"/>
          <w:numId w:val="23"/>
        </w:numPr>
        <w:jc w:val="both"/>
        <w:rPr>
          <w:szCs w:val="24"/>
        </w:rPr>
      </w:pPr>
      <w:r w:rsidRPr="009D3A01">
        <w:rPr>
          <w:rFonts w:hint="cs"/>
          <w:szCs w:val="24"/>
          <w:rtl/>
        </w:rPr>
        <w:t>בכל מקרה בו יתעורר ספק הנוגע ליישום התחייבויותי</w:t>
      </w:r>
      <w:r w:rsidRPr="009D3A01">
        <w:rPr>
          <w:rFonts w:hint="eastAsia"/>
          <w:szCs w:val="24"/>
          <w:rtl/>
        </w:rPr>
        <w:t>י</w:t>
      </w:r>
      <w:r w:rsidRPr="009D3A01">
        <w:rPr>
          <w:rFonts w:hint="cs"/>
          <w:szCs w:val="24"/>
          <w:rtl/>
        </w:rPr>
        <w:t xml:space="preserve">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w:t>
      </w:r>
      <w:r w:rsidRPr="009D3A01">
        <w:rPr>
          <w:rFonts w:hint="eastAsia"/>
          <w:szCs w:val="24"/>
          <w:rtl/>
        </w:rPr>
        <w:t xml:space="preserve"> </w:t>
      </w:r>
    </w:p>
    <w:p w:rsidR="00554EEC" w:rsidRPr="009D3A01" w:rsidRDefault="00554EEC" w:rsidP="00554EEC">
      <w:pPr>
        <w:jc w:val="both"/>
        <w:rPr>
          <w:szCs w:val="24"/>
        </w:rPr>
      </w:pPr>
    </w:p>
    <w:p w:rsidR="00554EEC" w:rsidRPr="009D3A01" w:rsidRDefault="00554EEC" w:rsidP="00554EEC">
      <w:pPr>
        <w:numPr>
          <w:ilvl w:val="0"/>
          <w:numId w:val="23"/>
        </w:numPr>
        <w:jc w:val="both"/>
        <w:rPr>
          <w:szCs w:val="24"/>
        </w:rPr>
      </w:pPr>
      <w:r w:rsidRPr="009D3A01">
        <w:rPr>
          <w:szCs w:val="24"/>
          <w:rtl/>
        </w:rPr>
        <w:t>בכל מקרה ש</w:t>
      </w:r>
      <w:r w:rsidRPr="009D3A01">
        <w:rPr>
          <w:rFonts w:hint="cs"/>
          <w:szCs w:val="24"/>
          <w:rtl/>
        </w:rPr>
        <w:t xml:space="preserve">אפר התחייבות זו לרבות </w:t>
      </w:r>
      <w:r w:rsidRPr="000757AF">
        <w:rPr>
          <w:rFonts w:hint="cs"/>
          <w:szCs w:val="24"/>
          <w:rtl/>
        </w:rPr>
        <w:t>בכל מקרה ש</w:t>
      </w:r>
      <w:r w:rsidRPr="000757AF">
        <w:rPr>
          <w:szCs w:val="24"/>
          <w:rtl/>
        </w:rPr>
        <w:t>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w:t>
      </w:r>
      <w:r w:rsidRPr="009D3A01">
        <w:rPr>
          <w:rFonts w:hint="cs"/>
          <w:szCs w:val="24"/>
          <w:rtl/>
        </w:rPr>
        <w:t xml:space="preserve">שלא בהתאם לכתב התחייבות זה לרבות </w:t>
      </w:r>
      <w:r w:rsidRPr="009D3A01">
        <w:rPr>
          <w:szCs w:val="24"/>
          <w:rtl/>
        </w:rPr>
        <w:t xml:space="preserve">מסירתו לאחר מהווים עבירה לפי חוק עונשין, </w:t>
      </w:r>
      <w:proofErr w:type="spellStart"/>
      <w:r w:rsidRPr="009D3A01">
        <w:rPr>
          <w:szCs w:val="24"/>
          <w:rtl/>
        </w:rPr>
        <w:t>התשל"ז</w:t>
      </w:r>
      <w:proofErr w:type="spellEnd"/>
      <w:r w:rsidRPr="009D3A01">
        <w:rPr>
          <w:szCs w:val="24"/>
          <w:rtl/>
        </w:rPr>
        <w:t xml:space="preserve">- 1997 וחוק הגנת הפרטיות, </w:t>
      </w:r>
      <w:proofErr w:type="spellStart"/>
      <w:r w:rsidRPr="009D3A01">
        <w:rPr>
          <w:szCs w:val="24"/>
          <w:rtl/>
        </w:rPr>
        <w:t>התשמ"א</w:t>
      </w:r>
      <w:proofErr w:type="spellEnd"/>
      <w:r w:rsidRPr="009D3A01">
        <w:rPr>
          <w:szCs w:val="24"/>
          <w:rtl/>
        </w:rPr>
        <w:t xml:space="preserve">- 1981. </w:t>
      </w:r>
    </w:p>
    <w:p w:rsidR="00554EEC" w:rsidRPr="008A169F" w:rsidRDefault="00554EEC" w:rsidP="00554EEC">
      <w:pPr>
        <w:jc w:val="both"/>
        <w:rPr>
          <w:szCs w:val="24"/>
        </w:rPr>
      </w:pPr>
      <w:r w:rsidRPr="008A169F">
        <w:rPr>
          <w:rFonts w:hint="cs"/>
          <w:szCs w:val="24"/>
          <w:rtl/>
        </w:rPr>
        <w:t xml:space="preserve"> </w:t>
      </w:r>
    </w:p>
    <w:p w:rsidR="00554EEC" w:rsidRDefault="00554EEC" w:rsidP="00554EEC">
      <w:pPr>
        <w:numPr>
          <w:ilvl w:val="0"/>
          <w:numId w:val="23"/>
        </w:numPr>
        <w:jc w:val="both"/>
        <w:rPr>
          <w:szCs w:val="24"/>
        </w:rPr>
      </w:pPr>
      <w:r w:rsidRPr="008A169F">
        <w:rPr>
          <w:szCs w:val="24"/>
          <w:rtl/>
        </w:rPr>
        <w:t xml:space="preserve">התחייבותי זו לא תפורש כיוצרת קשר אישי מכל סוג שהוא ביני לביניכם. </w:t>
      </w:r>
    </w:p>
    <w:p w:rsidR="00554EEC" w:rsidRPr="008A169F" w:rsidRDefault="00554EEC" w:rsidP="00554EEC">
      <w:pPr>
        <w:jc w:val="both"/>
        <w:rPr>
          <w:szCs w:val="24"/>
        </w:rPr>
      </w:pPr>
    </w:p>
    <w:p w:rsidR="00554EEC" w:rsidRDefault="00554EEC" w:rsidP="00554EEC">
      <w:pPr>
        <w:numPr>
          <w:ilvl w:val="0"/>
          <w:numId w:val="23"/>
        </w:numPr>
        <w:jc w:val="both"/>
        <w:rPr>
          <w:szCs w:val="24"/>
        </w:rPr>
      </w:pPr>
      <w:r w:rsidRPr="008A169F">
        <w:rPr>
          <w:rFonts w:hint="cs"/>
          <w:szCs w:val="24"/>
          <w:rtl/>
        </w:rPr>
        <w:t xml:space="preserve">מוסכם וידוע לי כי על העתקים של המידע, אשר התקבלו בכל דרך שהיא, יחולו כל הוראות כתב התחייבות זה.  </w:t>
      </w:r>
    </w:p>
    <w:p w:rsidR="00554EEC" w:rsidRPr="008A169F" w:rsidRDefault="00554EEC" w:rsidP="00554EEC">
      <w:pPr>
        <w:jc w:val="both"/>
        <w:rPr>
          <w:szCs w:val="24"/>
        </w:rPr>
      </w:pPr>
    </w:p>
    <w:p w:rsidR="00554EEC" w:rsidRPr="008A169F" w:rsidRDefault="00554EEC" w:rsidP="00554EEC">
      <w:pPr>
        <w:numPr>
          <w:ilvl w:val="0"/>
          <w:numId w:val="23"/>
        </w:numPr>
        <w:jc w:val="both"/>
        <w:rPr>
          <w:szCs w:val="24"/>
          <w:rtl/>
        </w:rPr>
      </w:pPr>
      <w:r w:rsidRPr="008A169F">
        <w:rPr>
          <w:rFonts w:hint="cs"/>
          <w:szCs w:val="24"/>
          <w:rtl/>
        </w:rPr>
        <w:t xml:space="preserve">מוסכם וידוע לי כי אין בהתחייבות זו כדי לגרוע </w:t>
      </w:r>
      <w:r w:rsidRPr="008A169F">
        <w:rPr>
          <w:szCs w:val="24"/>
          <w:rtl/>
        </w:rPr>
        <w:t xml:space="preserve">מכל זכות או </w:t>
      </w:r>
      <w:r w:rsidRPr="008A169F">
        <w:rPr>
          <w:rFonts w:hint="cs"/>
          <w:szCs w:val="24"/>
          <w:rtl/>
        </w:rPr>
        <w:t xml:space="preserve">סעד או </w:t>
      </w:r>
      <w:r w:rsidRPr="008A169F">
        <w:rPr>
          <w:szCs w:val="24"/>
          <w:rtl/>
        </w:rPr>
        <w:t>סמכות אחרת המוקנית למשרד על-פי כל דין או הסכם</w:t>
      </w:r>
      <w:r w:rsidRPr="008A169F">
        <w:rPr>
          <w:rFonts w:hint="cs"/>
          <w:szCs w:val="24"/>
          <w:rtl/>
        </w:rPr>
        <w:t xml:space="preserve"> לרבות ההסכם. </w:t>
      </w:r>
    </w:p>
    <w:p w:rsidR="00554EEC" w:rsidRPr="008A169F" w:rsidRDefault="00554EEC" w:rsidP="00554EEC">
      <w:pPr>
        <w:rPr>
          <w:szCs w:val="24"/>
        </w:rPr>
      </w:pPr>
    </w:p>
    <w:p w:rsidR="00554EEC" w:rsidRDefault="00554EEC" w:rsidP="00554EEC">
      <w:pPr>
        <w:jc w:val="center"/>
        <w:rPr>
          <w:b/>
          <w:bCs/>
          <w:szCs w:val="24"/>
          <w:rtl/>
        </w:rPr>
      </w:pPr>
    </w:p>
    <w:p w:rsidR="00554EEC" w:rsidRDefault="00554EEC" w:rsidP="00554EEC">
      <w:pPr>
        <w:jc w:val="center"/>
        <w:rPr>
          <w:b/>
          <w:bCs/>
          <w:szCs w:val="24"/>
          <w:rtl/>
        </w:rPr>
      </w:pPr>
    </w:p>
    <w:p w:rsidR="00554EEC" w:rsidRPr="008A169F" w:rsidRDefault="00554EEC" w:rsidP="00554EEC">
      <w:pPr>
        <w:jc w:val="center"/>
        <w:rPr>
          <w:b/>
          <w:bCs/>
          <w:szCs w:val="24"/>
          <w:rtl/>
        </w:rPr>
      </w:pPr>
      <w:r w:rsidRPr="008A169F">
        <w:rPr>
          <w:b/>
          <w:bCs/>
          <w:szCs w:val="24"/>
          <w:rtl/>
        </w:rPr>
        <w:t>ולראיה באתי על החתום</w:t>
      </w:r>
    </w:p>
    <w:p w:rsidR="00554EEC" w:rsidRPr="008A169F" w:rsidRDefault="00554EEC" w:rsidP="00554EEC">
      <w:pPr>
        <w:rPr>
          <w:szCs w:val="24"/>
          <w:rtl/>
        </w:rPr>
      </w:pPr>
    </w:p>
    <w:p w:rsidR="00554EEC" w:rsidRPr="008A169F" w:rsidRDefault="00554EEC" w:rsidP="00554EEC">
      <w:pPr>
        <w:jc w:val="center"/>
        <w:rPr>
          <w:szCs w:val="24"/>
          <w:rtl/>
        </w:rPr>
      </w:pPr>
      <w:r w:rsidRPr="008A169F">
        <w:rPr>
          <w:szCs w:val="24"/>
          <w:rtl/>
        </w:rPr>
        <w:t>היום: __ בחודש: ___ שנת: ____</w:t>
      </w:r>
    </w:p>
    <w:p w:rsidR="00554EEC" w:rsidRPr="008A169F" w:rsidRDefault="00554EEC" w:rsidP="00554EEC">
      <w:pPr>
        <w:jc w:val="center"/>
        <w:rPr>
          <w:szCs w:val="24"/>
          <w:rtl/>
        </w:rPr>
      </w:pPr>
    </w:p>
    <w:p w:rsidR="00554EEC" w:rsidRPr="008A169F" w:rsidRDefault="00554EEC" w:rsidP="00554EEC">
      <w:pPr>
        <w:jc w:val="center"/>
        <w:rPr>
          <w:szCs w:val="24"/>
          <w:rtl/>
        </w:rPr>
      </w:pPr>
      <w:r w:rsidRPr="008A169F">
        <w:rPr>
          <w:szCs w:val="24"/>
          <w:rtl/>
        </w:rPr>
        <w:t xml:space="preserve">שם פרטי ומשפחה:__________________ </w:t>
      </w:r>
      <w:r w:rsidRPr="008A169F">
        <w:rPr>
          <w:rFonts w:hint="cs"/>
          <w:szCs w:val="24"/>
          <w:rtl/>
        </w:rPr>
        <w:t xml:space="preserve"> </w:t>
      </w:r>
      <w:r w:rsidRPr="008A169F">
        <w:rPr>
          <w:szCs w:val="24"/>
          <w:rtl/>
        </w:rPr>
        <w:t>ת"ז:______________</w:t>
      </w:r>
    </w:p>
    <w:p w:rsidR="00554EEC" w:rsidRPr="008A169F" w:rsidRDefault="00554EEC" w:rsidP="00554EEC">
      <w:pPr>
        <w:jc w:val="center"/>
        <w:rPr>
          <w:szCs w:val="24"/>
          <w:rtl/>
        </w:rPr>
      </w:pPr>
    </w:p>
    <w:p w:rsidR="00554EEC" w:rsidRPr="008A169F" w:rsidRDefault="00554EEC" w:rsidP="00554EEC">
      <w:pPr>
        <w:jc w:val="center"/>
        <w:rPr>
          <w:szCs w:val="24"/>
          <w:rtl/>
        </w:rPr>
      </w:pPr>
      <w:r w:rsidRPr="008A169F">
        <w:rPr>
          <w:rFonts w:hint="cs"/>
          <w:szCs w:val="24"/>
          <w:rtl/>
        </w:rPr>
        <w:t>חתימה: _____________________</w:t>
      </w:r>
    </w:p>
    <w:p w:rsidR="00554EEC" w:rsidRDefault="00554EEC" w:rsidP="00554EEC">
      <w:pPr>
        <w:rPr>
          <w:rtl/>
        </w:rPr>
      </w:pPr>
    </w:p>
    <w:p w:rsidR="00554EEC" w:rsidRPr="0076273B" w:rsidRDefault="00554EEC" w:rsidP="00554EEC">
      <w:pPr>
        <w:jc w:val="right"/>
        <w:rPr>
          <w:rtl/>
        </w:rPr>
      </w:pPr>
      <w:r>
        <w:rPr>
          <w:rtl/>
        </w:rPr>
        <w:br w:type="page"/>
      </w:r>
      <w:r w:rsidRPr="0076273B">
        <w:rPr>
          <w:rFonts w:hint="cs"/>
          <w:rtl/>
        </w:rPr>
        <w:lastRenderedPageBreak/>
        <w:t>נ ס פ ח  ג'</w:t>
      </w:r>
    </w:p>
    <w:p w:rsidR="00554EEC" w:rsidRPr="0076273B" w:rsidRDefault="00554EEC" w:rsidP="00554EEC">
      <w:pPr>
        <w:jc w:val="both"/>
        <w:rPr>
          <w:b/>
          <w:bCs/>
          <w:szCs w:val="24"/>
          <w:rtl/>
        </w:rPr>
      </w:pPr>
      <w:r w:rsidRPr="0076273B">
        <w:rPr>
          <w:rFonts w:hint="cs"/>
          <w:b/>
          <w:bCs/>
          <w:szCs w:val="24"/>
          <w:rtl/>
        </w:rPr>
        <w:t>לכבוד: ועדת המכרזים, משרד התשתיות הלאומיות</w:t>
      </w:r>
    </w:p>
    <w:p w:rsidR="00554EEC" w:rsidRPr="0076273B" w:rsidRDefault="00554EEC" w:rsidP="00554EEC">
      <w:pPr>
        <w:jc w:val="both"/>
        <w:rPr>
          <w:b/>
          <w:bCs/>
          <w:szCs w:val="24"/>
          <w:rtl/>
        </w:rPr>
      </w:pPr>
    </w:p>
    <w:p w:rsidR="00554EEC" w:rsidRPr="0076273B" w:rsidRDefault="00554EEC" w:rsidP="00554EEC">
      <w:pPr>
        <w:jc w:val="both"/>
        <w:rPr>
          <w:b/>
          <w:bCs/>
          <w:szCs w:val="24"/>
          <w:rtl/>
        </w:rPr>
      </w:pPr>
    </w:p>
    <w:p w:rsidR="00554EEC" w:rsidRDefault="00554EEC" w:rsidP="00554EEC">
      <w:pPr>
        <w:jc w:val="center"/>
        <w:rPr>
          <w:b/>
          <w:bCs/>
          <w:szCs w:val="24"/>
          <w:u w:val="single"/>
          <w:rtl/>
        </w:rPr>
      </w:pPr>
      <w:r w:rsidRPr="0076273B">
        <w:rPr>
          <w:rFonts w:hint="cs"/>
          <w:b/>
          <w:bCs/>
          <w:szCs w:val="24"/>
          <w:rtl/>
        </w:rPr>
        <w:t xml:space="preserve">הנדון: </w:t>
      </w:r>
      <w:r w:rsidRPr="00456D1C">
        <w:rPr>
          <w:rFonts w:hint="cs"/>
          <w:b/>
          <w:bCs/>
          <w:szCs w:val="24"/>
          <w:u w:val="single"/>
          <w:rtl/>
        </w:rPr>
        <w:t>הצעת מחיר למכרז פומבי</w:t>
      </w:r>
      <w:r>
        <w:rPr>
          <w:rFonts w:hint="cs"/>
          <w:b/>
          <w:bCs/>
          <w:szCs w:val="24"/>
          <w:u w:val="single"/>
          <w:rtl/>
        </w:rPr>
        <w:t xml:space="preserve"> מס'</w:t>
      </w:r>
      <w:r w:rsidRPr="00456D1C">
        <w:rPr>
          <w:rFonts w:hint="cs"/>
          <w:b/>
          <w:bCs/>
          <w:szCs w:val="24"/>
          <w:u w:val="single"/>
          <w:rtl/>
        </w:rPr>
        <w:t xml:space="preserve"> </w:t>
      </w:r>
      <w:r>
        <w:rPr>
          <w:rFonts w:hint="cs"/>
          <w:b/>
          <w:bCs/>
          <w:szCs w:val="24"/>
          <w:u w:val="single"/>
          <w:rtl/>
        </w:rPr>
        <w:t>23/11</w:t>
      </w:r>
      <w:r w:rsidRPr="00456D1C">
        <w:rPr>
          <w:rFonts w:hint="cs"/>
          <w:b/>
          <w:bCs/>
          <w:szCs w:val="24"/>
          <w:u w:val="single"/>
          <w:rtl/>
        </w:rPr>
        <w:t xml:space="preserve"> </w:t>
      </w:r>
    </w:p>
    <w:p w:rsidR="00554EEC" w:rsidRPr="0076273B" w:rsidRDefault="00554EEC" w:rsidP="00554EEC">
      <w:pPr>
        <w:jc w:val="center"/>
        <w:rPr>
          <w:b/>
          <w:bCs/>
          <w:szCs w:val="24"/>
          <w:rtl/>
        </w:rPr>
      </w:pPr>
      <w:r w:rsidRPr="00456D1C">
        <w:rPr>
          <w:rFonts w:hint="cs"/>
          <w:b/>
          <w:bCs/>
          <w:szCs w:val="24"/>
          <w:u w:val="single"/>
          <w:rtl/>
        </w:rPr>
        <w:t xml:space="preserve">בנושא שירותי ייעוץ בעניין </w:t>
      </w:r>
      <w:r>
        <w:rPr>
          <w:rFonts w:hint="cs"/>
          <w:b/>
          <w:bCs/>
          <w:szCs w:val="24"/>
          <w:u w:val="single"/>
          <w:rtl/>
        </w:rPr>
        <w:t>פיתוח מדדים לרמת התחרות והרגולציה במשק הדלק</w:t>
      </w:r>
    </w:p>
    <w:p w:rsidR="00554EEC" w:rsidRPr="0076273B" w:rsidRDefault="00554EEC" w:rsidP="00554EEC">
      <w:pPr>
        <w:jc w:val="both"/>
        <w:rPr>
          <w:b/>
          <w:bCs/>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244"/>
      </w:tblGrid>
      <w:tr w:rsidR="00554EEC" w:rsidRPr="00E206FF" w:rsidTr="000122B4">
        <w:tc>
          <w:tcPr>
            <w:tcW w:w="2183" w:type="dxa"/>
          </w:tcPr>
          <w:p w:rsidR="00554EEC" w:rsidRPr="00E206FF" w:rsidRDefault="00554EEC" w:rsidP="000122B4">
            <w:pPr>
              <w:spacing w:line="480" w:lineRule="auto"/>
              <w:jc w:val="both"/>
              <w:rPr>
                <w:b/>
                <w:bCs/>
                <w:szCs w:val="24"/>
                <w:rtl/>
              </w:rPr>
            </w:pPr>
            <w:r w:rsidRPr="00E206FF">
              <w:rPr>
                <w:rFonts w:hint="cs"/>
                <w:b/>
                <w:bCs/>
                <w:szCs w:val="24"/>
                <w:rtl/>
              </w:rPr>
              <w:t>שם המציע:</w:t>
            </w:r>
          </w:p>
        </w:tc>
        <w:tc>
          <w:tcPr>
            <w:tcW w:w="5244" w:type="dxa"/>
          </w:tcPr>
          <w:p w:rsidR="00554EEC" w:rsidRPr="00E206FF" w:rsidRDefault="00554EEC" w:rsidP="000122B4">
            <w:pPr>
              <w:spacing w:line="480" w:lineRule="auto"/>
              <w:jc w:val="both"/>
              <w:rPr>
                <w:b/>
                <w:bCs/>
                <w:szCs w:val="24"/>
                <w:rtl/>
              </w:rPr>
            </w:pPr>
            <w:r w:rsidRPr="00E206FF">
              <w:rPr>
                <w:rFonts w:hint="cs"/>
                <w:b/>
                <w:bCs/>
                <w:szCs w:val="24"/>
                <w:rtl/>
              </w:rPr>
              <w:t>_____________________________________</w:t>
            </w:r>
          </w:p>
        </w:tc>
      </w:tr>
      <w:tr w:rsidR="00554EEC" w:rsidRPr="00E206FF" w:rsidTr="000122B4">
        <w:tc>
          <w:tcPr>
            <w:tcW w:w="2183" w:type="dxa"/>
          </w:tcPr>
          <w:p w:rsidR="00554EEC" w:rsidRPr="00E206FF" w:rsidRDefault="00554EEC" w:rsidP="000122B4">
            <w:pPr>
              <w:spacing w:line="480" w:lineRule="auto"/>
              <w:jc w:val="both"/>
              <w:rPr>
                <w:b/>
                <w:bCs/>
                <w:szCs w:val="24"/>
                <w:rtl/>
              </w:rPr>
            </w:pPr>
            <w:r w:rsidRPr="00E206FF">
              <w:rPr>
                <w:rFonts w:hint="cs"/>
                <w:b/>
                <w:bCs/>
                <w:szCs w:val="24"/>
                <w:rtl/>
              </w:rPr>
              <w:t>שם איש הקשר:</w:t>
            </w:r>
          </w:p>
        </w:tc>
        <w:tc>
          <w:tcPr>
            <w:tcW w:w="5244" w:type="dxa"/>
          </w:tcPr>
          <w:p w:rsidR="00554EEC" w:rsidRPr="00E206FF" w:rsidRDefault="00554EEC" w:rsidP="000122B4">
            <w:pPr>
              <w:spacing w:line="480" w:lineRule="auto"/>
              <w:jc w:val="both"/>
              <w:rPr>
                <w:b/>
                <w:bCs/>
                <w:szCs w:val="24"/>
                <w:rtl/>
              </w:rPr>
            </w:pPr>
            <w:r w:rsidRPr="00E206FF">
              <w:rPr>
                <w:rFonts w:hint="cs"/>
                <w:b/>
                <w:bCs/>
                <w:szCs w:val="24"/>
                <w:rtl/>
              </w:rPr>
              <w:t>_____________________________________</w:t>
            </w:r>
          </w:p>
        </w:tc>
      </w:tr>
      <w:tr w:rsidR="00554EEC" w:rsidRPr="00E206FF" w:rsidTr="000122B4">
        <w:tc>
          <w:tcPr>
            <w:tcW w:w="2183" w:type="dxa"/>
          </w:tcPr>
          <w:p w:rsidR="00554EEC" w:rsidRPr="00E206FF" w:rsidRDefault="00554EEC" w:rsidP="000122B4">
            <w:pPr>
              <w:spacing w:line="480" w:lineRule="auto"/>
              <w:jc w:val="both"/>
              <w:rPr>
                <w:b/>
                <w:bCs/>
                <w:szCs w:val="24"/>
                <w:rtl/>
              </w:rPr>
            </w:pPr>
            <w:r w:rsidRPr="00E206FF">
              <w:rPr>
                <w:rFonts w:hint="cs"/>
                <w:b/>
                <w:bCs/>
                <w:szCs w:val="24"/>
                <w:rtl/>
              </w:rPr>
              <w:t>כתובת:</w:t>
            </w:r>
          </w:p>
        </w:tc>
        <w:tc>
          <w:tcPr>
            <w:tcW w:w="5244" w:type="dxa"/>
          </w:tcPr>
          <w:p w:rsidR="00554EEC" w:rsidRPr="00E206FF" w:rsidRDefault="00554EEC" w:rsidP="000122B4">
            <w:pPr>
              <w:spacing w:line="480" w:lineRule="auto"/>
              <w:jc w:val="both"/>
              <w:rPr>
                <w:b/>
                <w:bCs/>
                <w:szCs w:val="24"/>
                <w:rtl/>
              </w:rPr>
            </w:pPr>
            <w:r w:rsidRPr="00E206FF">
              <w:rPr>
                <w:rFonts w:hint="cs"/>
                <w:b/>
                <w:bCs/>
                <w:szCs w:val="24"/>
                <w:rtl/>
              </w:rPr>
              <w:t>_____________________________________</w:t>
            </w:r>
          </w:p>
        </w:tc>
      </w:tr>
      <w:tr w:rsidR="00554EEC" w:rsidRPr="00E206FF" w:rsidTr="000122B4">
        <w:tc>
          <w:tcPr>
            <w:tcW w:w="2183" w:type="dxa"/>
          </w:tcPr>
          <w:p w:rsidR="00554EEC" w:rsidRPr="00E206FF" w:rsidRDefault="00554EEC" w:rsidP="000122B4">
            <w:pPr>
              <w:spacing w:line="480" w:lineRule="auto"/>
              <w:jc w:val="both"/>
              <w:rPr>
                <w:b/>
                <w:bCs/>
                <w:szCs w:val="24"/>
                <w:rtl/>
              </w:rPr>
            </w:pPr>
            <w:r w:rsidRPr="00E206FF">
              <w:rPr>
                <w:rFonts w:hint="cs"/>
                <w:b/>
                <w:bCs/>
                <w:szCs w:val="24"/>
                <w:rtl/>
              </w:rPr>
              <w:t>טלפון:</w:t>
            </w:r>
          </w:p>
        </w:tc>
        <w:tc>
          <w:tcPr>
            <w:tcW w:w="5244" w:type="dxa"/>
          </w:tcPr>
          <w:p w:rsidR="00554EEC" w:rsidRPr="00E206FF" w:rsidRDefault="00554EEC" w:rsidP="000122B4">
            <w:pPr>
              <w:spacing w:line="480" w:lineRule="auto"/>
              <w:jc w:val="both"/>
              <w:rPr>
                <w:b/>
                <w:bCs/>
                <w:szCs w:val="24"/>
                <w:rtl/>
              </w:rPr>
            </w:pPr>
            <w:r w:rsidRPr="00E206FF">
              <w:rPr>
                <w:rFonts w:hint="cs"/>
                <w:b/>
                <w:bCs/>
                <w:szCs w:val="24"/>
                <w:rtl/>
              </w:rPr>
              <w:t>_____________________________________</w:t>
            </w:r>
          </w:p>
        </w:tc>
      </w:tr>
      <w:tr w:rsidR="00554EEC" w:rsidRPr="00E206FF" w:rsidTr="000122B4">
        <w:tc>
          <w:tcPr>
            <w:tcW w:w="2183" w:type="dxa"/>
          </w:tcPr>
          <w:p w:rsidR="00554EEC" w:rsidRPr="00E206FF" w:rsidRDefault="00554EEC" w:rsidP="000122B4">
            <w:pPr>
              <w:spacing w:line="480" w:lineRule="auto"/>
              <w:jc w:val="both"/>
              <w:rPr>
                <w:b/>
                <w:bCs/>
                <w:szCs w:val="24"/>
                <w:rtl/>
              </w:rPr>
            </w:pPr>
            <w:r w:rsidRPr="00E206FF">
              <w:rPr>
                <w:rFonts w:hint="cs"/>
                <w:b/>
                <w:bCs/>
                <w:szCs w:val="24"/>
                <w:rtl/>
              </w:rPr>
              <w:t>טלפון נוסף:</w:t>
            </w:r>
          </w:p>
        </w:tc>
        <w:tc>
          <w:tcPr>
            <w:tcW w:w="5244" w:type="dxa"/>
          </w:tcPr>
          <w:p w:rsidR="00554EEC" w:rsidRPr="00E206FF" w:rsidRDefault="00554EEC" w:rsidP="000122B4">
            <w:pPr>
              <w:spacing w:line="480" w:lineRule="auto"/>
              <w:jc w:val="both"/>
              <w:rPr>
                <w:b/>
                <w:bCs/>
                <w:szCs w:val="24"/>
                <w:rtl/>
              </w:rPr>
            </w:pPr>
            <w:r w:rsidRPr="00E206FF">
              <w:rPr>
                <w:rFonts w:hint="cs"/>
                <w:b/>
                <w:bCs/>
                <w:szCs w:val="24"/>
                <w:rtl/>
              </w:rPr>
              <w:t>_____________________________________</w:t>
            </w:r>
          </w:p>
        </w:tc>
      </w:tr>
      <w:tr w:rsidR="00554EEC" w:rsidRPr="00E206FF" w:rsidTr="000122B4">
        <w:tc>
          <w:tcPr>
            <w:tcW w:w="2183" w:type="dxa"/>
          </w:tcPr>
          <w:p w:rsidR="00554EEC" w:rsidRPr="00E206FF" w:rsidRDefault="00554EEC" w:rsidP="000122B4">
            <w:pPr>
              <w:spacing w:line="480" w:lineRule="auto"/>
              <w:jc w:val="both"/>
              <w:rPr>
                <w:b/>
                <w:bCs/>
                <w:szCs w:val="24"/>
                <w:rtl/>
              </w:rPr>
            </w:pPr>
            <w:r w:rsidRPr="00E206FF">
              <w:rPr>
                <w:rFonts w:hint="cs"/>
                <w:b/>
                <w:bCs/>
                <w:szCs w:val="24"/>
                <w:rtl/>
              </w:rPr>
              <w:t>פקס:</w:t>
            </w:r>
          </w:p>
        </w:tc>
        <w:tc>
          <w:tcPr>
            <w:tcW w:w="5244" w:type="dxa"/>
          </w:tcPr>
          <w:p w:rsidR="00554EEC" w:rsidRPr="00E206FF" w:rsidRDefault="00554EEC" w:rsidP="000122B4">
            <w:pPr>
              <w:spacing w:line="480" w:lineRule="auto"/>
              <w:jc w:val="both"/>
              <w:rPr>
                <w:b/>
                <w:bCs/>
                <w:szCs w:val="24"/>
                <w:rtl/>
              </w:rPr>
            </w:pPr>
            <w:r w:rsidRPr="00E206FF">
              <w:rPr>
                <w:rFonts w:hint="cs"/>
                <w:b/>
                <w:bCs/>
                <w:szCs w:val="24"/>
                <w:rtl/>
              </w:rPr>
              <w:t>_____________________________________</w:t>
            </w:r>
          </w:p>
        </w:tc>
      </w:tr>
      <w:tr w:rsidR="00554EEC" w:rsidRPr="00E206FF" w:rsidTr="000122B4">
        <w:tc>
          <w:tcPr>
            <w:tcW w:w="2183" w:type="dxa"/>
          </w:tcPr>
          <w:p w:rsidR="00554EEC" w:rsidRPr="00E206FF" w:rsidRDefault="00554EEC" w:rsidP="000122B4">
            <w:pPr>
              <w:spacing w:line="480" w:lineRule="auto"/>
              <w:jc w:val="both"/>
              <w:rPr>
                <w:b/>
                <w:bCs/>
                <w:szCs w:val="24"/>
                <w:rtl/>
              </w:rPr>
            </w:pPr>
            <w:r w:rsidRPr="00E206FF">
              <w:rPr>
                <w:rFonts w:hint="cs"/>
                <w:b/>
                <w:bCs/>
                <w:szCs w:val="24"/>
                <w:rtl/>
              </w:rPr>
              <w:t xml:space="preserve">תאריך </w:t>
            </w:r>
          </w:p>
        </w:tc>
        <w:tc>
          <w:tcPr>
            <w:tcW w:w="5244" w:type="dxa"/>
          </w:tcPr>
          <w:p w:rsidR="00554EEC" w:rsidRPr="00E206FF" w:rsidRDefault="00554EEC" w:rsidP="000122B4">
            <w:pPr>
              <w:spacing w:line="480" w:lineRule="auto"/>
              <w:jc w:val="both"/>
              <w:rPr>
                <w:b/>
                <w:bCs/>
                <w:szCs w:val="24"/>
                <w:rtl/>
              </w:rPr>
            </w:pPr>
            <w:r w:rsidRPr="00E206FF">
              <w:rPr>
                <w:rFonts w:hint="cs"/>
                <w:b/>
                <w:bCs/>
                <w:szCs w:val="24"/>
                <w:rtl/>
              </w:rPr>
              <w:t>_____________________________________</w:t>
            </w:r>
          </w:p>
        </w:tc>
      </w:tr>
    </w:tbl>
    <w:p w:rsidR="00554EEC" w:rsidRDefault="00554EEC" w:rsidP="00554EEC">
      <w:pPr>
        <w:jc w:val="both"/>
        <w:rPr>
          <w:b/>
          <w:bCs/>
          <w:szCs w:val="24"/>
          <w:rtl/>
        </w:rPr>
      </w:pPr>
    </w:p>
    <w:p w:rsidR="00554EEC" w:rsidRDefault="00554EEC" w:rsidP="00554EEC">
      <w:pPr>
        <w:jc w:val="center"/>
        <w:rPr>
          <w:b/>
          <w:bCs/>
          <w:szCs w:val="24"/>
          <w:rtl/>
        </w:rPr>
      </w:pPr>
      <w:r>
        <w:rPr>
          <w:rFonts w:hint="cs"/>
          <w:b/>
          <w:bCs/>
          <w:szCs w:val="24"/>
          <w:rtl/>
        </w:rPr>
        <w:t>הצעת מחיר, ש"ח</w:t>
      </w:r>
    </w:p>
    <w:tbl>
      <w:tblPr>
        <w:tblStyle w:val="ab"/>
        <w:bidiVisual/>
        <w:tblW w:w="0" w:type="auto"/>
        <w:tblLook w:val="04A0"/>
      </w:tblPr>
      <w:tblGrid>
        <w:gridCol w:w="2210"/>
        <w:gridCol w:w="2340"/>
        <w:gridCol w:w="1530"/>
        <w:gridCol w:w="1350"/>
      </w:tblGrid>
      <w:tr w:rsidR="00554EEC" w:rsidTr="000122B4">
        <w:tc>
          <w:tcPr>
            <w:tcW w:w="2210" w:type="dxa"/>
          </w:tcPr>
          <w:p w:rsidR="00554EEC" w:rsidRDefault="00554EEC" w:rsidP="000122B4">
            <w:pPr>
              <w:jc w:val="center"/>
              <w:rPr>
                <w:b/>
                <w:bCs/>
                <w:szCs w:val="24"/>
                <w:rtl/>
              </w:rPr>
            </w:pPr>
          </w:p>
        </w:tc>
        <w:tc>
          <w:tcPr>
            <w:tcW w:w="2340" w:type="dxa"/>
          </w:tcPr>
          <w:p w:rsidR="00554EEC" w:rsidRPr="00A73D1C" w:rsidRDefault="00554EEC" w:rsidP="000122B4">
            <w:pPr>
              <w:jc w:val="center"/>
              <w:rPr>
                <w:b/>
                <w:bCs/>
                <w:sz w:val="22"/>
                <w:szCs w:val="22"/>
                <w:rtl/>
              </w:rPr>
            </w:pPr>
            <w:r w:rsidRPr="00A73D1C">
              <w:rPr>
                <w:rFonts w:hint="cs"/>
                <w:b/>
                <w:bCs/>
                <w:sz w:val="22"/>
                <w:szCs w:val="22"/>
                <w:rtl/>
              </w:rPr>
              <w:t>תעריף לשעה לאחר הנחה</w:t>
            </w:r>
          </w:p>
        </w:tc>
        <w:tc>
          <w:tcPr>
            <w:tcW w:w="1530" w:type="dxa"/>
          </w:tcPr>
          <w:p w:rsidR="00554EEC" w:rsidRPr="00A73D1C" w:rsidRDefault="00554EEC" w:rsidP="000122B4">
            <w:pPr>
              <w:jc w:val="center"/>
              <w:rPr>
                <w:b/>
                <w:bCs/>
                <w:sz w:val="22"/>
                <w:szCs w:val="22"/>
                <w:rtl/>
              </w:rPr>
            </w:pPr>
            <w:r w:rsidRPr="00A73D1C">
              <w:rPr>
                <w:rFonts w:hint="cs"/>
                <w:b/>
                <w:bCs/>
                <w:sz w:val="22"/>
                <w:szCs w:val="22"/>
                <w:rtl/>
              </w:rPr>
              <w:t>מספר שעות</w:t>
            </w:r>
          </w:p>
        </w:tc>
        <w:tc>
          <w:tcPr>
            <w:tcW w:w="1350" w:type="dxa"/>
          </w:tcPr>
          <w:p w:rsidR="00554EEC" w:rsidRPr="00A73D1C" w:rsidRDefault="00554EEC" w:rsidP="000122B4">
            <w:pPr>
              <w:jc w:val="center"/>
              <w:rPr>
                <w:b/>
                <w:bCs/>
                <w:sz w:val="22"/>
                <w:szCs w:val="22"/>
                <w:rtl/>
              </w:rPr>
            </w:pPr>
            <w:r w:rsidRPr="00A73D1C">
              <w:rPr>
                <w:rFonts w:hint="cs"/>
                <w:b/>
                <w:bCs/>
                <w:sz w:val="22"/>
                <w:szCs w:val="22"/>
                <w:rtl/>
              </w:rPr>
              <w:t>סך עלות</w:t>
            </w:r>
          </w:p>
        </w:tc>
      </w:tr>
      <w:tr w:rsidR="00554EEC" w:rsidRPr="00A73D1C" w:rsidTr="000122B4">
        <w:tc>
          <w:tcPr>
            <w:tcW w:w="2210" w:type="dxa"/>
          </w:tcPr>
          <w:p w:rsidR="00554EEC" w:rsidRPr="00A73D1C" w:rsidRDefault="00554EEC" w:rsidP="000122B4">
            <w:pPr>
              <w:rPr>
                <w:b/>
                <w:bCs/>
                <w:sz w:val="22"/>
                <w:szCs w:val="22"/>
                <w:rtl/>
              </w:rPr>
            </w:pPr>
            <w:r w:rsidRPr="00A73D1C">
              <w:rPr>
                <w:rFonts w:hint="cs"/>
                <w:b/>
                <w:bCs/>
                <w:sz w:val="22"/>
                <w:szCs w:val="22"/>
                <w:rtl/>
              </w:rPr>
              <w:t>ראש צוות</w:t>
            </w:r>
          </w:p>
        </w:tc>
        <w:tc>
          <w:tcPr>
            <w:tcW w:w="2340" w:type="dxa"/>
          </w:tcPr>
          <w:p w:rsidR="00554EEC" w:rsidRPr="00A73D1C" w:rsidRDefault="00554EEC" w:rsidP="000122B4">
            <w:pPr>
              <w:jc w:val="center"/>
              <w:rPr>
                <w:b/>
                <w:bCs/>
                <w:sz w:val="22"/>
                <w:szCs w:val="22"/>
                <w:rtl/>
              </w:rPr>
            </w:pPr>
          </w:p>
        </w:tc>
        <w:tc>
          <w:tcPr>
            <w:tcW w:w="1530" w:type="dxa"/>
          </w:tcPr>
          <w:p w:rsidR="00554EEC" w:rsidRPr="00A73D1C" w:rsidRDefault="00554EEC" w:rsidP="000122B4">
            <w:pPr>
              <w:jc w:val="center"/>
              <w:rPr>
                <w:b/>
                <w:bCs/>
                <w:sz w:val="22"/>
                <w:szCs w:val="22"/>
                <w:rtl/>
              </w:rPr>
            </w:pPr>
          </w:p>
        </w:tc>
        <w:tc>
          <w:tcPr>
            <w:tcW w:w="1350" w:type="dxa"/>
          </w:tcPr>
          <w:p w:rsidR="00554EEC" w:rsidRPr="00A73D1C" w:rsidRDefault="00554EEC" w:rsidP="000122B4">
            <w:pPr>
              <w:jc w:val="center"/>
              <w:rPr>
                <w:b/>
                <w:bCs/>
                <w:sz w:val="22"/>
                <w:szCs w:val="22"/>
                <w:rtl/>
              </w:rPr>
            </w:pPr>
          </w:p>
        </w:tc>
      </w:tr>
      <w:tr w:rsidR="00554EEC" w:rsidRPr="00A73D1C" w:rsidTr="000122B4">
        <w:tc>
          <w:tcPr>
            <w:tcW w:w="2210" w:type="dxa"/>
          </w:tcPr>
          <w:p w:rsidR="00554EEC" w:rsidRPr="00A73D1C" w:rsidRDefault="00554EEC" w:rsidP="000122B4">
            <w:pPr>
              <w:rPr>
                <w:b/>
                <w:bCs/>
                <w:sz w:val="22"/>
                <w:szCs w:val="22"/>
                <w:rtl/>
              </w:rPr>
            </w:pPr>
            <w:r w:rsidRPr="00A73D1C">
              <w:rPr>
                <w:rFonts w:hint="cs"/>
                <w:b/>
                <w:bCs/>
                <w:sz w:val="22"/>
                <w:szCs w:val="22"/>
                <w:rtl/>
              </w:rPr>
              <w:t>חבר צוות 1</w:t>
            </w:r>
          </w:p>
        </w:tc>
        <w:tc>
          <w:tcPr>
            <w:tcW w:w="2340" w:type="dxa"/>
          </w:tcPr>
          <w:p w:rsidR="00554EEC" w:rsidRPr="00A73D1C" w:rsidRDefault="00554EEC" w:rsidP="000122B4">
            <w:pPr>
              <w:jc w:val="center"/>
              <w:rPr>
                <w:b/>
                <w:bCs/>
                <w:sz w:val="22"/>
                <w:szCs w:val="22"/>
                <w:rtl/>
              </w:rPr>
            </w:pPr>
          </w:p>
        </w:tc>
        <w:tc>
          <w:tcPr>
            <w:tcW w:w="1530" w:type="dxa"/>
          </w:tcPr>
          <w:p w:rsidR="00554EEC" w:rsidRPr="00A73D1C" w:rsidRDefault="00554EEC" w:rsidP="000122B4">
            <w:pPr>
              <w:jc w:val="center"/>
              <w:rPr>
                <w:b/>
                <w:bCs/>
                <w:sz w:val="22"/>
                <w:szCs w:val="22"/>
                <w:rtl/>
              </w:rPr>
            </w:pPr>
          </w:p>
        </w:tc>
        <w:tc>
          <w:tcPr>
            <w:tcW w:w="1350" w:type="dxa"/>
          </w:tcPr>
          <w:p w:rsidR="00554EEC" w:rsidRPr="00A73D1C" w:rsidRDefault="00554EEC" w:rsidP="000122B4">
            <w:pPr>
              <w:jc w:val="center"/>
              <w:rPr>
                <w:b/>
                <w:bCs/>
                <w:sz w:val="22"/>
                <w:szCs w:val="22"/>
                <w:rtl/>
              </w:rPr>
            </w:pPr>
          </w:p>
        </w:tc>
      </w:tr>
      <w:tr w:rsidR="00554EEC" w:rsidRPr="00A73D1C" w:rsidTr="000122B4">
        <w:tc>
          <w:tcPr>
            <w:tcW w:w="2210" w:type="dxa"/>
          </w:tcPr>
          <w:p w:rsidR="00554EEC" w:rsidRPr="00A73D1C" w:rsidRDefault="00554EEC" w:rsidP="000122B4">
            <w:pPr>
              <w:rPr>
                <w:b/>
                <w:bCs/>
                <w:sz w:val="22"/>
                <w:szCs w:val="22"/>
                <w:rtl/>
              </w:rPr>
            </w:pPr>
            <w:r w:rsidRPr="00A73D1C">
              <w:rPr>
                <w:rFonts w:hint="cs"/>
                <w:b/>
                <w:bCs/>
                <w:sz w:val="22"/>
                <w:szCs w:val="22"/>
                <w:rtl/>
              </w:rPr>
              <w:t>חבר צוות 2 (לא חובה)</w:t>
            </w:r>
          </w:p>
        </w:tc>
        <w:tc>
          <w:tcPr>
            <w:tcW w:w="2340" w:type="dxa"/>
          </w:tcPr>
          <w:p w:rsidR="00554EEC" w:rsidRPr="00A73D1C" w:rsidRDefault="00554EEC" w:rsidP="000122B4">
            <w:pPr>
              <w:jc w:val="center"/>
              <w:rPr>
                <w:b/>
                <w:bCs/>
                <w:sz w:val="22"/>
                <w:szCs w:val="22"/>
                <w:rtl/>
              </w:rPr>
            </w:pPr>
          </w:p>
        </w:tc>
        <w:tc>
          <w:tcPr>
            <w:tcW w:w="1530" w:type="dxa"/>
          </w:tcPr>
          <w:p w:rsidR="00554EEC" w:rsidRPr="00A73D1C" w:rsidRDefault="00554EEC" w:rsidP="000122B4">
            <w:pPr>
              <w:jc w:val="center"/>
              <w:rPr>
                <w:b/>
                <w:bCs/>
                <w:sz w:val="22"/>
                <w:szCs w:val="22"/>
                <w:rtl/>
              </w:rPr>
            </w:pPr>
          </w:p>
        </w:tc>
        <w:tc>
          <w:tcPr>
            <w:tcW w:w="1350" w:type="dxa"/>
          </w:tcPr>
          <w:p w:rsidR="00554EEC" w:rsidRPr="00A73D1C" w:rsidRDefault="00554EEC" w:rsidP="000122B4">
            <w:pPr>
              <w:jc w:val="center"/>
              <w:rPr>
                <w:b/>
                <w:bCs/>
                <w:sz w:val="22"/>
                <w:szCs w:val="22"/>
                <w:rtl/>
              </w:rPr>
            </w:pPr>
          </w:p>
        </w:tc>
      </w:tr>
      <w:tr w:rsidR="00554EEC" w:rsidRPr="00A73D1C" w:rsidTr="000122B4">
        <w:tc>
          <w:tcPr>
            <w:tcW w:w="2210" w:type="dxa"/>
          </w:tcPr>
          <w:p w:rsidR="00554EEC" w:rsidRPr="00A73D1C" w:rsidRDefault="00554EEC" w:rsidP="000122B4">
            <w:pPr>
              <w:rPr>
                <w:b/>
                <w:bCs/>
                <w:sz w:val="22"/>
                <w:szCs w:val="22"/>
                <w:rtl/>
              </w:rPr>
            </w:pPr>
            <w:r w:rsidRPr="00A73D1C">
              <w:rPr>
                <w:rFonts w:hint="cs"/>
                <w:b/>
                <w:bCs/>
                <w:sz w:val="22"/>
                <w:szCs w:val="22"/>
                <w:rtl/>
              </w:rPr>
              <w:t>סך עלות</w:t>
            </w:r>
          </w:p>
        </w:tc>
        <w:tc>
          <w:tcPr>
            <w:tcW w:w="2340" w:type="dxa"/>
          </w:tcPr>
          <w:p w:rsidR="00554EEC" w:rsidRPr="00A73D1C" w:rsidRDefault="00554EEC" w:rsidP="000122B4">
            <w:pPr>
              <w:jc w:val="center"/>
              <w:rPr>
                <w:b/>
                <w:bCs/>
                <w:sz w:val="22"/>
                <w:szCs w:val="22"/>
                <w:rtl/>
              </w:rPr>
            </w:pPr>
            <w:r w:rsidRPr="00A73D1C">
              <w:rPr>
                <w:rFonts w:hint="cs"/>
                <w:b/>
                <w:bCs/>
                <w:sz w:val="22"/>
                <w:szCs w:val="22"/>
                <w:rtl/>
              </w:rPr>
              <w:t>---</w:t>
            </w:r>
          </w:p>
        </w:tc>
        <w:tc>
          <w:tcPr>
            <w:tcW w:w="1530" w:type="dxa"/>
          </w:tcPr>
          <w:p w:rsidR="00554EEC" w:rsidRPr="00A73D1C" w:rsidRDefault="00554EEC" w:rsidP="000122B4">
            <w:pPr>
              <w:jc w:val="center"/>
              <w:rPr>
                <w:b/>
                <w:bCs/>
                <w:sz w:val="22"/>
                <w:szCs w:val="22"/>
                <w:rtl/>
              </w:rPr>
            </w:pPr>
            <w:r w:rsidRPr="00A73D1C">
              <w:rPr>
                <w:rFonts w:hint="cs"/>
                <w:b/>
                <w:bCs/>
                <w:sz w:val="22"/>
                <w:szCs w:val="22"/>
                <w:rtl/>
              </w:rPr>
              <w:t>מקסימום 300</w:t>
            </w:r>
          </w:p>
        </w:tc>
        <w:tc>
          <w:tcPr>
            <w:tcW w:w="1350" w:type="dxa"/>
          </w:tcPr>
          <w:p w:rsidR="00554EEC" w:rsidRPr="00A73D1C" w:rsidRDefault="00554EEC" w:rsidP="000122B4">
            <w:pPr>
              <w:jc w:val="center"/>
              <w:rPr>
                <w:b/>
                <w:bCs/>
                <w:sz w:val="22"/>
                <w:szCs w:val="22"/>
                <w:rtl/>
              </w:rPr>
            </w:pPr>
          </w:p>
        </w:tc>
      </w:tr>
    </w:tbl>
    <w:p w:rsidR="00554EEC" w:rsidRPr="00A73D1C" w:rsidRDefault="00554EEC" w:rsidP="00554EEC">
      <w:pPr>
        <w:jc w:val="both"/>
        <w:rPr>
          <w:b/>
          <w:bCs/>
          <w:sz w:val="22"/>
          <w:szCs w:val="22"/>
          <w:rtl/>
        </w:rPr>
      </w:pPr>
    </w:p>
    <w:p w:rsidR="00554EEC" w:rsidRDefault="00554EEC" w:rsidP="00554EEC">
      <w:pPr>
        <w:ind w:left="567" w:right="567"/>
        <w:jc w:val="both"/>
        <w:rPr>
          <w:b/>
          <w:bCs/>
          <w:szCs w:val="24"/>
          <w:rtl/>
        </w:rPr>
      </w:pPr>
    </w:p>
    <w:p w:rsidR="00554EEC" w:rsidRPr="0076273B" w:rsidRDefault="00554EEC" w:rsidP="00554EEC">
      <w:pPr>
        <w:jc w:val="both"/>
        <w:rPr>
          <w:szCs w:val="24"/>
          <w:rtl/>
        </w:rPr>
      </w:pPr>
      <w:r w:rsidRPr="00B96EA8">
        <w:rPr>
          <w:rFonts w:hint="cs"/>
          <w:szCs w:val="24"/>
          <w:rtl/>
        </w:rPr>
        <w:t>אחוז הנחה זה הינו על תעריפי שעת ייעוץ לעבודה מתמשכת</w:t>
      </w:r>
      <w:r w:rsidRPr="0076273B">
        <w:rPr>
          <w:rFonts w:hint="cs"/>
          <w:szCs w:val="24"/>
          <w:rtl/>
        </w:rPr>
        <w:t>, בהתאם לחוזרי השכר של אגף החשב הכללי-משרד האוצר, לעניין תעריפים ליועצים לניהול (מקצועות שונים) כפי תוקפו מעת לעת (מופיע באתר משרד האוצר בכתובת:</w:t>
      </w:r>
    </w:p>
    <w:p w:rsidR="00554EEC" w:rsidRPr="0076273B" w:rsidRDefault="004E28F5" w:rsidP="00554EEC">
      <w:pPr>
        <w:ind w:left="32"/>
        <w:jc w:val="both"/>
        <w:rPr>
          <w:b/>
          <w:bCs/>
          <w:szCs w:val="24"/>
        </w:rPr>
      </w:pPr>
      <w:hyperlink r:id="rId17" w:history="1">
        <w:r w:rsidR="00554EEC" w:rsidRPr="0076273B">
          <w:rPr>
            <w:rStyle w:val="Hyperlink"/>
            <w:szCs w:val="24"/>
          </w:rPr>
          <w:t>http://hozrim.mof.gov.il/doc/hozrim/hoz_hashkal.nsf</w:t>
        </w:r>
      </w:hyperlink>
      <w:r w:rsidR="00554EEC" w:rsidRPr="0076273B">
        <w:rPr>
          <w:rFonts w:hint="cs"/>
          <w:szCs w:val="24"/>
          <w:rtl/>
        </w:rPr>
        <w:t>).</w:t>
      </w:r>
    </w:p>
    <w:p w:rsidR="00554EEC" w:rsidRPr="0076273B" w:rsidRDefault="00554EEC" w:rsidP="00554EEC">
      <w:pPr>
        <w:ind w:left="32"/>
        <w:jc w:val="both"/>
        <w:rPr>
          <w:szCs w:val="24"/>
          <w:rtl/>
        </w:rPr>
      </w:pPr>
    </w:p>
    <w:p w:rsidR="00554EEC" w:rsidRDefault="00554EEC" w:rsidP="00554EEC">
      <w:pPr>
        <w:ind w:left="32"/>
        <w:jc w:val="both"/>
        <w:rPr>
          <w:b/>
          <w:bCs/>
          <w:szCs w:val="24"/>
          <w:rtl/>
        </w:rPr>
      </w:pPr>
      <w:r w:rsidRPr="0076273B">
        <w:rPr>
          <w:rFonts w:hint="cs"/>
          <w:b/>
          <w:bCs/>
          <w:szCs w:val="24"/>
          <w:rtl/>
        </w:rPr>
        <w:t xml:space="preserve">מודגש בזאת כי ע"פ חוזר ה. שעה משקי עבור שירות המבוצע בידי נותן שירותים שאינו מועסק ע"י משרד/ חברה יהא התעריף </w:t>
      </w:r>
      <w:proofErr w:type="spellStart"/>
      <w:r w:rsidRPr="0076273B">
        <w:rPr>
          <w:rFonts w:hint="cs"/>
          <w:b/>
          <w:bCs/>
          <w:szCs w:val="24"/>
          <w:rtl/>
        </w:rPr>
        <w:t>המירבי</w:t>
      </w:r>
      <w:proofErr w:type="spellEnd"/>
      <w:r w:rsidRPr="0076273B">
        <w:rPr>
          <w:rFonts w:hint="cs"/>
          <w:b/>
          <w:bCs/>
          <w:szCs w:val="24"/>
          <w:rtl/>
        </w:rPr>
        <w:t xml:space="preserve"> 80% מגובה התעריף הקבוע בחוזר ה. שעה משקי האמור בתוספת מע"מ וכי על סכום זה מתבקשת ההנחה.</w:t>
      </w:r>
    </w:p>
    <w:p w:rsidR="00554EEC" w:rsidRDefault="00554EEC" w:rsidP="00554EEC">
      <w:pPr>
        <w:ind w:left="32" w:right="993"/>
        <w:jc w:val="both"/>
        <w:rPr>
          <w:b/>
          <w:bCs/>
          <w:rtl/>
        </w:rPr>
      </w:pPr>
    </w:p>
    <w:p w:rsidR="00554EEC" w:rsidRDefault="00554EEC" w:rsidP="00554EEC">
      <w:pPr>
        <w:tabs>
          <w:tab w:val="left" w:pos="8312"/>
        </w:tabs>
        <w:ind w:left="32"/>
        <w:jc w:val="both"/>
        <w:rPr>
          <w:b/>
          <w:bCs/>
          <w:szCs w:val="24"/>
          <w:rtl/>
        </w:rPr>
      </w:pPr>
      <w:r w:rsidRPr="00402912">
        <w:rPr>
          <w:rFonts w:hint="cs"/>
          <w:b/>
          <w:bCs/>
          <w:szCs w:val="24"/>
          <w:rtl/>
        </w:rPr>
        <w:t xml:space="preserve">עבור שירות המבוצע בידי משרד/חברה של נותני שירותים חיצוניים יהא התעריף </w:t>
      </w:r>
      <w:proofErr w:type="spellStart"/>
      <w:r w:rsidRPr="00402912">
        <w:rPr>
          <w:rFonts w:hint="cs"/>
          <w:b/>
          <w:bCs/>
          <w:szCs w:val="24"/>
          <w:rtl/>
        </w:rPr>
        <w:t>המירבי</w:t>
      </w:r>
      <w:proofErr w:type="spellEnd"/>
      <w:r w:rsidRPr="00402912">
        <w:rPr>
          <w:rFonts w:hint="cs"/>
          <w:b/>
          <w:bCs/>
          <w:szCs w:val="24"/>
          <w:rtl/>
        </w:rPr>
        <w:t xml:space="preserve"> 90% מגובה התעריף </w:t>
      </w:r>
      <w:r>
        <w:rPr>
          <w:rFonts w:hint="cs"/>
          <w:b/>
          <w:bCs/>
          <w:szCs w:val="24"/>
          <w:rtl/>
        </w:rPr>
        <w:t>הקבוע בחוזר האמור.</w:t>
      </w:r>
    </w:p>
    <w:p w:rsidR="00554EEC" w:rsidRDefault="00554EEC" w:rsidP="00554EEC">
      <w:pPr>
        <w:ind w:left="32"/>
        <w:jc w:val="both"/>
        <w:rPr>
          <w:b/>
          <w:bCs/>
          <w:szCs w:val="24"/>
          <w:rtl/>
        </w:rPr>
      </w:pPr>
    </w:p>
    <w:p w:rsidR="00554EEC" w:rsidRPr="0076273B" w:rsidRDefault="00554EEC" w:rsidP="00554EEC">
      <w:pPr>
        <w:ind w:left="32"/>
        <w:jc w:val="both"/>
        <w:rPr>
          <w:b/>
          <w:bCs/>
          <w:szCs w:val="24"/>
          <w:rtl/>
        </w:rPr>
      </w:pPr>
      <w:r w:rsidRPr="0076273B">
        <w:rPr>
          <w:rFonts w:hint="cs"/>
          <w:b/>
          <w:bCs/>
          <w:szCs w:val="24"/>
          <w:rtl/>
        </w:rPr>
        <w:t>קראנו בעיון את כל הפרטים של המכרז שבנדון, על כל נספחיו, ואנו מצהירים בזאת שהבנו את הדרישות ושאנו מסכימים לתנאי ההתקשרות ובהתאם לכך ערכנו את הצעתנו זו.</w:t>
      </w:r>
    </w:p>
    <w:p w:rsidR="00554EEC" w:rsidRDefault="00554EEC" w:rsidP="00554EEC">
      <w:pPr>
        <w:tabs>
          <w:tab w:val="left" w:pos="8170"/>
          <w:tab w:val="left" w:pos="8312"/>
        </w:tabs>
        <w:ind w:left="32"/>
        <w:jc w:val="both"/>
        <w:rPr>
          <w:szCs w:val="24"/>
          <w:rtl/>
        </w:rPr>
      </w:pPr>
    </w:p>
    <w:p w:rsidR="00554EEC" w:rsidRDefault="00554EEC" w:rsidP="00554EEC">
      <w:pPr>
        <w:tabs>
          <w:tab w:val="left" w:pos="8170"/>
          <w:tab w:val="left" w:pos="8312"/>
        </w:tabs>
        <w:ind w:left="32"/>
        <w:jc w:val="both"/>
        <w:rPr>
          <w:szCs w:val="24"/>
          <w:rtl/>
        </w:rPr>
      </w:pPr>
      <w:r>
        <w:rPr>
          <w:rFonts w:hint="cs"/>
          <w:szCs w:val="24"/>
          <w:rtl/>
        </w:rPr>
        <w:t xml:space="preserve">תשלום בגין זמן נסיעה יהיה כמפורט בחוזר </w:t>
      </w:r>
      <w:proofErr w:type="spellStart"/>
      <w:r>
        <w:rPr>
          <w:rFonts w:hint="cs"/>
          <w:szCs w:val="24"/>
          <w:rtl/>
        </w:rPr>
        <w:t>חשכ"ל</w:t>
      </w:r>
      <w:proofErr w:type="spellEnd"/>
      <w:r>
        <w:rPr>
          <w:rFonts w:hint="cs"/>
          <w:szCs w:val="24"/>
          <w:rtl/>
        </w:rPr>
        <w:t xml:space="preserve"> 2006-4-2 מיום 10.1.06 והעדכונים לו. ברור לי כי לא אקבל כל תשלום או הטבה אחרת מעבר לתמורה </w:t>
      </w:r>
      <w:proofErr w:type="spellStart"/>
      <w:r>
        <w:rPr>
          <w:rFonts w:hint="cs"/>
          <w:szCs w:val="24"/>
          <w:rtl/>
        </w:rPr>
        <w:t>השעתית</w:t>
      </w:r>
      <w:proofErr w:type="spellEnd"/>
      <w:r>
        <w:rPr>
          <w:rFonts w:hint="cs"/>
          <w:szCs w:val="24"/>
          <w:rtl/>
        </w:rPr>
        <w:t>, לרבות תשלומים בעד הוצאות טלפון, דואר, צילומים, הדפסות, פקס, אש"ל וכיוצא בזה, ולמעט תשלומים עבור  משלמים תשלום לק"מ כשההתקשרות הינה עפ"י שעות.נסיעות.</w:t>
      </w:r>
    </w:p>
    <w:p w:rsidR="00554EEC" w:rsidRDefault="00554EEC" w:rsidP="00554EEC">
      <w:pPr>
        <w:tabs>
          <w:tab w:val="left" w:pos="8170"/>
          <w:tab w:val="left" w:pos="8312"/>
        </w:tabs>
        <w:ind w:left="32"/>
        <w:jc w:val="both"/>
        <w:rPr>
          <w:szCs w:val="24"/>
          <w:rtl/>
        </w:rPr>
      </w:pPr>
    </w:p>
    <w:p w:rsidR="00554EEC" w:rsidRDefault="00554EEC" w:rsidP="00554EEC">
      <w:pPr>
        <w:tabs>
          <w:tab w:val="left" w:pos="8170"/>
          <w:tab w:val="left" w:pos="8312"/>
        </w:tabs>
        <w:ind w:right="567"/>
        <w:jc w:val="both"/>
        <w:rPr>
          <w:szCs w:val="24"/>
          <w:rtl/>
        </w:rPr>
      </w:pPr>
      <w:r>
        <w:rPr>
          <w:rFonts w:hint="cs"/>
          <w:szCs w:val="24"/>
          <w:rtl/>
        </w:rPr>
        <w:t xml:space="preserve">הצעת המחיר הינה סופית ולא יחולו עליה התייקרויות או הצמדות כלשהן. </w:t>
      </w:r>
    </w:p>
    <w:p w:rsidR="00554EEC" w:rsidRDefault="00554EEC" w:rsidP="00554EEC">
      <w:pPr>
        <w:tabs>
          <w:tab w:val="left" w:pos="8170"/>
          <w:tab w:val="left" w:pos="8312"/>
        </w:tabs>
        <w:jc w:val="both"/>
        <w:rPr>
          <w:szCs w:val="24"/>
        </w:rPr>
      </w:pPr>
    </w:p>
    <w:p w:rsidR="00554EEC" w:rsidRPr="0076273B" w:rsidRDefault="00554EEC" w:rsidP="00554EEC">
      <w:pPr>
        <w:spacing w:line="480" w:lineRule="auto"/>
        <w:jc w:val="both"/>
        <w:rPr>
          <w:szCs w:val="24"/>
          <w:rtl/>
        </w:rPr>
      </w:pPr>
      <w:r w:rsidRPr="0076273B">
        <w:rPr>
          <w:rFonts w:hint="cs"/>
          <w:szCs w:val="24"/>
          <w:rtl/>
        </w:rPr>
        <w:t>חתימת המציע וחותמת ________________</w:t>
      </w:r>
    </w:p>
    <w:p w:rsidR="00554EEC" w:rsidRPr="0076273B" w:rsidRDefault="00554EEC" w:rsidP="00554EEC">
      <w:pPr>
        <w:spacing w:line="360" w:lineRule="auto"/>
        <w:jc w:val="right"/>
        <w:rPr>
          <w:szCs w:val="24"/>
          <w:rtl/>
        </w:rPr>
      </w:pPr>
      <w:r w:rsidRPr="0076273B">
        <w:rPr>
          <w:szCs w:val="24"/>
          <w:rtl/>
        </w:rPr>
        <w:br w:type="page"/>
      </w:r>
    </w:p>
    <w:p w:rsidR="00554EEC" w:rsidRPr="0076273B" w:rsidRDefault="00554EEC" w:rsidP="00554EEC">
      <w:pPr>
        <w:jc w:val="right"/>
        <w:rPr>
          <w:b/>
          <w:bCs/>
          <w:szCs w:val="24"/>
          <w:u w:val="single"/>
          <w:rtl/>
        </w:rPr>
      </w:pPr>
      <w:r w:rsidRPr="0076273B">
        <w:rPr>
          <w:rFonts w:hint="cs"/>
          <w:b/>
          <w:bCs/>
          <w:szCs w:val="24"/>
          <w:u w:val="single"/>
          <w:rtl/>
        </w:rPr>
        <w:lastRenderedPageBreak/>
        <w:t xml:space="preserve">נ ס פ ח  </w:t>
      </w:r>
      <w:r>
        <w:rPr>
          <w:rFonts w:hint="cs"/>
          <w:b/>
          <w:bCs/>
          <w:szCs w:val="24"/>
          <w:u w:val="single"/>
          <w:rtl/>
        </w:rPr>
        <w:t>ד'</w:t>
      </w:r>
    </w:p>
    <w:p w:rsidR="00554EEC" w:rsidRDefault="00554EEC" w:rsidP="00554EEC">
      <w:pPr>
        <w:pStyle w:val="3"/>
        <w:jc w:val="center"/>
        <w:rPr>
          <w:rFonts w:cs="David"/>
          <w:sz w:val="24"/>
          <w:szCs w:val="24"/>
          <w:rtl/>
        </w:rPr>
      </w:pPr>
    </w:p>
    <w:p w:rsidR="00554EEC" w:rsidRPr="00AA2051" w:rsidRDefault="00554EEC" w:rsidP="00554EEC">
      <w:pPr>
        <w:pStyle w:val="3"/>
        <w:jc w:val="center"/>
        <w:rPr>
          <w:rFonts w:cs="David"/>
          <w:sz w:val="24"/>
          <w:szCs w:val="24"/>
          <w:u w:val="single"/>
          <w:rtl/>
        </w:rPr>
      </w:pPr>
      <w:r w:rsidRPr="00AA2051">
        <w:rPr>
          <w:rFonts w:cs="David" w:hint="cs"/>
          <w:sz w:val="24"/>
          <w:szCs w:val="24"/>
          <w:u w:val="single"/>
          <w:rtl/>
        </w:rPr>
        <w:t>תצהיר - עבירות לפי חוק עובדים זרים או לפי חוק שכר מינימום</w:t>
      </w:r>
    </w:p>
    <w:p w:rsidR="00554EEC" w:rsidRPr="0076273B" w:rsidRDefault="00554EEC" w:rsidP="00554EEC">
      <w:pPr>
        <w:jc w:val="center"/>
        <w:rPr>
          <w:szCs w:val="24"/>
          <w:rtl/>
        </w:rPr>
      </w:pPr>
      <w:r w:rsidRPr="0076273B">
        <w:rPr>
          <w:rFonts w:hint="cs"/>
          <w:szCs w:val="24"/>
          <w:rtl/>
        </w:rPr>
        <w:t>(ימולא ע"י מציע שאינו תאגיד)</w:t>
      </w:r>
    </w:p>
    <w:p w:rsidR="00554EEC" w:rsidRPr="0076273B" w:rsidRDefault="00554EEC" w:rsidP="00554EEC">
      <w:pPr>
        <w:jc w:val="center"/>
        <w:rPr>
          <w:szCs w:val="24"/>
          <w:highlight w:val="yellow"/>
          <w:rtl/>
        </w:rPr>
      </w:pPr>
    </w:p>
    <w:p w:rsidR="00554EEC" w:rsidRPr="0076273B" w:rsidRDefault="00554EEC" w:rsidP="00554EEC">
      <w:pPr>
        <w:jc w:val="right"/>
        <w:rPr>
          <w:b/>
          <w:bCs/>
          <w:szCs w:val="24"/>
          <w:rtl/>
        </w:rPr>
      </w:pPr>
    </w:p>
    <w:p w:rsidR="00554EEC" w:rsidRPr="0076273B" w:rsidRDefault="00554EEC" w:rsidP="00554EEC">
      <w:pPr>
        <w:jc w:val="both"/>
        <w:rPr>
          <w:szCs w:val="24"/>
          <w:rtl/>
        </w:rPr>
      </w:pPr>
      <w:r w:rsidRPr="0076273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54EEC" w:rsidRPr="0076273B" w:rsidRDefault="00554EEC" w:rsidP="00554EEC">
      <w:pPr>
        <w:jc w:val="both"/>
        <w:rPr>
          <w:szCs w:val="24"/>
          <w:rtl/>
        </w:rPr>
      </w:pPr>
    </w:p>
    <w:p w:rsidR="00554EEC" w:rsidRPr="0076273B" w:rsidRDefault="00554EEC" w:rsidP="00554EEC">
      <w:pPr>
        <w:numPr>
          <w:ilvl w:val="0"/>
          <w:numId w:val="6"/>
        </w:numPr>
        <w:ind w:right="0"/>
        <w:jc w:val="both"/>
        <w:rPr>
          <w:szCs w:val="24"/>
        </w:rPr>
      </w:pPr>
      <w:r w:rsidRPr="0076273B">
        <w:rPr>
          <w:rFonts w:hint="cs"/>
          <w:szCs w:val="24"/>
          <w:rtl/>
        </w:rPr>
        <w:t xml:space="preserve">תצהיר זה נעשה בהתאם לחוק עסקאות גופים ציבוריים, </w:t>
      </w:r>
      <w:proofErr w:type="spellStart"/>
      <w:r w:rsidRPr="0076273B">
        <w:rPr>
          <w:rFonts w:hint="cs"/>
          <w:szCs w:val="24"/>
          <w:rtl/>
        </w:rPr>
        <w:t>התשל"ו</w:t>
      </w:r>
      <w:proofErr w:type="spellEnd"/>
      <w:r w:rsidRPr="0076273B">
        <w:rPr>
          <w:rFonts w:hint="cs"/>
          <w:szCs w:val="24"/>
          <w:rtl/>
        </w:rPr>
        <w:t>- 1976 וההגדרות המצויות בו ובתמיכה למכרז</w:t>
      </w:r>
      <w:r>
        <w:rPr>
          <w:rFonts w:hint="cs"/>
          <w:szCs w:val="24"/>
          <w:rtl/>
        </w:rPr>
        <w:t xml:space="preserve"> פומבי </w:t>
      </w:r>
      <w:r w:rsidRPr="0076273B">
        <w:rPr>
          <w:rFonts w:hint="cs"/>
          <w:szCs w:val="24"/>
          <w:rtl/>
        </w:rPr>
        <w:t xml:space="preserve">מס' </w:t>
      </w:r>
      <w:r>
        <w:rPr>
          <w:rFonts w:hint="cs"/>
          <w:szCs w:val="24"/>
          <w:rtl/>
        </w:rPr>
        <w:t>23/11</w:t>
      </w:r>
      <w:r w:rsidRPr="0076273B">
        <w:rPr>
          <w:rFonts w:hint="cs"/>
          <w:szCs w:val="24"/>
          <w:rtl/>
        </w:rPr>
        <w:t xml:space="preserve"> בעבור המשרד לתשתיות לאומיות.</w:t>
      </w:r>
    </w:p>
    <w:p w:rsidR="00554EEC" w:rsidRPr="0076273B" w:rsidRDefault="00554EEC" w:rsidP="00554EEC">
      <w:pPr>
        <w:ind w:left="360"/>
        <w:jc w:val="both"/>
        <w:rPr>
          <w:szCs w:val="24"/>
        </w:rPr>
      </w:pPr>
    </w:p>
    <w:p w:rsidR="00554EEC" w:rsidRPr="0076273B" w:rsidRDefault="00554EEC" w:rsidP="00554EEC">
      <w:pPr>
        <w:numPr>
          <w:ilvl w:val="0"/>
          <w:numId w:val="6"/>
        </w:numPr>
        <w:ind w:right="0"/>
        <w:jc w:val="both"/>
        <w:rPr>
          <w:szCs w:val="24"/>
        </w:rPr>
      </w:pPr>
      <w:r w:rsidRPr="0076273B">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554EEC" w:rsidRPr="0076273B" w:rsidRDefault="00554EEC" w:rsidP="00554EEC">
      <w:pPr>
        <w:jc w:val="both"/>
        <w:rPr>
          <w:szCs w:val="24"/>
        </w:rPr>
      </w:pPr>
    </w:p>
    <w:p w:rsidR="00554EEC" w:rsidRPr="0076273B" w:rsidRDefault="00554EEC" w:rsidP="00554EEC">
      <w:pPr>
        <w:numPr>
          <w:ilvl w:val="0"/>
          <w:numId w:val="6"/>
        </w:numPr>
        <w:ind w:right="0"/>
        <w:jc w:val="both"/>
        <w:rPr>
          <w:szCs w:val="24"/>
        </w:rPr>
      </w:pPr>
      <w:r w:rsidRPr="0076273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554EEC" w:rsidRPr="0076273B" w:rsidRDefault="00554EEC" w:rsidP="00554EEC">
      <w:pPr>
        <w:ind w:right="720"/>
        <w:jc w:val="both"/>
        <w:rPr>
          <w:szCs w:val="24"/>
          <w:rtl/>
        </w:rPr>
      </w:pPr>
    </w:p>
    <w:p w:rsidR="00554EEC" w:rsidRPr="0076273B" w:rsidRDefault="00554EEC" w:rsidP="00554EEC">
      <w:pPr>
        <w:ind w:right="720"/>
        <w:jc w:val="both"/>
        <w:rPr>
          <w:szCs w:val="24"/>
        </w:rPr>
      </w:pPr>
    </w:p>
    <w:p w:rsidR="00554EEC" w:rsidRPr="0076273B" w:rsidRDefault="00554EEC" w:rsidP="00554EEC">
      <w:pPr>
        <w:ind w:right="720"/>
        <w:jc w:val="both"/>
        <w:rPr>
          <w:szCs w:val="24"/>
          <w:rtl/>
        </w:rPr>
      </w:pPr>
    </w:p>
    <w:p w:rsidR="00554EEC" w:rsidRPr="0076273B" w:rsidRDefault="00554EEC" w:rsidP="00554EEC">
      <w:pPr>
        <w:ind w:right="720"/>
        <w:jc w:val="both"/>
        <w:rPr>
          <w:szCs w:val="24"/>
          <w:rtl/>
        </w:rPr>
      </w:pPr>
    </w:p>
    <w:p w:rsidR="00554EEC" w:rsidRPr="0076273B" w:rsidRDefault="00554EEC" w:rsidP="00554EEC">
      <w:pPr>
        <w:ind w:left="360"/>
        <w:jc w:val="both"/>
        <w:rPr>
          <w:szCs w:val="24"/>
        </w:rPr>
      </w:pPr>
    </w:p>
    <w:p w:rsidR="00554EEC" w:rsidRPr="0076273B" w:rsidRDefault="00554EEC" w:rsidP="00554EEC">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54EEC" w:rsidRPr="00E206FF" w:rsidTr="000122B4">
        <w:tc>
          <w:tcPr>
            <w:tcW w:w="2840" w:type="dxa"/>
            <w:tcBorders>
              <w:top w:val="single" w:sz="4" w:space="0" w:color="auto"/>
            </w:tcBorders>
          </w:tcPr>
          <w:p w:rsidR="00554EEC" w:rsidRPr="00E206FF" w:rsidRDefault="00554EEC" w:rsidP="000122B4">
            <w:pPr>
              <w:jc w:val="center"/>
              <w:rPr>
                <w:szCs w:val="24"/>
                <w:rtl/>
              </w:rPr>
            </w:pPr>
            <w:r w:rsidRPr="00E206FF">
              <w:rPr>
                <w:rFonts w:hint="cs"/>
                <w:szCs w:val="24"/>
                <w:rtl/>
              </w:rPr>
              <w:t>תאריך</w:t>
            </w:r>
          </w:p>
        </w:tc>
        <w:tc>
          <w:tcPr>
            <w:tcW w:w="2841" w:type="dxa"/>
          </w:tcPr>
          <w:p w:rsidR="00554EEC" w:rsidRPr="00E206FF" w:rsidRDefault="00554EEC" w:rsidP="000122B4">
            <w:pPr>
              <w:jc w:val="both"/>
              <w:rPr>
                <w:szCs w:val="24"/>
                <w:rtl/>
              </w:rPr>
            </w:pPr>
          </w:p>
        </w:tc>
        <w:tc>
          <w:tcPr>
            <w:tcW w:w="2841" w:type="dxa"/>
            <w:tcBorders>
              <w:top w:val="single" w:sz="4" w:space="0" w:color="auto"/>
            </w:tcBorders>
          </w:tcPr>
          <w:p w:rsidR="00554EEC" w:rsidRPr="00E206FF" w:rsidRDefault="00554EEC" w:rsidP="000122B4">
            <w:pPr>
              <w:jc w:val="center"/>
              <w:rPr>
                <w:szCs w:val="24"/>
                <w:rtl/>
              </w:rPr>
            </w:pPr>
            <w:r w:rsidRPr="00E206FF">
              <w:rPr>
                <w:rFonts w:hint="cs"/>
                <w:szCs w:val="24"/>
                <w:rtl/>
              </w:rPr>
              <w:t>חתימה</w:t>
            </w:r>
          </w:p>
        </w:tc>
      </w:tr>
    </w:tbl>
    <w:p w:rsidR="00554EEC" w:rsidRPr="0076273B" w:rsidRDefault="00554EEC" w:rsidP="00554EEC">
      <w:pPr>
        <w:ind w:left="720"/>
        <w:jc w:val="both"/>
        <w:rPr>
          <w:szCs w:val="24"/>
          <w:rtl/>
        </w:rPr>
      </w:pPr>
    </w:p>
    <w:p w:rsidR="00554EEC" w:rsidRPr="0076273B" w:rsidRDefault="00554EEC" w:rsidP="00554EEC">
      <w:pPr>
        <w:ind w:left="720"/>
        <w:jc w:val="both"/>
        <w:rPr>
          <w:szCs w:val="24"/>
          <w:rtl/>
        </w:rPr>
      </w:pPr>
    </w:p>
    <w:p w:rsidR="00554EEC" w:rsidRPr="0076273B" w:rsidRDefault="00554EEC" w:rsidP="00554EEC">
      <w:pPr>
        <w:pBdr>
          <w:bottom w:val="single" w:sz="12" w:space="1" w:color="auto"/>
        </w:pBdr>
        <w:jc w:val="both"/>
        <w:rPr>
          <w:szCs w:val="24"/>
          <w:rtl/>
        </w:rPr>
      </w:pPr>
    </w:p>
    <w:p w:rsidR="00554EEC" w:rsidRPr="0076273B" w:rsidRDefault="00554EEC" w:rsidP="00554EEC">
      <w:pPr>
        <w:jc w:val="both"/>
        <w:rPr>
          <w:szCs w:val="24"/>
          <w:rtl/>
        </w:rPr>
      </w:pPr>
    </w:p>
    <w:p w:rsidR="00554EEC" w:rsidRPr="0076273B" w:rsidRDefault="00554EEC" w:rsidP="00554EEC">
      <w:pPr>
        <w:ind w:left="299" w:right="360"/>
        <w:jc w:val="center"/>
        <w:rPr>
          <w:b/>
          <w:bCs/>
          <w:szCs w:val="24"/>
          <w:rtl/>
        </w:rPr>
      </w:pPr>
    </w:p>
    <w:p w:rsidR="00554EEC" w:rsidRPr="0076273B" w:rsidRDefault="00554EEC" w:rsidP="00554EEC">
      <w:pPr>
        <w:ind w:left="299" w:right="360"/>
        <w:jc w:val="center"/>
        <w:rPr>
          <w:b/>
          <w:bCs/>
          <w:szCs w:val="24"/>
          <w:rtl/>
        </w:rPr>
      </w:pPr>
      <w:r w:rsidRPr="0076273B">
        <w:rPr>
          <w:b/>
          <w:bCs/>
          <w:szCs w:val="24"/>
          <w:rtl/>
        </w:rPr>
        <w:t>אי</w:t>
      </w:r>
      <w:r w:rsidRPr="0076273B">
        <w:rPr>
          <w:rFonts w:hint="cs"/>
          <w:b/>
          <w:bCs/>
          <w:szCs w:val="24"/>
          <w:rtl/>
        </w:rPr>
        <w:t>שור</w:t>
      </w:r>
    </w:p>
    <w:p w:rsidR="00554EEC" w:rsidRPr="0076273B" w:rsidRDefault="00554EEC" w:rsidP="00554EEC">
      <w:pPr>
        <w:ind w:left="11" w:right="360" w:hanging="11"/>
        <w:rPr>
          <w:szCs w:val="24"/>
          <w:rtl/>
        </w:rPr>
      </w:pPr>
    </w:p>
    <w:p w:rsidR="00554EEC" w:rsidRPr="0076273B" w:rsidRDefault="00554EEC" w:rsidP="00554EEC">
      <w:pPr>
        <w:spacing w:line="360" w:lineRule="auto"/>
        <w:ind w:left="11" w:right="357" w:hanging="11"/>
        <w:jc w:val="both"/>
        <w:rPr>
          <w:szCs w:val="24"/>
          <w:rtl/>
        </w:rPr>
      </w:pPr>
      <w:r w:rsidRPr="0076273B">
        <w:rPr>
          <w:szCs w:val="24"/>
          <w:rtl/>
        </w:rPr>
        <w:t>אנ</w:t>
      </w:r>
      <w:r w:rsidRPr="0076273B">
        <w:rPr>
          <w:rFonts w:hint="cs"/>
          <w:szCs w:val="24"/>
          <w:rtl/>
        </w:rPr>
        <w:t>י החתו</w:t>
      </w:r>
      <w:r w:rsidRPr="0076273B">
        <w:rPr>
          <w:szCs w:val="24"/>
          <w:rtl/>
        </w:rPr>
        <w:t xml:space="preserve">ם </w:t>
      </w:r>
      <w:r w:rsidRPr="0076273B">
        <w:rPr>
          <w:rFonts w:hint="cs"/>
          <w:szCs w:val="24"/>
          <w:rtl/>
        </w:rPr>
        <w:t>מטה, ________ עורך דין, מאשר בזה כי ביום ________</w:t>
      </w:r>
      <w:r w:rsidRPr="0076273B">
        <w:rPr>
          <w:szCs w:val="24"/>
          <w:rtl/>
        </w:rPr>
        <w:t xml:space="preserve"> ה</w:t>
      </w:r>
      <w:r w:rsidRPr="0076273B">
        <w:rPr>
          <w:rFonts w:hint="cs"/>
          <w:szCs w:val="24"/>
          <w:rtl/>
        </w:rPr>
        <w:t xml:space="preserve">ופיע בפני </w:t>
      </w:r>
      <w:proofErr w:type="spellStart"/>
      <w:r w:rsidRPr="0076273B">
        <w:rPr>
          <w:rFonts w:hint="cs"/>
          <w:szCs w:val="24"/>
          <w:rtl/>
        </w:rPr>
        <w:t>___________</w:t>
      </w:r>
      <w:proofErr w:type="spellEnd"/>
      <w:r w:rsidRPr="0076273B">
        <w:rPr>
          <w:szCs w:val="24"/>
          <w:rtl/>
        </w:rPr>
        <w:t>. ה</w:t>
      </w:r>
      <w:r w:rsidRPr="0076273B">
        <w:rPr>
          <w:rFonts w:hint="cs"/>
          <w:szCs w:val="24"/>
          <w:rtl/>
        </w:rPr>
        <w:t>מוכר לי אישית / שזיהיתיו על פי תעודת זהות מס' _________</w:t>
      </w:r>
      <w:r w:rsidRPr="0076273B">
        <w:rPr>
          <w:szCs w:val="24"/>
        </w:rPr>
        <w:t xml:space="preserve"> </w:t>
      </w:r>
      <w:r w:rsidRPr="0076273B">
        <w:rPr>
          <w:szCs w:val="24"/>
          <w:rtl/>
        </w:rPr>
        <w:t>ו</w:t>
      </w:r>
      <w:r w:rsidRPr="0076273B">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76273B">
        <w:rPr>
          <w:szCs w:val="24"/>
          <w:rtl/>
        </w:rPr>
        <w:t>ה</w:t>
      </w:r>
      <w:r w:rsidRPr="0076273B">
        <w:rPr>
          <w:rFonts w:hint="cs"/>
          <w:szCs w:val="24"/>
          <w:rtl/>
        </w:rPr>
        <w:t>צהרתו דלעיל וחתם על</w:t>
      </w:r>
      <w:r w:rsidRPr="0076273B">
        <w:rPr>
          <w:szCs w:val="24"/>
          <w:rtl/>
        </w:rPr>
        <w:t>יה</w:t>
      </w:r>
      <w:r w:rsidRPr="0076273B">
        <w:rPr>
          <w:rFonts w:hint="cs"/>
          <w:szCs w:val="24"/>
          <w:rtl/>
        </w:rPr>
        <w:t>.</w:t>
      </w:r>
    </w:p>
    <w:p w:rsidR="00554EEC" w:rsidRPr="0076273B" w:rsidRDefault="00554EEC" w:rsidP="00554EEC">
      <w:pPr>
        <w:spacing w:line="360" w:lineRule="auto"/>
        <w:ind w:left="11" w:right="357" w:hanging="11"/>
        <w:jc w:val="both"/>
        <w:rPr>
          <w:szCs w:val="24"/>
          <w:rtl/>
        </w:rPr>
      </w:pPr>
    </w:p>
    <w:p w:rsidR="00554EEC" w:rsidRPr="0076273B" w:rsidRDefault="00554EEC" w:rsidP="00554EEC">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54EEC" w:rsidRPr="00E206FF" w:rsidTr="000122B4">
        <w:tc>
          <w:tcPr>
            <w:tcW w:w="2840" w:type="dxa"/>
            <w:tcBorders>
              <w:top w:val="single" w:sz="4" w:space="0" w:color="auto"/>
            </w:tcBorders>
          </w:tcPr>
          <w:p w:rsidR="00554EEC" w:rsidRPr="00E206FF" w:rsidRDefault="00554EEC" w:rsidP="000122B4">
            <w:pPr>
              <w:jc w:val="center"/>
              <w:rPr>
                <w:szCs w:val="24"/>
                <w:rtl/>
              </w:rPr>
            </w:pPr>
            <w:r w:rsidRPr="00E206FF">
              <w:rPr>
                <w:rFonts w:hint="cs"/>
                <w:szCs w:val="24"/>
                <w:rtl/>
              </w:rPr>
              <w:t>תאריך</w:t>
            </w:r>
          </w:p>
        </w:tc>
        <w:tc>
          <w:tcPr>
            <w:tcW w:w="2841" w:type="dxa"/>
          </w:tcPr>
          <w:p w:rsidR="00554EEC" w:rsidRPr="00E206FF" w:rsidRDefault="00554EEC" w:rsidP="000122B4">
            <w:pPr>
              <w:jc w:val="both"/>
              <w:rPr>
                <w:szCs w:val="24"/>
                <w:rtl/>
              </w:rPr>
            </w:pPr>
          </w:p>
        </w:tc>
        <w:tc>
          <w:tcPr>
            <w:tcW w:w="2841" w:type="dxa"/>
            <w:tcBorders>
              <w:top w:val="single" w:sz="4" w:space="0" w:color="auto"/>
            </w:tcBorders>
          </w:tcPr>
          <w:p w:rsidR="00554EEC" w:rsidRPr="00E206FF" w:rsidRDefault="00554EEC" w:rsidP="000122B4">
            <w:pPr>
              <w:jc w:val="center"/>
              <w:rPr>
                <w:szCs w:val="24"/>
                <w:rtl/>
              </w:rPr>
            </w:pPr>
            <w:r w:rsidRPr="00E206FF">
              <w:rPr>
                <w:rFonts w:hint="cs"/>
                <w:szCs w:val="24"/>
                <w:rtl/>
              </w:rPr>
              <w:t>חתימה</w:t>
            </w:r>
          </w:p>
        </w:tc>
      </w:tr>
    </w:tbl>
    <w:p w:rsidR="00554EEC" w:rsidRPr="0076273B" w:rsidRDefault="00554EEC" w:rsidP="00554EEC">
      <w:pPr>
        <w:ind w:left="11" w:right="360" w:hanging="11"/>
        <w:jc w:val="both"/>
        <w:rPr>
          <w:szCs w:val="24"/>
          <w:rtl/>
        </w:rPr>
      </w:pPr>
    </w:p>
    <w:p w:rsidR="00554EEC" w:rsidRPr="0076273B" w:rsidRDefault="00554EEC" w:rsidP="00554EEC">
      <w:pPr>
        <w:widowControl w:val="0"/>
        <w:jc w:val="right"/>
        <w:rPr>
          <w:b/>
          <w:bCs/>
          <w:szCs w:val="24"/>
          <w:rtl/>
        </w:rPr>
      </w:pPr>
      <w:r w:rsidRPr="0076273B">
        <w:rPr>
          <w:b/>
          <w:bCs/>
          <w:szCs w:val="24"/>
          <w:rtl/>
        </w:rPr>
        <w:br w:type="page"/>
      </w:r>
    </w:p>
    <w:p w:rsidR="00554EEC" w:rsidRPr="00AA2051" w:rsidRDefault="00554EEC" w:rsidP="00554EEC">
      <w:pPr>
        <w:widowControl w:val="0"/>
        <w:jc w:val="center"/>
        <w:rPr>
          <w:b/>
          <w:bCs/>
          <w:szCs w:val="24"/>
          <w:u w:val="single"/>
          <w:rtl/>
        </w:rPr>
      </w:pPr>
      <w:r w:rsidRPr="00AA2051">
        <w:rPr>
          <w:rFonts w:hint="cs"/>
          <w:b/>
          <w:bCs/>
          <w:szCs w:val="24"/>
          <w:u w:val="single"/>
          <w:rtl/>
        </w:rPr>
        <w:lastRenderedPageBreak/>
        <w:t>תצהיר - עבירות לפי חוק עובדים זרים או לפי חוק שכר מינימום</w:t>
      </w:r>
    </w:p>
    <w:p w:rsidR="00554EEC" w:rsidRPr="0076273B" w:rsidRDefault="00554EEC" w:rsidP="00554EEC">
      <w:pPr>
        <w:jc w:val="center"/>
        <w:rPr>
          <w:szCs w:val="24"/>
          <w:rtl/>
        </w:rPr>
      </w:pPr>
      <w:r w:rsidRPr="0076273B">
        <w:rPr>
          <w:rFonts w:hint="cs"/>
          <w:szCs w:val="24"/>
          <w:rtl/>
        </w:rPr>
        <w:t>(ימולא ע"י מציע שהינו תאגיד)</w:t>
      </w:r>
    </w:p>
    <w:p w:rsidR="00554EEC" w:rsidRPr="0076273B" w:rsidRDefault="00554EEC" w:rsidP="00554EEC">
      <w:pPr>
        <w:jc w:val="center"/>
        <w:rPr>
          <w:szCs w:val="24"/>
          <w:highlight w:val="yellow"/>
          <w:rtl/>
        </w:rPr>
      </w:pPr>
    </w:p>
    <w:p w:rsidR="00554EEC" w:rsidRPr="0076273B" w:rsidRDefault="00554EEC" w:rsidP="00554EEC">
      <w:pPr>
        <w:jc w:val="right"/>
        <w:rPr>
          <w:b/>
          <w:bCs/>
          <w:szCs w:val="24"/>
          <w:rtl/>
        </w:rPr>
      </w:pPr>
    </w:p>
    <w:p w:rsidR="00554EEC" w:rsidRPr="0076273B" w:rsidRDefault="00554EEC" w:rsidP="00554EEC">
      <w:pPr>
        <w:jc w:val="both"/>
        <w:rPr>
          <w:szCs w:val="24"/>
          <w:rtl/>
        </w:rPr>
      </w:pPr>
      <w:r w:rsidRPr="0076273B">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54EEC" w:rsidRPr="0076273B" w:rsidRDefault="00554EEC" w:rsidP="00554EEC">
      <w:pPr>
        <w:jc w:val="both"/>
        <w:rPr>
          <w:szCs w:val="24"/>
          <w:rtl/>
        </w:rPr>
      </w:pPr>
    </w:p>
    <w:p w:rsidR="00554EEC" w:rsidRPr="0076273B" w:rsidRDefault="00554EEC" w:rsidP="00554EEC">
      <w:pPr>
        <w:numPr>
          <w:ilvl w:val="0"/>
          <w:numId w:val="18"/>
        </w:numPr>
        <w:ind w:right="0"/>
        <w:jc w:val="both"/>
        <w:rPr>
          <w:szCs w:val="24"/>
        </w:rPr>
      </w:pPr>
      <w:r w:rsidRPr="0076273B">
        <w:rPr>
          <w:rFonts w:hint="cs"/>
          <w:szCs w:val="24"/>
          <w:rtl/>
        </w:rPr>
        <w:t>אני נציג  _____________ (להלן- המציע) ומוסמך להצהיר מטעם המציע.</w:t>
      </w:r>
    </w:p>
    <w:p w:rsidR="00554EEC" w:rsidRPr="0076273B" w:rsidRDefault="00554EEC" w:rsidP="00554EEC">
      <w:pPr>
        <w:ind w:left="360" w:right="720"/>
        <w:jc w:val="both"/>
        <w:rPr>
          <w:szCs w:val="24"/>
        </w:rPr>
      </w:pPr>
    </w:p>
    <w:p w:rsidR="00554EEC" w:rsidRPr="0076273B" w:rsidRDefault="00554EEC" w:rsidP="00554EEC">
      <w:pPr>
        <w:numPr>
          <w:ilvl w:val="0"/>
          <w:numId w:val="18"/>
        </w:numPr>
        <w:ind w:right="0"/>
        <w:jc w:val="both"/>
        <w:rPr>
          <w:szCs w:val="24"/>
        </w:rPr>
      </w:pPr>
      <w:r w:rsidRPr="0076273B">
        <w:rPr>
          <w:rFonts w:hint="cs"/>
          <w:szCs w:val="24"/>
          <w:rtl/>
        </w:rPr>
        <w:t xml:space="preserve">תצהיר זה נעשה בהתאם לחוק עסקאות גופים ציבוריים, </w:t>
      </w:r>
      <w:proofErr w:type="spellStart"/>
      <w:r w:rsidRPr="0076273B">
        <w:rPr>
          <w:rFonts w:hint="cs"/>
          <w:szCs w:val="24"/>
          <w:rtl/>
        </w:rPr>
        <w:t>התשל"ו</w:t>
      </w:r>
      <w:proofErr w:type="spellEnd"/>
      <w:r w:rsidRPr="0076273B">
        <w:rPr>
          <w:rFonts w:hint="cs"/>
          <w:szCs w:val="24"/>
          <w:rtl/>
        </w:rPr>
        <w:t xml:space="preserve">- 1976 וההגדרות המצויות בו ובתמיכה למכרז </w:t>
      </w:r>
      <w:r>
        <w:rPr>
          <w:rFonts w:hint="cs"/>
          <w:szCs w:val="24"/>
          <w:rtl/>
        </w:rPr>
        <w:t xml:space="preserve">פומבי </w:t>
      </w:r>
      <w:r w:rsidRPr="0076273B">
        <w:rPr>
          <w:rFonts w:hint="cs"/>
          <w:szCs w:val="24"/>
          <w:rtl/>
        </w:rPr>
        <w:t xml:space="preserve">מס' </w:t>
      </w:r>
      <w:r>
        <w:rPr>
          <w:rFonts w:hint="cs"/>
          <w:szCs w:val="24"/>
          <w:rtl/>
        </w:rPr>
        <w:t>23/11</w:t>
      </w:r>
      <w:r w:rsidRPr="0076273B">
        <w:rPr>
          <w:rFonts w:hint="cs"/>
          <w:szCs w:val="24"/>
          <w:rtl/>
        </w:rPr>
        <w:t xml:space="preserve"> בעבור המשרד לתשתיות לאומיות.</w:t>
      </w:r>
    </w:p>
    <w:p w:rsidR="00554EEC" w:rsidRPr="0076273B" w:rsidRDefault="00554EEC" w:rsidP="00554EEC">
      <w:pPr>
        <w:ind w:right="720"/>
        <w:jc w:val="both"/>
        <w:rPr>
          <w:szCs w:val="24"/>
          <w:rtl/>
        </w:rPr>
      </w:pPr>
    </w:p>
    <w:p w:rsidR="00554EEC" w:rsidRPr="0076273B" w:rsidRDefault="00554EEC" w:rsidP="00554EEC">
      <w:pPr>
        <w:numPr>
          <w:ilvl w:val="0"/>
          <w:numId w:val="18"/>
        </w:numPr>
        <w:ind w:right="0"/>
        <w:jc w:val="both"/>
        <w:rPr>
          <w:szCs w:val="24"/>
          <w:rtl/>
        </w:rPr>
      </w:pPr>
      <w:r w:rsidRPr="0076273B">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554EEC" w:rsidRPr="0076273B" w:rsidRDefault="00554EEC" w:rsidP="00554EEC">
      <w:pPr>
        <w:ind w:right="720"/>
        <w:jc w:val="both"/>
        <w:rPr>
          <w:szCs w:val="24"/>
          <w:rtl/>
        </w:rPr>
      </w:pPr>
    </w:p>
    <w:p w:rsidR="00554EEC" w:rsidRPr="0076273B" w:rsidRDefault="00554EEC" w:rsidP="00554EEC">
      <w:pPr>
        <w:numPr>
          <w:ilvl w:val="0"/>
          <w:numId w:val="18"/>
        </w:numPr>
        <w:ind w:right="0"/>
        <w:jc w:val="both"/>
        <w:rPr>
          <w:szCs w:val="24"/>
        </w:rPr>
      </w:pPr>
      <w:r w:rsidRPr="0076273B">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554EEC" w:rsidRPr="0076273B" w:rsidRDefault="00554EEC" w:rsidP="00554EEC">
      <w:pPr>
        <w:ind w:right="720"/>
        <w:jc w:val="both"/>
        <w:rPr>
          <w:szCs w:val="24"/>
          <w:rtl/>
        </w:rPr>
      </w:pPr>
    </w:p>
    <w:p w:rsidR="00554EEC" w:rsidRPr="0076273B" w:rsidRDefault="00554EEC" w:rsidP="00554EEC">
      <w:pPr>
        <w:jc w:val="both"/>
        <w:rPr>
          <w:szCs w:val="24"/>
        </w:rPr>
      </w:pPr>
    </w:p>
    <w:p w:rsidR="00554EEC" w:rsidRPr="0076273B" w:rsidRDefault="00554EEC" w:rsidP="00554EEC">
      <w:pPr>
        <w:ind w:right="720"/>
        <w:jc w:val="both"/>
        <w:rPr>
          <w:szCs w:val="24"/>
          <w:rtl/>
        </w:rPr>
      </w:pPr>
    </w:p>
    <w:p w:rsidR="00554EEC" w:rsidRPr="0076273B" w:rsidRDefault="00554EEC" w:rsidP="00554EEC">
      <w:pPr>
        <w:ind w:right="720"/>
        <w:jc w:val="both"/>
        <w:rPr>
          <w:szCs w:val="24"/>
          <w:rtl/>
        </w:rPr>
      </w:pPr>
    </w:p>
    <w:p w:rsidR="00554EEC" w:rsidRPr="0076273B" w:rsidRDefault="00554EEC" w:rsidP="00554EEC">
      <w:pPr>
        <w:ind w:left="360"/>
        <w:jc w:val="both"/>
        <w:rPr>
          <w:szCs w:val="24"/>
        </w:rPr>
      </w:pPr>
    </w:p>
    <w:p w:rsidR="00554EEC" w:rsidRPr="0076273B" w:rsidRDefault="00554EEC" w:rsidP="00554EEC">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54EEC" w:rsidRPr="00E206FF" w:rsidTr="000122B4">
        <w:tc>
          <w:tcPr>
            <w:tcW w:w="2840" w:type="dxa"/>
            <w:tcBorders>
              <w:top w:val="single" w:sz="4" w:space="0" w:color="auto"/>
            </w:tcBorders>
          </w:tcPr>
          <w:p w:rsidR="00554EEC" w:rsidRPr="00E206FF" w:rsidRDefault="00554EEC" w:rsidP="000122B4">
            <w:pPr>
              <w:jc w:val="center"/>
              <w:rPr>
                <w:szCs w:val="24"/>
                <w:rtl/>
              </w:rPr>
            </w:pPr>
            <w:r w:rsidRPr="00E206FF">
              <w:rPr>
                <w:rFonts w:hint="cs"/>
                <w:szCs w:val="24"/>
                <w:rtl/>
              </w:rPr>
              <w:t>תאריך</w:t>
            </w:r>
          </w:p>
        </w:tc>
        <w:tc>
          <w:tcPr>
            <w:tcW w:w="2841" w:type="dxa"/>
          </w:tcPr>
          <w:p w:rsidR="00554EEC" w:rsidRPr="00E206FF" w:rsidRDefault="00554EEC" w:rsidP="000122B4">
            <w:pPr>
              <w:jc w:val="both"/>
              <w:rPr>
                <w:szCs w:val="24"/>
                <w:rtl/>
              </w:rPr>
            </w:pPr>
          </w:p>
        </w:tc>
        <w:tc>
          <w:tcPr>
            <w:tcW w:w="2841" w:type="dxa"/>
            <w:tcBorders>
              <w:top w:val="single" w:sz="4" w:space="0" w:color="auto"/>
            </w:tcBorders>
          </w:tcPr>
          <w:p w:rsidR="00554EEC" w:rsidRPr="00E206FF" w:rsidRDefault="00554EEC" w:rsidP="000122B4">
            <w:pPr>
              <w:jc w:val="center"/>
              <w:rPr>
                <w:szCs w:val="24"/>
                <w:rtl/>
              </w:rPr>
            </w:pPr>
            <w:r w:rsidRPr="00E206FF">
              <w:rPr>
                <w:rFonts w:hint="cs"/>
                <w:szCs w:val="24"/>
                <w:rtl/>
              </w:rPr>
              <w:t>חתימה</w:t>
            </w:r>
          </w:p>
        </w:tc>
      </w:tr>
    </w:tbl>
    <w:p w:rsidR="00554EEC" w:rsidRPr="0076273B" w:rsidRDefault="00554EEC" w:rsidP="00554EEC">
      <w:pPr>
        <w:ind w:left="720"/>
        <w:jc w:val="both"/>
        <w:rPr>
          <w:szCs w:val="24"/>
          <w:rtl/>
        </w:rPr>
      </w:pPr>
    </w:p>
    <w:p w:rsidR="00554EEC" w:rsidRPr="0076273B" w:rsidRDefault="00554EEC" w:rsidP="00554EEC">
      <w:pPr>
        <w:ind w:left="720"/>
        <w:jc w:val="both"/>
        <w:rPr>
          <w:szCs w:val="24"/>
          <w:rtl/>
        </w:rPr>
      </w:pPr>
    </w:p>
    <w:p w:rsidR="00554EEC" w:rsidRPr="0076273B" w:rsidRDefault="00554EEC" w:rsidP="00554EEC">
      <w:pPr>
        <w:pBdr>
          <w:bottom w:val="single" w:sz="12" w:space="1" w:color="auto"/>
        </w:pBdr>
        <w:jc w:val="both"/>
        <w:rPr>
          <w:szCs w:val="24"/>
          <w:rtl/>
        </w:rPr>
      </w:pPr>
    </w:p>
    <w:p w:rsidR="00554EEC" w:rsidRPr="0076273B" w:rsidRDefault="00554EEC" w:rsidP="00554EEC">
      <w:pPr>
        <w:jc w:val="both"/>
        <w:rPr>
          <w:szCs w:val="24"/>
          <w:rtl/>
        </w:rPr>
      </w:pPr>
    </w:p>
    <w:p w:rsidR="00554EEC" w:rsidRPr="0076273B" w:rsidRDefault="00554EEC" w:rsidP="00554EEC">
      <w:pPr>
        <w:ind w:left="299" w:right="360"/>
        <w:jc w:val="center"/>
        <w:rPr>
          <w:b/>
          <w:bCs/>
          <w:szCs w:val="24"/>
          <w:rtl/>
        </w:rPr>
      </w:pPr>
    </w:p>
    <w:p w:rsidR="00554EEC" w:rsidRPr="0076273B" w:rsidRDefault="00554EEC" w:rsidP="00554EEC">
      <w:pPr>
        <w:ind w:left="299" w:right="360"/>
        <w:jc w:val="center"/>
        <w:rPr>
          <w:b/>
          <w:bCs/>
          <w:szCs w:val="24"/>
          <w:rtl/>
        </w:rPr>
      </w:pPr>
      <w:r w:rsidRPr="0076273B">
        <w:rPr>
          <w:b/>
          <w:bCs/>
          <w:szCs w:val="24"/>
          <w:rtl/>
        </w:rPr>
        <w:t>אי</w:t>
      </w:r>
      <w:r w:rsidRPr="0076273B">
        <w:rPr>
          <w:rFonts w:hint="cs"/>
          <w:b/>
          <w:bCs/>
          <w:szCs w:val="24"/>
          <w:rtl/>
        </w:rPr>
        <w:t>שור</w:t>
      </w:r>
    </w:p>
    <w:p w:rsidR="00554EEC" w:rsidRPr="0076273B" w:rsidRDefault="00554EEC" w:rsidP="00554EEC">
      <w:pPr>
        <w:ind w:left="11" w:right="360" w:hanging="11"/>
        <w:rPr>
          <w:szCs w:val="24"/>
          <w:rtl/>
        </w:rPr>
      </w:pPr>
    </w:p>
    <w:p w:rsidR="00554EEC" w:rsidRPr="0076273B" w:rsidRDefault="00554EEC" w:rsidP="00554EEC">
      <w:pPr>
        <w:spacing w:line="360" w:lineRule="auto"/>
        <w:ind w:left="11" w:right="357" w:hanging="11"/>
        <w:jc w:val="both"/>
        <w:rPr>
          <w:szCs w:val="24"/>
          <w:rtl/>
        </w:rPr>
      </w:pPr>
      <w:r w:rsidRPr="0076273B">
        <w:rPr>
          <w:szCs w:val="24"/>
          <w:rtl/>
        </w:rPr>
        <w:t>אנ</w:t>
      </w:r>
      <w:r w:rsidRPr="0076273B">
        <w:rPr>
          <w:rFonts w:hint="cs"/>
          <w:szCs w:val="24"/>
          <w:rtl/>
        </w:rPr>
        <w:t>י החתו</w:t>
      </w:r>
      <w:r w:rsidRPr="0076273B">
        <w:rPr>
          <w:szCs w:val="24"/>
          <w:rtl/>
        </w:rPr>
        <w:t xml:space="preserve">ם </w:t>
      </w:r>
      <w:r w:rsidRPr="0076273B">
        <w:rPr>
          <w:rFonts w:hint="cs"/>
          <w:szCs w:val="24"/>
          <w:rtl/>
        </w:rPr>
        <w:t>מטה, ________ עורך דין, מאשר בזה כי ביום ________</w:t>
      </w:r>
      <w:r w:rsidRPr="0076273B">
        <w:rPr>
          <w:szCs w:val="24"/>
          <w:rtl/>
        </w:rPr>
        <w:t xml:space="preserve"> ה</w:t>
      </w:r>
      <w:r w:rsidRPr="0076273B">
        <w:rPr>
          <w:rFonts w:hint="cs"/>
          <w:szCs w:val="24"/>
          <w:rtl/>
        </w:rPr>
        <w:t xml:space="preserve">ופיע בפני </w:t>
      </w:r>
      <w:proofErr w:type="spellStart"/>
      <w:r w:rsidRPr="0076273B">
        <w:rPr>
          <w:rFonts w:hint="cs"/>
          <w:szCs w:val="24"/>
          <w:rtl/>
        </w:rPr>
        <w:t>___________</w:t>
      </w:r>
      <w:proofErr w:type="spellEnd"/>
      <w:r w:rsidRPr="0076273B">
        <w:rPr>
          <w:szCs w:val="24"/>
          <w:rtl/>
        </w:rPr>
        <w:t>. ה</w:t>
      </w:r>
      <w:r w:rsidRPr="0076273B">
        <w:rPr>
          <w:rFonts w:hint="cs"/>
          <w:szCs w:val="24"/>
          <w:rtl/>
        </w:rPr>
        <w:t>מוכר לי אישית / שזיהיתיו על פי תעודת זהות מס' _________</w:t>
      </w:r>
      <w:r w:rsidRPr="0076273B">
        <w:rPr>
          <w:szCs w:val="24"/>
        </w:rPr>
        <w:t xml:space="preserve"> </w:t>
      </w:r>
      <w:r w:rsidRPr="0076273B">
        <w:rPr>
          <w:szCs w:val="24"/>
          <w:rtl/>
        </w:rPr>
        <w:t>ו</w:t>
      </w:r>
      <w:r w:rsidRPr="0076273B">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76273B">
        <w:rPr>
          <w:szCs w:val="24"/>
          <w:rtl/>
        </w:rPr>
        <w:t>ה</w:t>
      </w:r>
      <w:r w:rsidRPr="0076273B">
        <w:rPr>
          <w:rFonts w:hint="cs"/>
          <w:szCs w:val="24"/>
          <w:rtl/>
        </w:rPr>
        <w:t>צהרתו דלעיל וחתם על</w:t>
      </w:r>
      <w:r w:rsidRPr="0076273B">
        <w:rPr>
          <w:szCs w:val="24"/>
          <w:rtl/>
        </w:rPr>
        <w:t>יה</w:t>
      </w:r>
      <w:r w:rsidRPr="0076273B">
        <w:rPr>
          <w:rFonts w:hint="cs"/>
          <w:szCs w:val="24"/>
          <w:rtl/>
        </w:rPr>
        <w:t>.</w:t>
      </w:r>
    </w:p>
    <w:p w:rsidR="00554EEC" w:rsidRPr="0076273B" w:rsidRDefault="00554EEC" w:rsidP="00554EEC">
      <w:pPr>
        <w:spacing w:line="360" w:lineRule="auto"/>
        <w:ind w:left="11" w:right="357" w:hanging="11"/>
        <w:jc w:val="both"/>
        <w:rPr>
          <w:szCs w:val="24"/>
          <w:rtl/>
        </w:rPr>
      </w:pPr>
    </w:p>
    <w:p w:rsidR="00554EEC" w:rsidRPr="0076273B" w:rsidRDefault="00554EEC" w:rsidP="00554EEC">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554EEC" w:rsidRPr="00E206FF" w:rsidTr="000122B4">
        <w:tc>
          <w:tcPr>
            <w:tcW w:w="2840" w:type="dxa"/>
            <w:tcBorders>
              <w:top w:val="single" w:sz="4" w:space="0" w:color="auto"/>
            </w:tcBorders>
          </w:tcPr>
          <w:p w:rsidR="00554EEC" w:rsidRPr="00E206FF" w:rsidRDefault="00554EEC" w:rsidP="000122B4">
            <w:pPr>
              <w:jc w:val="center"/>
              <w:rPr>
                <w:szCs w:val="24"/>
                <w:rtl/>
              </w:rPr>
            </w:pPr>
            <w:r w:rsidRPr="00E206FF">
              <w:rPr>
                <w:rFonts w:hint="cs"/>
                <w:szCs w:val="24"/>
                <w:rtl/>
              </w:rPr>
              <w:t>תאריך</w:t>
            </w:r>
          </w:p>
        </w:tc>
        <w:tc>
          <w:tcPr>
            <w:tcW w:w="2841" w:type="dxa"/>
          </w:tcPr>
          <w:p w:rsidR="00554EEC" w:rsidRPr="00E206FF" w:rsidRDefault="00554EEC" w:rsidP="000122B4">
            <w:pPr>
              <w:jc w:val="both"/>
              <w:rPr>
                <w:szCs w:val="24"/>
                <w:rtl/>
              </w:rPr>
            </w:pPr>
          </w:p>
        </w:tc>
        <w:tc>
          <w:tcPr>
            <w:tcW w:w="2841" w:type="dxa"/>
            <w:tcBorders>
              <w:top w:val="single" w:sz="4" w:space="0" w:color="auto"/>
            </w:tcBorders>
          </w:tcPr>
          <w:p w:rsidR="00554EEC" w:rsidRPr="00E206FF" w:rsidRDefault="00554EEC" w:rsidP="000122B4">
            <w:pPr>
              <w:jc w:val="center"/>
              <w:rPr>
                <w:szCs w:val="24"/>
                <w:rtl/>
              </w:rPr>
            </w:pPr>
            <w:r w:rsidRPr="00E206FF">
              <w:rPr>
                <w:rFonts w:hint="cs"/>
                <w:szCs w:val="24"/>
                <w:rtl/>
              </w:rPr>
              <w:t>חתימה</w:t>
            </w:r>
          </w:p>
        </w:tc>
      </w:tr>
    </w:tbl>
    <w:p w:rsidR="00554EEC" w:rsidRPr="0076273B" w:rsidRDefault="00554EEC" w:rsidP="00554EEC">
      <w:pPr>
        <w:spacing w:line="360" w:lineRule="auto"/>
        <w:jc w:val="both"/>
        <w:rPr>
          <w:szCs w:val="24"/>
          <w:rtl/>
        </w:rPr>
      </w:pPr>
    </w:p>
    <w:p w:rsidR="00554EEC" w:rsidRPr="0076273B" w:rsidRDefault="00554EEC" w:rsidP="00554EEC">
      <w:pPr>
        <w:rPr>
          <w:szCs w:val="24"/>
        </w:rPr>
      </w:pPr>
    </w:p>
    <w:p w:rsidR="00554EEC" w:rsidRPr="0076273B" w:rsidRDefault="00554EEC" w:rsidP="00554EEC">
      <w:pPr>
        <w:jc w:val="both"/>
        <w:rPr>
          <w:szCs w:val="24"/>
          <w:rtl/>
        </w:rPr>
      </w:pPr>
      <w:r w:rsidRPr="0076273B">
        <w:rPr>
          <w:szCs w:val="24"/>
          <w:rtl/>
        </w:rPr>
        <w:br w:type="page"/>
      </w:r>
    </w:p>
    <w:p w:rsidR="00554EEC" w:rsidRPr="0076273B" w:rsidRDefault="00554EEC" w:rsidP="00554EEC">
      <w:pPr>
        <w:jc w:val="both"/>
        <w:rPr>
          <w:szCs w:val="24"/>
          <w:rtl/>
        </w:rPr>
      </w:pPr>
    </w:p>
    <w:p w:rsidR="00554EEC" w:rsidRPr="0076273B" w:rsidRDefault="00554EEC" w:rsidP="00554EEC">
      <w:pPr>
        <w:overflowPunct w:val="0"/>
        <w:autoSpaceDE w:val="0"/>
        <w:autoSpaceDN w:val="0"/>
        <w:adjustRightInd w:val="0"/>
        <w:jc w:val="right"/>
        <w:textAlignment w:val="baseline"/>
        <w:rPr>
          <w:szCs w:val="24"/>
          <w:rtl/>
        </w:rPr>
      </w:pPr>
      <w:r w:rsidRPr="0076273B">
        <w:rPr>
          <w:rFonts w:hint="cs"/>
          <w:b/>
          <w:bCs/>
          <w:szCs w:val="24"/>
          <w:u w:val="single"/>
          <w:rtl/>
        </w:rPr>
        <w:t xml:space="preserve">נ ס פ ח   </w:t>
      </w:r>
      <w:r>
        <w:rPr>
          <w:rFonts w:hint="cs"/>
          <w:b/>
          <w:bCs/>
          <w:szCs w:val="24"/>
          <w:u w:val="single"/>
          <w:rtl/>
        </w:rPr>
        <w:t>ה'</w:t>
      </w:r>
    </w:p>
    <w:p w:rsidR="00554EEC" w:rsidRPr="0076273B" w:rsidRDefault="00554EEC" w:rsidP="00554EEC">
      <w:pPr>
        <w:overflowPunct w:val="0"/>
        <w:autoSpaceDE w:val="0"/>
        <w:autoSpaceDN w:val="0"/>
        <w:adjustRightInd w:val="0"/>
        <w:jc w:val="both"/>
        <w:textAlignment w:val="baseline"/>
        <w:rPr>
          <w:b/>
          <w:bCs/>
          <w:szCs w:val="24"/>
          <w:rtl/>
        </w:rPr>
      </w:pPr>
    </w:p>
    <w:p w:rsidR="00554EEC" w:rsidRPr="00D06173" w:rsidRDefault="00554EEC" w:rsidP="00554EEC">
      <w:pPr>
        <w:pStyle w:val="NormalWeb"/>
        <w:bidi/>
        <w:spacing w:before="0" w:beforeAutospacing="0" w:after="0" w:afterAutospacing="0"/>
        <w:jc w:val="both"/>
        <w:rPr>
          <w:rFonts w:ascii="Arial" w:hAnsi="Arial" w:cs="David"/>
          <w:rtl/>
        </w:rPr>
      </w:pPr>
      <w:r w:rsidRPr="00D06173">
        <w:rPr>
          <w:rFonts w:ascii="Arial" w:hAnsi="Arial" w:cs="David" w:hint="eastAsia"/>
          <w:rtl/>
        </w:rPr>
        <w:t>לכבוד</w:t>
      </w:r>
    </w:p>
    <w:p w:rsidR="00554EEC" w:rsidRPr="00D06173" w:rsidRDefault="00554EEC" w:rsidP="00554EEC">
      <w:pPr>
        <w:pStyle w:val="NormalWeb"/>
        <w:bidi/>
        <w:spacing w:before="0" w:beforeAutospacing="0" w:after="0" w:afterAutospacing="0"/>
        <w:jc w:val="both"/>
        <w:rPr>
          <w:rFonts w:ascii="Arial" w:hAnsi="Arial" w:cs="David"/>
          <w:rtl/>
        </w:rPr>
      </w:pPr>
      <w:r w:rsidRPr="00D06173">
        <w:rPr>
          <w:rFonts w:ascii="Arial" w:hAnsi="Arial" w:cs="David" w:hint="eastAsia"/>
          <w:rtl/>
        </w:rPr>
        <w:t>משרד</w:t>
      </w:r>
      <w:r w:rsidRPr="00D06173">
        <w:rPr>
          <w:rFonts w:ascii="Arial" w:hAnsi="Arial" w:cs="David"/>
          <w:rtl/>
        </w:rPr>
        <w:t xml:space="preserve"> </w:t>
      </w:r>
      <w:r w:rsidRPr="00D06173">
        <w:rPr>
          <w:rFonts w:ascii="Arial" w:hAnsi="Arial" w:cs="David" w:hint="eastAsia"/>
          <w:rtl/>
        </w:rPr>
        <w:t>התשתיות</w:t>
      </w:r>
      <w:r w:rsidRPr="00D06173">
        <w:rPr>
          <w:rFonts w:ascii="Arial" w:hAnsi="Arial" w:cs="David"/>
          <w:rtl/>
        </w:rPr>
        <w:t xml:space="preserve"> </w:t>
      </w:r>
      <w:r w:rsidRPr="00D06173">
        <w:rPr>
          <w:rFonts w:ascii="Arial" w:hAnsi="Arial" w:cs="David" w:hint="eastAsia"/>
          <w:rtl/>
        </w:rPr>
        <w:t>הלאומיות</w:t>
      </w:r>
    </w:p>
    <w:p w:rsidR="00554EEC" w:rsidRPr="00D06173" w:rsidRDefault="00554EEC" w:rsidP="00554EEC">
      <w:pPr>
        <w:pStyle w:val="NormalWeb"/>
        <w:bidi/>
        <w:spacing w:before="0" w:beforeAutospacing="0" w:after="0" w:afterAutospacing="0"/>
        <w:jc w:val="both"/>
        <w:rPr>
          <w:rFonts w:ascii="Arial" w:hAnsi="Arial" w:cs="David"/>
          <w:rtl/>
        </w:rPr>
      </w:pPr>
    </w:p>
    <w:p w:rsidR="00554EEC" w:rsidRPr="00D06173" w:rsidRDefault="00554EEC" w:rsidP="00554EEC">
      <w:pPr>
        <w:spacing w:line="360" w:lineRule="auto"/>
        <w:jc w:val="center"/>
        <w:rPr>
          <w:szCs w:val="24"/>
        </w:rPr>
      </w:pPr>
      <w:r w:rsidRPr="00D06173">
        <w:rPr>
          <w:rFonts w:hint="eastAsia"/>
          <w:b/>
          <w:bCs/>
          <w:szCs w:val="24"/>
          <w:u w:val="single"/>
          <w:rtl/>
        </w:rPr>
        <w:t>הצהרה</w:t>
      </w:r>
      <w:r w:rsidRPr="00D06173">
        <w:rPr>
          <w:szCs w:val="24"/>
          <w:rtl/>
        </w:rPr>
        <w:br/>
      </w:r>
    </w:p>
    <w:p w:rsidR="00554EEC" w:rsidRPr="00D06173" w:rsidRDefault="00554EEC" w:rsidP="00554EEC">
      <w:pPr>
        <w:spacing w:line="276" w:lineRule="auto"/>
        <w:jc w:val="both"/>
        <w:rPr>
          <w:szCs w:val="24"/>
          <w:rtl/>
        </w:rPr>
      </w:pPr>
      <w:r w:rsidRPr="00D06173">
        <w:rPr>
          <w:rFonts w:hint="eastAsia"/>
          <w:szCs w:val="24"/>
          <w:rtl/>
        </w:rPr>
        <w:t>אני</w:t>
      </w:r>
      <w:r w:rsidRPr="00D06173">
        <w:rPr>
          <w:szCs w:val="24"/>
          <w:rtl/>
        </w:rPr>
        <w:t xml:space="preserve"> </w:t>
      </w:r>
      <w:r w:rsidRPr="00D06173">
        <w:rPr>
          <w:rFonts w:hint="eastAsia"/>
          <w:szCs w:val="24"/>
          <w:rtl/>
        </w:rPr>
        <w:t>הח</w:t>
      </w:r>
      <w:r w:rsidRPr="00D06173">
        <w:rPr>
          <w:szCs w:val="24"/>
          <w:rtl/>
        </w:rPr>
        <w:t xml:space="preserve">"מ </w:t>
      </w:r>
      <w:r w:rsidRPr="00D06173">
        <w:rPr>
          <w:rFonts w:hint="eastAsia"/>
          <w:szCs w:val="24"/>
          <w:rtl/>
        </w:rPr>
        <w:t>מורשה</w:t>
      </w:r>
      <w:r w:rsidRPr="00D06173">
        <w:rPr>
          <w:szCs w:val="24"/>
          <w:rtl/>
        </w:rPr>
        <w:t xml:space="preserve"> </w:t>
      </w:r>
      <w:r w:rsidRPr="00D06173">
        <w:rPr>
          <w:rFonts w:hint="eastAsia"/>
          <w:szCs w:val="24"/>
          <w:rtl/>
        </w:rPr>
        <w:t>חתימה</w:t>
      </w:r>
      <w:r w:rsidRPr="00D06173">
        <w:rPr>
          <w:szCs w:val="24"/>
          <w:rtl/>
        </w:rPr>
        <w:t xml:space="preserve"> </w:t>
      </w:r>
      <w:r w:rsidRPr="00D06173">
        <w:rPr>
          <w:rFonts w:hint="eastAsia"/>
          <w:szCs w:val="24"/>
          <w:rtl/>
        </w:rPr>
        <w:t>מטעם</w:t>
      </w:r>
      <w:r w:rsidRPr="00D06173">
        <w:rPr>
          <w:szCs w:val="24"/>
          <w:rtl/>
        </w:rPr>
        <w:t xml:space="preserve"> </w:t>
      </w:r>
      <w:r w:rsidRPr="00D06173">
        <w:rPr>
          <w:rFonts w:hint="eastAsia"/>
          <w:szCs w:val="24"/>
          <w:rtl/>
        </w:rPr>
        <w:t>המציע</w:t>
      </w:r>
      <w:r w:rsidRPr="00D06173">
        <w:rPr>
          <w:szCs w:val="24"/>
          <w:rtl/>
        </w:rPr>
        <w:t xml:space="preserve"> ______________ (להלן: "המציע"), </w:t>
      </w:r>
      <w:r w:rsidRPr="00D06173">
        <w:rPr>
          <w:rFonts w:hint="eastAsia"/>
          <w:szCs w:val="24"/>
          <w:rtl/>
        </w:rPr>
        <w:t>נושא</w:t>
      </w:r>
      <w:r w:rsidRPr="00D06173">
        <w:rPr>
          <w:szCs w:val="24"/>
          <w:rtl/>
        </w:rPr>
        <w:t xml:space="preserve"> </w:t>
      </w:r>
      <w:r w:rsidRPr="00D06173">
        <w:rPr>
          <w:rFonts w:hint="eastAsia"/>
          <w:szCs w:val="24"/>
          <w:rtl/>
        </w:rPr>
        <w:t>ת</w:t>
      </w:r>
      <w:r w:rsidRPr="00D06173">
        <w:rPr>
          <w:szCs w:val="24"/>
          <w:rtl/>
        </w:rPr>
        <w:t xml:space="preserve">.ז. ___________ </w:t>
      </w:r>
      <w:r w:rsidRPr="00D06173">
        <w:rPr>
          <w:rFonts w:hint="eastAsia"/>
          <w:szCs w:val="24"/>
          <w:rtl/>
        </w:rPr>
        <w:t>מצהיר</w:t>
      </w:r>
      <w:r w:rsidRPr="00D06173">
        <w:rPr>
          <w:szCs w:val="24"/>
          <w:rtl/>
        </w:rPr>
        <w:t xml:space="preserve"> </w:t>
      </w:r>
      <w:r w:rsidRPr="00D06173">
        <w:rPr>
          <w:rFonts w:hint="eastAsia"/>
          <w:szCs w:val="24"/>
          <w:rtl/>
        </w:rPr>
        <w:t>בזאת</w:t>
      </w:r>
      <w:r w:rsidRPr="00D06173">
        <w:rPr>
          <w:szCs w:val="24"/>
          <w:rtl/>
        </w:rPr>
        <w:t xml:space="preserve"> </w:t>
      </w:r>
      <w:r w:rsidRPr="00D06173">
        <w:rPr>
          <w:rFonts w:hint="eastAsia"/>
          <w:szCs w:val="24"/>
          <w:rtl/>
        </w:rPr>
        <w:t>כי</w:t>
      </w:r>
      <w:r w:rsidRPr="00D06173">
        <w:rPr>
          <w:szCs w:val="24"/>
          <w:rtl/>
        </w:rPr>
        <w:t xml:space="preserve"> </w:t>
      </w:r>
      <w:r w:rsidRPr="00D06173">
        <w:rPr>
          <w:rFonts w:hint="eastAsia"/>
          <w:szCs w:val="24"/>
          <w:rtl/>
        </w:rPr>
        <w:t>המציע</w:t>
      </w:r>
      <w:r w:rsidRPr="00D06173">
        <w:rPr>
          <w:szCs w:val="24"/>
          <w:rtl/>
        </w:rPr>
        <w:t xml:space="preserve"> </w:t>
      </w:r>
      <w:r w:rsidRPr="00D06173">
        <w:rPr>
          <w:rFonts w:hint="eastAsia"/>
          <w:szCs w:val="24"/>
          <w:rtl/>
        </w:rPr>
        <w:t>שילם</w:t>
      </w:r>
      <w:r w:rsidRPr="00D06173">
        <w:rPr>
          <w:szCs w:val="24"/>
          <w:rtl/>
        </w:rPr>
        <w:t xml:space="preserve"> </w:t>
      </w:r>
      <w:r w:rsidRPr="00D06173">
        <w:rPr>
          <w:rFonts w:hint="eastAsia"/>
          <w:szCs w:val="24"/>
          <w:rtl/>
        </w:rPr>
        <w:t>בקביעות</w:t>
      </w:r>
      <w:r w:rsidRPr="00D06173">
        <w:rPr>
          <w:szCs w:val="24"/>
          <w:rtl/>
        </w:rPr>
        <w:t xml:space="preserve"> </w:t>
      </w:r>
      <w:r w:rsidRPr="00D06173">
        <w:rPr>
          <w:rFonts w:hint="eastAsia"/>
          <w:szCs w:val="24"/>
          <w:rtl/>
        </w:rPr>
        <w:t>בשנה</w:t>
      </w:r>
      <w:r w:rsidRPr="00D06173">
        <w:rPr>
          <w:szCs w:val="24"/>
          <w:rtl/>
        </w:rPr>
        <w:t xml:space="preserve"> </w:t>
      </w:r>
      <w:r w:rsidRPr="00D06173">
        <w:rPr>
          <w:rFonts w:hint="eastAsia"/>
          <w:szCs w:val="24"/>
          <w:rtl/>
        </w:rPr>
        <w:t>האחרונה</w:t>
      </w:r>
      <w:r w:rsidRPr="00D06173">
        <w:rPr>
          <w:szCs w:val="24"/>
          <w:rtl/>
        </w:rPr>
        <w:t xml:space="preserve">, </w:t>
      </w:r>
      <w:r w:rsidRPr="00D06173">
        <w:rPr>
          <w:rFonts w:hint="eastAsia"/>
          <w:szCs w:val="24"/>
          <w:rtl/>
        </w:rPr>
        <w:t>בשנת</w:t>
      </w:r>
      <w:r w:rsidRPr="00D06173">
        <w:rPr>
          <w:szCs w:val="24"/>
          <w:rtl/>
        </w:rPr>
        <w:t xml:space="preserve"> </w:t>
      </w:r>
      <w:proofErr w:type="spellStart"/>
      <w:r w:rsidRPr="00D06173">
        <w:rPr>
          <w:szCs w:val="24"/>
          <w:rtl/>
        </w:rPr>
        <w:t>___________</w:t>
      </w:r>
      <w:proofErr w:type="spellEnd"/>
      <w:r w:rsidRPr="00D06173">
        <w:rPr>
          <w:szCs w:val="24"/>
          <w:rtl/>
        </w:rPr>
        <w:t xml:space="preserve">, </w:t>
      </w:r>
      <w:r w:rsidRPr="00D06173">
        <w:rPr>
          <w:rFonts w:hint="eastAsia"/>
          <w:szCs w:val="24"/>
          <w:rtl/>
        </w:rPr>
        <w:t>לכל</w:t>
      </w:r>
      <w:r w:rsidRPr="00D06173">
        <w:rPr>
          <w:szCs w:val="24"/>
          <w:rtl/>
        </w:rPr>
        <w:t xml:space="preserve"> </w:t>
      </w:r>
      <w:r w:rsidRPr="00D06173">
        <w:rPr>
          <w:rFonts w:hint="eastAsia"/>
          <w:szCs w:val="24"/>
          <w:rtl/>
        </w:rPr>
        <w:t>עובדיו</w:t>
      </w:r>
      <w:r w:rsidRPr="00D06173">
        <w:rPr>
          <w:szCs w:val="24"/>
          <w:rtl/>
        </w:rPr>
        <w:t xml:space="preserve"> </w:t>
      </w:r>
      <w:r w:rsidRPr="00D06173">
        <w:rPr>
          <w:rFonts w:hint="eastAsia"/>
          <w:szCs w:val="24"/>
          <w:rtl/>
        </w:rPr>
        <w:t>כמתחייב</w:t>
      </w:r>
      <w:r w:rsidRPr="00D06173">
        <w:rPr>
          <w:szCs w:val="24"/>
          <w:rtl/>
        </w:rPr>
        <w:t xml:space="preserve"> </w:t>
      </w:r>
      <w:r w:rsidRPr="00D06173">
        <w:rPr>
          <w:rFonts w:hint="eastAsia"/>
          <w:szCs w:val="24"/>
          <w:rtl/>
        </w:rPr>
        <w:t>מחוקי</w:t>
      </w:r>
      <w:r w:rsidRPr="00D06173">
        <w:rPr>
          <w:szCs w:val="24"/>
          <w:rtl/>
        </w:rPr>
        <w:t xml:space="preserve"> </w:t>
      </w:r>
      <w:r w:rsidRPr="00D06173">
        <w:rPr>
          <w:rFonts w:hint="eastAsia"/>
          <w:szCs w:val="24"/>
          <w:rtl/>
        </w:rPr>
        <w:t>העבודה</w:t>
      </w:r>
      <w:r w:rsidRPr="00D06173">
        <w:rPr>
          <w:szCs w:val="24"/>
          <w:rtl/>
        </w:rPr>
        <w:t xml:space="preserve">, </w:t>
      </w:r>
      <w:r w:rsidRPr="00D06173">
        <w:rPr>
          <w:rFonts w:hint="eastAsia"/>
          <w:szCs w:val="24"/>
          <w:rtl/>
        </w:rPr>
        <w:t>צווי</w:t>
      </w:r>
      <w:r w:rsidRPr="00D06173">
        <w:rPr>
          <w:szCs w:val="24"/>
          <w:rtl/>
        </w:rPr>
        <w:t xml:space="preserve"> </w:t>
      </w:r>
      <w:r w:rsidRPr="00D06173">
        <w:rPr>
          <w:rFonts w:hint="eastAsia"/>
          <w:szCs w:val="24"/>
          <w:rtl/>
        </w:rPr>
        <w:t>ההרחבה</w:t>
      </w:r>
      <w:r w:rsidRPr="00D06173">
        <w:rPr>
          <w:szCs w:val="24"/>
          <w:rtl/>
        </w:rPr>
        <w:t xml:space="preserve">, </w:t>
      </w:r>
      <w:r w:rsidRPr="00D06173">
        <w:rPr>
          <w:rFonts w:hint="eastAsia"/>
          <w:szCs w:val="24"/>
          <w:rtl/>
        </w:rPr>
        <w:t>ההסכמים</w:t>
      </w:r>
      <w:r w:rsidRPr="00D06173">
        <w:rPr>
          <w:szCs w:val="24"/>
          <w:rtl/>
        </w:rPr>
        <w:t xml:space="preserve"> </w:t>
      </w:r>
      <w:r w:rsidRPr="00D06173">
        <w:rPr>
          <w:rFonts w:hint="eastAsia"/>
          <w:szCs w:val="24"/>
          <w:rtl/>
        </w:rPr>
        <w:t>הקיבוציים</w:t>
      </w:r>
      <w:r w:rsidRPr="00D06173">
        <w:rPr>
          <w:szCs w:val="24"/>
          <w:rtl/>
        </w:rPr>
        <w:t xml:space="preserve"> </w:t>
      </w:r>
      <w:r w:rsidRPr="00D06173">
        <w:rPr>
          <w:rFonts w:hint="eastAsia"/>
          <w:szCs w:val="24"/>
          <w:rtl/>
        </w:rPr>
        <w:t>וההסכמים</w:t>
      </w:r>
      <w:r w:rsidRPr="00D06173">
        <w:rPr>
          <w:szCs w:val="24"/>
          <w:rtl/>
        </w:rPr>
        <w:t xml:space="preserve"> </w:t>
      </w:r>
      <w:r w:rsidRPr="00D06173">
        <w:rPr>
          <w:rFonts w:hint="eastAsia"/>
          <w:szCs w:val="24"/>
          <w:rtl/>
        </w:rPr>
        <w:t>האישיים</w:t>
      </w:r>
      <w:r w:rsidRPr="00D06173">
        <w:rPr>
          <w:szCs w:val="24"/>
          <w:rtl/>
        </w:rPr>
        <w:t xml:space="preserve"> </w:t>
      </w:r>
      <w:r w:rsidRPr="00D06173">
        <w:rPr>
          <w:rFonts w:hint="eastAsia"/>
          <w:szCs w:val="24"/>
          <w:rtl/>
        </w:rPr>
        <w:t>החלים</w:t>
      </w:r>
      <w:r w:rsidRPr="00D06173">
        <w:rPr>
          <w:szCs w:val="24"/>
          <w:rtl/>
        </w:rPr>
        <w:t xml:space="preserve"> </w:t>
      </w:r>
      <w:r w:rsidRPr="00D06173">
        <w:rPr>
          <w:rFonts w:hint="eastAsia"/>
          <w:szCs w:val="24"/>
          <w:rtl/>
        </w:rPr>
        <w:t>עליו</w:t>
      </w:r>
      <w:r w:rsidRPr="00D06173">
        <w:rPr>
          <w:szCs w:val="24"/>
          <w:rtl/>
        </w:rPr>
        <w:t xml:space="preserve">, </w:t>
      </w:r>
      <w:r w:rsidRPr="00D06173">
        <w:rPr>
          <w:rFonts w:hint="eastAsia"/>
          <w:szCs w:val="24"/>
          <w:rtl/>
        </w:rPr>
        <w:t>במידה</w:t>
      </w:r>
      <w:r w:rsidRPr="00D06173">
        <w:rPr>
          <w:szCs w:val="24"/>
          <w:rtl/>
        </w:rPr>
        <w:t xml:space="preserve"> </w:t>
      </w:r>
      <w:r w:rsidRPr="00D06173">
        <w:rPr>
          <w:rFonts w:hint="eastAsia"/>
          <w:szCs w:val="24"/>
          <w:rtl/>
        </w:rPr>
        <w:t>שחלים</w:t>
      </w:r>
      <w:r w:rsidRPr="00D06173">
        <w:rPr>
          <w:szCs w:val="24"/>
          <w:rtl/>
        </w:rPr>
        <w:t xml:space="preserve"> </w:t>
      </w:r>
      <w:r w:rsidRPr="00D06173">
        <w:rPr>
          <w:rFonts w:hint="eastAsia"/>
          <w:szCs w:val="24"/>
          <w:rtl/>
        </w:rPr>
        <w:t>עליו</w:t>
      </w:r>
      <w:r w:rsidRPr="00D06173">
        <w:rPr>
          <w:szCs w:val="24"/>
          <w:rtl/>
        </w:rPr>
        <w:t xml:space="preserve">, </w:t>
      </w:r>
      <w:r w:rsidRPr="00D06173">
        <w:rPr>
          <w:rFonts w:hint="eastAsia"/>
          <w:szCs w:val="24"/>
          <w:rtl/>
        </w:rPr>
        <w:t>ובכל</w:t>
      </w:r>
      <w:r w:rsidRPr="00D06173">
        <w:rPr>
          <w:szCs w:val="24"/>
          <w:rtl/>
        </w:rPr>
        <w:t xml:space="preserve"> </w:t>
      </w:r>
      <w:r w:rsidRPr="00D06173">
        <w:rPr>
          <w:rFonts w:hint="eastAsia"/>
          <w:szCs w:val="24"/>
          <w:rtl/>
        </w:rPr>
        <w:t>מקרה</w:t>
      </w:r>
      <w:r w:rsidRPr="00D06173">
        <w:rPr>
          <w:szCs w:val="24"/>
          <w:rtl/>
        </w:rPr>
        <w:t xml:space="preserve"> </w:t>
      </w:r>
      <w:r w:rsidRPr="00D06173">
        <w:rPr>
          <w:rFonts w:hint="eastAsia"/>
          <w:szCs w:val="24"/>
          <w:rtl/>
        </w:rPr>
        <w:t>לא</w:t>
      </w:r>
      <w:r w:rsidRPr="00D06173">
        <w:rPr>
          <w:szCs w:val="24"/>
          <w:rtl/>
        </w:rPr>
        <w:t xml:space="preserve"> </w:t>
      </w:r>
      <w:r w:rsidRPr="00D06173">
        <w:rPr>
          <w:rFonts w:hint="eastAsia"/>
          <w:szCs w:val="24"/>
          <w:rtl/>
        </w:rPr>
        <w:t>פחות</w:t>
      </w:r>
      <w:r w:rsidRPr="00D06173">
        <w:rPr>
          <w:szCs w:val="24"/>
          <w:rtl/>
        </w:rPr>
        <w:t xml:space="preserve"> </w:t>
      </w:r>
      <w:r w:rsidRPr="00D06173">
        <w:rPr>
          <w:rFonts w:hint="eastAsia"/>
          <w:szCs w:val="24"/>
          <w:rtl/>
        </w:rPr>
        <w:t>משכר</w:t>
      </w:r>
      <w:r w:rsidRPr="00D06173">
        <w:rPr>
          <w:szCs w:val="24"/>
          <w:rtl/>
        </w:rPr>
        <w:t xml:space="preserve"> </w:t>
      </w:r>
      <w:r w:rsidRPr="00D06173">
        <w:rPr>
          <w:rFonts w:hint="eastAsia"/>
          <w:szCs w:val="24"/>
          <w:rtl/>
        </w:rPr>
        <w:t>מינימום</w:t>
      </w:r>
      <w:r w:rsidRPr="00D06173">
        <w:rPr>
          <w:szCs w:val="24"/>
          <w:rtl/>
        </w:rPr>
        <w:t xml:space="preserve"> </w:t>
      </w:r>
      <w:r w:rsidRPr="00D06173">
        <w:rPr>
          <w:rFonts w:hint="eastAsia"/>
          <w:szCs w:val="24"/>
          <w:rtl/>
        </w:rPr>
        <w:t>כחוק</w:t>
      </w:r>
      <w:r w:rsidRPr="00D06173">
        <w:rPr>
          <w:szCs w:val="24"/>
          <w:rtl/>
        </w:rPr>
        <w:t xml:space="preserve"> </w:t>
      </w:r>
      <w:r w:rsidRPr="00D06173">
        <w:rPr>
          <w:rFonts w:hint="eastAsia"/>
          <w:szCs w:val="24"/>
          <w:rtl/>
        </w:rPr>
        <w:t>ותשלומים</w:t>
      </w:r>
      <w:r w:rsidRPr="00D06173">
        <w:rPr>
          <w:szCs w:val="24"/>
          <w:rtl/>
        </w:rPr>
        <w:t xml:space="preserve"> </w:t>
      </w:r>
      <w:r w:rsidRPr="00D06173">
        <w:rPr>
          <w:rFonts w:hint="eastAsia"/>
          <w:szCs w:val="24"/>
          <w:rtl/>
        </w:rPr>
        <w:t>סוציאליים</w:t>
      </w:r>
      <w:r w:rsidRPr="00D06173">
        <w:rPr>
          <w:szCs w:val="24"/>
          <w:rtl/>
        </w:rPr>
        <w:t xml:space="preserve"> </w:t>
      </w:r>
      <w:r w:rsidRPr="00D06173">
        <w:rPr>
          <w:rFonts w:hint="eastAsia"/>
          <w:szCs w:val="24"/>
          <w:rtl/>
        </w:rPr>
        <w:t>כנדרש</w:t>
      </w:r>
      <w:r w:rsidRPr="00D06173">
        <w:rPr>
          <w:szCs w:val="24"/>
          <w:rtl/>
        </w:rPr>
        <w:t xml:space="preserve"> </w:t>
      </w:r>
      <w:r w:rsidRPr="00D06173">
        <w:rPr>
          <w:rFonts w:hint="eastAsia"/>
          <w:szCs w:val="24"/>
          <w:rtl/>
        </w:rPr>
        <w:t>ומתחייב</w:t>
      </w:r>
      <w:r w:rsidRPr="00D06173">
        <w:rPr>
          <w:szCs w:val="24"/>
          <w:rtl/>
        </w:rPr>
        <w:t xml:space="preserve"> </w:t>
      </w:r>
      <w:r w:rsidRPr="00D06173">
        <w:rPr>
          <w:rFonts w:hint="eastAsia"/>
          <w:szCs w:val="24"/>
          <w:rtl/>
        </w:rPr>
        <w:t>לעמוד</w:t>
      </w:r>
      <w:r w:rsidRPr="00D06173">
        <w:rPr>
          <w:szCs w:val="24"/>
          <w:rtl/>
        </w:rPr>
        <w:t xml:space="preserve"> </w:t>
      </w:r>
      <w:r w:rsidRPr="00D06173">
        <w:rPr>
          <w:rFonts w:hint="eastAsia"/>
          <w:szCs w:val="24"/>
          <w:rtl/>
        </w:rPr>
        <w:t>בדרישות</w:t>
      </w:r>
      <w:r w:rsidRPr="00D06173">
        <w:rPr>
          <w:szCs w:val="24"/>
          <w:rtl/>
        </w:rPr>
        <w:t xml:space="preserve"> </w:t>
      </w:r>
      <w:r w:rsidRPr="00D06173">
        <w:rPr>
          <w:rFonts w:hint="eastAsia"/>
          <w:szCs w:val="24"/>
          <w:rtl/>
        </w:rPr>
        <w:t>לתשלומים</w:t>
      </w:r>
      <w:r w:rsidRPr="00D06173">
        <w:rPr>
          <w:szCs w:val="24"/>
          <w:rtl/>
        </w:rPr>
        <w:t xml:space="preserve"> </w:t>
      </w:r>
      <w:r w:rsidRPr="00D06173">
        <w:rPr>
          <w:rFonts w:hint="eastAsia"/>
          <w:szCs w:val="24"/>
          <w:rtl/>
        </w:rPr>
        <w:t>הסוציאליים</w:t>
      </w:r>
      <w:r w:rsidRPr="00D06173">
        <w:rPr>
          <w:szCs w:val="24"/>
          <w:rtl/>
        </w:rPr>
        <w:t xml:space="preserve"> </w:t>
      </w:r>
      <w:r w:rsidRPr="00D06173">
        <w:rPr>
          <w:rFonts w:hint="eastAsia"/>
          <w:szCs w:val="24"/>
          <w:rtl/>
        </w:rPr>
        <w:t>ושכר</w:t>
      </w:r>
      <w:r w:rsidRPr="00D06173">
        <w:rPr>
          <w:szCs w:val="24"/>
          <w:rtl/>
        </w:rPr>
        <w:t xml:space="preserve"> </w:t>
      </w:r>
      <w:r w:rsidRPr="00D06173">
        <w:rPr>
          <w:rFonts w:hint="eastAsia"/>
          <w:szCs w:val="24"/>
          <w:rtl/>
        </w:rPr>
        <w:t>מינימום</w:t>
      </w:r>
      <w:r w:rsidRPr="00D06173">
        <w:rPr>
          <w:szCs w:val="24"/>
          <w:rtl/>
        </w:rPr>
        <w:t xml:space="preserve"> </w:t>
      </w:r>
      <w:r w:rsidRPr="00D06173">
        <w:rPr>
          <w:rFonts w:hint="eastAsia"/>
          <w:szCs w:val="24"/>
          <w:rtl/>
        </w:rPr>
        <w:t>לעובדים</w:t>
      </w:r>
      <w:r w:rsidRPr="00D06173">
        <w:rPr>
          <w:szCs w:val="24"/>
          <w:rtl/>
        </w:rPr>
        <w:t xml:space="preserve"> </w:t>
      </w:r>
      <w:r w:rsidRPr="00D06173">
        <w:rPr>
          <w:rFonts w:hint="eastAsia"/>
          <w:szCs w:val="24"/>
          <w:rtl/>
        </w:rPr>
        <w:t>וכן</w:t>
      </w:r>
      <w:r w:rsidRPr="00D06173">
        <w:rPr>
          <w:szCs w:val="24"/>
          <w:rtl/>
        </w:rPr>
        <w:t xml:space="preserve"> </w:t>
      </w:r>
      <w:r w:rsidRPr="00D06173">
        <w:rPr>
          <w:rFonts w:hint="eastAsia"/>
          <w:szCs w:val="24"/>
          <w:rtl/>
        </w:rPr>
        <w:t>לקיים</w:t>
      </w:r>
      <w:r w:rsidRPr="00D06173">
        <w:rPr>
          <w:szCs w:val="24"/>
          <w:rtl/>
        </w:rPr>
        <w:t xml:space="preserve"> </w:t>
      </w:r>
      <w:r w:rsidRPr="00D06173">
        <w:rPr>
          <w:rFonts w:hint="eastAsia"/>
          <w:szCs w:val="24"/>
          <w:rtl/>
        </w:rPr>
        <w:t>את</w:t>
      </w:r>
      <w:r w:rsidRPr="00D06173">
        <w:rPr>
          <w:szCs w:val="24"/>
          <w:rtl/>
        </w:rPr>
        <w:t xml:space="preserve"> </w:t>
      </w:r>
      <w:r w:rsidRPr="00D06173">
        <w:rPr>
          <w:rFonts w:hint="eastAsia"/>
          <w:szCs w:val="24"/>
          <w:rtl/>
        </w:rPr>
        <w:t>חוקי</w:t>
      </w:r>
      <w:r w:rsidRPr="00D06173">
        <w:rPr>
          <w:szCs w:val="24"/>
          <w:rtl/>
        </w:rPr>
        <w:t xml:space="preserve"> </w:t>
      </w:r>
      <w:r w:rsidRPr="00D06173">
        <w:rPr>
          <w:rFonts w:hint="eastAsia"/>
          <w:szCs w:val="24"/>
          <w:rtl/>
        </w:rPr>
        <w:t>העבודה</w:t>
      </w:r>
      <w:r w:rsidRPr="00D06173">
        <w:rPr>
          <w:szCs w:val="24"/>
          <w:rtl/>
        </w:rPr>
        <w:t xml:space="preserve"> </w:t>
      </w:r>
      <w:r w:rsidRPr="00D06173">
        <w:rPr>
          <w:rFonts w:hint="eastAsia"/>
          <w:szCs w:val="24"/>
          <w:rtl/>
        </w:rPr>
        <w:t>לגבי</w:t>
      </w:r>
      <w:r w:rsidRPr="00D06173">
        <w:rPr>
          <w:szCs w:val="24"/>
          <w:rtl/>
        </w:rPr>
        <w:t xml:space="preserve"> </w:t>
      </w:r>
      <w:r w:rsidRPr="00D06173">
        <w:rPr>
          <w:rFonts w:hint="eastAsia"/>
          <w:szCs w:val="24"/>
          <w:rtl/>
        </w:rPr>
        <w:t>העובדים</w:t>
      </w:r>
      <w:r w:rsidRPr="00D06173">
        <w:rPr>
          <w:szCs w:val="24"/>
          <w:rtl/>
        </w:rPr>
        <w:t xml:space="preserve"> </w:t>
      </w:r>
      <w:r w:rsidRPr="00D06173">
        <w:rPr>
          <w:rFonts w:hint="eastAsia"/>
          <w:szCs w:val="24"/>
          <w:rtl/>
        </w:rPr>
        <w:t>שיועסקו</w:t>
      </w:r>
      <w:r w:rsidRPr="00D06173">
        <w:rPr>
          <w:szCs w:val="24"/>
          <w:rtl/>
        </w:rPr>
        <w:t xml:space="preserve"> </w:t>
      </w:r>
      <w:r w:rsidRPr="00D06173">
        <w:rPr>
          <w:rFonts w:hint="eastAsia"/>
          <w:szCs w:val="24"/>
          <w:rtl/>
        </w:rPr>
        <w:t>על</w:t>
      </w:r>
      <w:r w:rsidRPr="00D06173">
        <w:rPr>
          <w:szCs w:val="24"/>
          <w:rtl/>
        </w:rPr>
        <w:t xml:space="preserve"> </w:t>
      </w:r>
      <w:r w:rsidRPr="00D06173">
        <w:rPr>
          <w:rFonts w:hint="eastAsia"/>
          <w:szCs w:val="24"/>
          <w:rtl/>
        </w:rPr>
        <w:t>ידו</w:t>
      </w:r>
      <w:r w:rsidRPr="00D06173">
        <w:rPr>
          <w:szCs w:val="24"/>
          <w:rtl/>
        </w:rPr>
        <w:t xml:space="preserve"> </w:t>
      </w:r>
      <w:r w:rsidRPr="00D06173">
        <w:rPr>
          <w:rFonts w:hint="eastAsia"/>
          <w:szCs w:val="24"/>
          <w:rtl/>
        </w:rPr>
        <w:t>במהלך</w:t>
      </w:r>
      <w:r w:rsidRPr="00D06173">
        <w:rPr>
          <w:szCs w:val="24"/>
          <w:rtl/>
        </w:rPr>
        <w:t xml:space="preserve"> </w:t>
      </w:r>
      <w:r w:rsidRPr="00D06173">
        <w:rPr>
          <w:rFonts w:hint="eastAsia"/>
          <w:szCs w:val="24"/>
          <w:rtl/>
        </w:rPr>
        <w:t>כל</w:t>
      </w:r>
      <w:r w:rsidRPr="00D06173">
        <w:rPr>
          <w:szCs w:val="24"/>
          <w:rtl/>
        </w:rPr>
        <w:t xml:space="preserve"> </w:t>
      </w:r>
      <w:r w:rsidRPr="00D06173">
        <w:rPr>
          <w:rFonts w:hint="eastAsia"/>
          <w:szCs w:val="24"/>
          <w:rtl/>
        </w:rPr>
        <w:t>תקופת</w:t>
      </w:r>
      <w:r w:rsidRPr="00D06173">
        <w:rPr>
          <w:szCs w:val="24"/>
          <w:rtl/>
        </w:rPr>
        <w:t xml:space="preserve"> </w:t>
      </w:r>
      <w:r w:rsidRPr="00D06173">
        <w:rPr>
          <w:rFonts w:hint="eastAsia"/>
          <w:szCs w:val="24"/>
          <w:rtl/>
        </w:rPr>
        <w:t>ההתקשרות</w:t>
      </w:r>
      <w:r w:rsidRPr="00D06173">
        <w:rPr>
          <w:szCs w:val="24"/>
          <w:rtl/>
        </w:rPr>
        <w:t>.</w:t>
      </w:r>
    </w:p>
    <w:p w:rsidR="00554EEC" w:rsidRPr="00D06173" w:rsidRDefault="00554EEC" w:rsidP="00554EEC">
      <w:pPr>
        <w:spacing w:line="276" w:lineRule="auto"/>
        <w:jc w:val="both"/>
        <w:rPr>
          <w:szCs w:val="24"/>
          <w:rtl/>
        </w:rPr>
      </w:pPr>
    </w:p>
    <w:p w:rsidR="00554EEC" w:rsidRPr="00D06173" w:rsidRDefault="00554EEC" w:rsidP="00554EEC">
      <w:pPr>
        <w:spacing w:line="276" w:lineRule="auto"/>
        <w:ind w:left="746"/>
        <w:jc w:val="both"/>
        <w:rPr>
          <w:szCs w:val="24"/>
          <w:rtl/>
        </w:rPr>
      </w:pPr>
      <w:r w:rsidRPr="00D06173">
        <w:rPr>
          <w:szCs w:val="24"/>
          <w:rtl/>
        </w:rPr>
        <w:t>___________  _______________   ____________            _____________</w:t>
      </w:r>
    </w:p>
    <w:p w:rsidR="00554EEC" w:rsidRPr="00D06173" w:rsidRDefault="00554EEC" w:rsidP="00554EEC">
      <w:pPr>
        <w:spacing w:line="276" w:lineRule="auto"/>
        <w:ind w:left="746"/>
        <w:jc w:val="both"/>
        <w:rPr>
          <w:szCs w:val="24"/>
          <w:rtl/>
        </w:rPr>
      </w:pPr>
      <w:r w:rsidRPr="00D06173">
        <w:rPr>
          <w:szCs w:val="24"/>
          <w:rtl/>
        </w:rPr>
        <w:t xml:space="preserve">     תאריך             שם מורשה החתימה          חתימה                             חותמת</w:t>
      </w:r>
    </w:p>
    <w:p w:rsidR="00554EEC" w:rsidRPr="00D06173" w:rsidRDefault="00554EEC" w:rsidP="00554EEC">
      <w:pPr>
        <w:spacing w:line="276" w:lineRule="auto"/>
        <w:jc w:val="both"/>
        <w:rPr>
          <w:szCs w:val="24"/>
          <w:rtl/>
        </w:rPr>
      </w:pPr>
    </w:p>
    <w:p w:rsidR="00554EEC" w:rsidRPr="00D06173" w:rsidRDefault="00554EEC" w:rsidP="00554EEC">
      <w:pPr>
        <w:spacing w:line="276" w:lineRule="auto"/>
        <w:jc w:val="center"/>
        <w:rPr>
          <w:szCs w:val="24"/>
          <w:u w:val="single"/>
          <w:rtl/>
        </w:rPr>
      </w:pPr>
      <w:r w:rsidRPr="00D06173">
        <w:rPr>
          <w:rFonts w:hint="eastAsia"/>
          <w:szCs w:val="24"/>
          <w:u w:val="single"/>
          <w:rtl/>
        </w:rPr>
        <w:t>אישור</w:t>
      </w:r>
    </w:p>
    <w:p w:rsidR="00554EEC" w:rsidRPr="00D06173" w:rsidRDefault="00554EEC" w:rsidP="00554EEC">
      <w:pPr>
        <w:spacing w:line="276" w:lineRule="auto"/>
        <w:jc w:val="both"/>
        <w:rPr>
          <w:szCs w:val="24"/>
          <w:rtl/>
        </w:rPr>
      </w:pPr>
    </w:p>
    <w:p w:rsidR="00554EEC" w:rsidRPr="00D06173" w:rsidRDefault="00554EEC" w:rsidP="00554EEC">
      <w:pPr>
        <w:spacing w:line="276" w:lineRule="auto"/>
        <w:jc w:val="both"/>
        <w:rPr>
          <w:szCs w:val="24"/>
          <w:rtl/>
        </w:rPr>
      </w:pPr>
      <w:r w:rsidRPr="00D06173">
        <w:rPr>
          <w:rFonts w:hint="eastAsia"/>
          <w:szCs w:val="24"/>
          <w:rtl/>
        </w:rPr>
        <w:t>אני</w:t>
      </w:r>
      <w:r w:rsidRPr="00D06173">
        <w:rPr>
          <w:szCs w:val="24"/>
          <w:rtl/>
        </w:rPr>
        <w:t xml:space="preserve"> הח"מ </w:t>
      </w:r>
      <w:proofErr w:type="spellStart"/>
      <w:r w:rsidRPr="00D06173">
        <w:rPr>
          <w:szCs w:val="24"/>
          <w:rtl/>
        </w:rPr>
        <w:t>______________</w:t>
      </w:r>
      <w:proofErr w:type="spellEnd"/>
      <w:r w:rsidRPr="00D06173">
        <w:rPr>
          <w:szCs w:val="24"/>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54EEC" w:rsidRPr="00D06173" w:rsidRDefault="00554EEC" w:rsidP="00554EEC">
      <w:pPr>
        <w:spacing w:line="360" w:lineRule="auto"/>
        <w:jc w:val="both"/>
        <w:rPr>
          <w:szCs w:val="24"/>
          <w:rtl/>
        </w:rPr>
      </w:pPr>
    </w:p>
    <w:p w:rsidR="00554EEC" w:rsidRPr="00D06173" w:rsidRDefault="00554EEC" w:rsidP="00554EEC">
      <w:pPr>
        <w:spacing w:line="360" w:lineRule="auto"/>
        <w:jc w:val="both"/>
        <w:rPr>
          <w:szCs w:val="24"/>
          <w:rtl/>
        </w:rPr>
      </w:pPr>
      <w:r w:rsidRPr="00D06173">
        <w:rPr>
          <w:szCs w:val="24"/>
          <w:rtl/>
        </w:rPr>
        <w:t>_______                                                                         ______ ____________</w:t>
      </w:r>
    </w:p>
    <w:p w:rsidR="00554EEC" w:rsidRPr="00D06173" w:rsidRDefault="00554EEC" w:rsidP="00554EEC">
      <w:pPr>
        <w:spacing w:line="360" w:lineRule="auto"/>
        <w:jc w:val="both"/>
        <w:rPr>
          <w:szCs w:val="24"/>
        </w:rPr>
      </w:pPr>
      <w:r w:rsidRPr="00D06173">
        <w:rPr>
          <w:rFonts w:hint="eastAsia"/>
          <w:szCs w:val="24"/>
          <w:rtl/>
        </w:rPr>
        <w:t>תאריך</w:t>
      </w:r>
      <w:r w:rsidRPr="00D06173">
        <w:rPr>
          <w:szCs w:val="24"/>
          <w:rtl/>
        </w:rPr>
        <w:t xml:space="preserve">                                                                             </w:t>
      </w:r>
      <w:r w:rsidRPr="00D06173">
        <w:rPr>
          <w:rFonts w:hint="eastAsia"/>
          <w:szCs w:val="24"/>
          <w:rtl/>
        </w:rPr>
        <w:t>חתימה</w:t>
      </w:r>
      <w:r w:rsidRPr="00D06173">
        <w:rPr>
          <w:szCs w:val="24"/>
          <w:rtl/>
        </w:rPr>
        <w:t xml:space="preserve"> </w:t>
      </w:r>
      <w:r w:rsidRPr="00D06173">
        <w:rPr>
          <w:rFonts w:hint="eastAsia"/>
          <w:szCs w:val="24"/>
          <w:rtl/>
        </w:rPr>
        <w:t>וחותמת</w:t>
      </w:r>
      <w:r w:rsidRPr="00D06173">
        <w:rPr>
          <w:szCs w:val="24"/>
          <w:rtl/>
        </w:rPr>
        <w:t xml:space="preserve"> </w:t>
      </w:r>
      <w:r w:rsidRPr="00D06173">
        <w:rPr>
          <w:rFonts w:hint="eastAsia"/>
          <w:szCs w:val="24"/>
          <w:rtl/>
        </w:rPr>
        <w:t>עורך</w:t>
      </w:r>
      <w:r w:rsidRPr="00D06173">
        <w:rPr>
          <w:szCs w:val="24"/>
          <w:rtl/>
        </w:rPr>
        <w:t xml:space="preserve"> </w:t>
      </w:r>
      <w:r w:rsidRPr="00D06173">
        <w:rPr>
          <w:rFonts w:hint="eastAsia"/>
          <w:szCs w:val="24"/>
          <w:rtl/>
        </w:rPr>
        <w:t>דין</w:t>
      </w:r>
    </w:p>
    <w:p w:rsidR="00554EEC" w:rsidRPr="0076273B" w:rsidRDefault="00554EEC" w:rsidP="00554EEC">
      <w:pPr>
        <w:overflowPunct w:val="0"/>
        <w:autoSpaceDE w:val="0"/>
        <w:autoSpaceDN w:val="0"/>
        <w:adjustRightInd w:val="0"/>
        <w:spacing w:line="300" w:lineRule="atLeast"/>
        <w:jc w:val="both"/>
        <w:textAlignment w:val="baseline"/>
        <w:rPr>
          <w:szCs w:val="24"/>
          <w:rtl/>
        </w:rPr>
      </w:pPr>
    </w:p>
    <w:p w:rsidR="00554EEC" w:rsidRPr="0076273B" w:rsidRDefault="00554EEC" w:rsidP="00554EEC">
      <w:pPr>
        <w:spacing w:line="360" w:lineRule="auto"/>
        <w:ind w:left="360"/>
        <w:jc w:val="center"/>
        <w:rPr>
          <w:b/>
          <w:bCs/>
          <w:szCs w:val="24"/>
          <w:u w:val="single"/>
          <w:rtl/>
        </w:rPr>
      </w:pPr>
      <w:r w:rsidRPr="0076273B">
        <w:rPr>
          <w:rFonts w:hint="cs"/>
          <w:b/>
          <w:bCs/>
          <w:szCs w:val="24"/>
          <w:u w:val="single"/>
          <w:rtl/>
        </w:rPr>
        <w:t>התחייבות לקיום החקיקה בתחום העסקת עובדים</w:t>
      </w:r>
    </w:p>
    <w:p w:rsidR="00554EEC" w:rsidRPr="0076273B" w:rsidRDefault="00554EEC" w:rsidP="00554EEC">
      <w:pPr>
        <w:spacing w:line="360" w:lineRule="auto"/>
        <w:ind w:left="360"/>
        <w:rPr>
          <w:szCs w:val="24"/>
          <w:rtl/>
        </w:rPr>
      </w:pPr>
      <w:r w:rsidRPr="0076273B">
        <w:rPr>
          <w:rFonts w:hint="cs"/>
          <w:szCs w:val="24"/>
          <w:rtl/>
        </w:rPr>
        <w:t xml:space="preserve">אני הח"מ מתחייב בזאת לקיים בכל תקופת ההסכם שייחתם, ככל שייחתם, בעקבות זכייתי </w:t>
      </w:r>
      <w:r>
        <w:rPr>
          <w:rFonts w:hint="cs"/>
          <w:szCs w:val="24"/>
          <w:rtl/>
        </w:rPr>
        <w:t xml:space="preserve">במכרז פומבי מס' 23/11, </w:t>
      </w:r>
      <w:r w:rsidRPr="0076273B">
        <w:rPr>
          <w:rFonts w:hint="cs"/>
          <w:szCs w:val="24"/>
          <w:rtl/>
        </w:rPr>
        <w:t xml:space="preserve"> לגבי העובדים שיועסקו על ידי את האמור בחוקי העבודה המפורטים בהמשך לזה:</w:t>
      </w:r>
    </w:p>
    <w:p w:rsidR="00554EEC" w:rsidRPr="0076273B" w:rsidRDefault="00554EEC" w:rsidP="00554EEC">
      <w:pPr>
        <w:ind w:left="375" w:hanging="1"/>
        <w:rPr>
          <w:szCs w:val="24"/>
        </w:rPr>
      </w:pPr>
      <w:r w:rsidRPr="0076273B">
        <w:rPr>
          <w:rFonts w:hint="cs"/>
          <w:szCs w:val="24"/>
          <w:rtl/>
        </w:rPr>
        <w:t>חוק התעסוקה, תשי"ט- 1959</w:t>
      </w:r>
    </w:p>
    <w:p w:rsidR="00554EEC" w:rsidRPr="0076273B" w:rsidRDefault="00554EEC" w:rsidP="00554EEC">
      <w:pPr>
        <w:ind w:left="375" w:hanging="1"/>
        <w:rPr>
          <w:szCs w:val="24"/>
        </w:rPr>
      </w:pPr>
      <w:r w:rsidRPr="0076273B">
        <w:rPr>
          <w:rFonts w:hint="cs"/>
          <w:szCs w:val="24"/>
          <w:rtl/>
        </w:rPr>
        <w:t>חוק שעות העבודה והמנוחה, תשי"א- 1951</w:t>
      </w:r>
    </w:p>
    <w:p w:rsidR="00554EEC" w:rsidRPr="0076273B" w:rsidRDefault="00554EEC" w:rsidP="00554EEC">
      <w:pPr>
        <w:ind w:left="375" w:hanging="1"/>
        <w:rPr>
          <w:szCs w:val="24"/>
        </w:rPr>
      </w:pPr>
      <w:r w:rsidRPr="0076273B">
        <w:rPr>
          <w:rFonts w:hint="cs"/>
          <w:szCs w:val="24"/>
          <w:rtl/>
        </w:rPr>
        <w:t>חוק דמי מחלה, תשל"ו- 1976</w:t>
      </w:r>
    </w:p>
    <w:p w:rsidR="00554EEC" w:rsidRPr="0076273B" w:rsidRDefault="00554EEC" w:rsidP="00554EEC">
      <w:pPr>
        <w:ind w:left="375" w:hanging="1"/>
        <w:rPr>
          <w:szCs w:val="24"/>
        </w:rPr>
      </w:pPr>
      <w:r w:rsidRPr="0076273B">
        <w:rPr>
          <w:rFonts w:hint="cs"/>
          <w:szCs w:val="24"/>
          <w:rtl/>
        </w:rPr>
        <w:t>חוק חופשה שנתית, תשי"א- 1951</w:t>
      </w:r>
    </w:p>
    <w:p w:rsidR="00554EEC" w:rsidRPr="0076273B" w:rsidRDefault="00554EEC" w:rsidP="00554EEC">
      <w:pPr>
        <w:ind w:left="375" w:hanging="1"/>
        <w:rPr>
          <w:szCs w:val="24"/>
        </w:rPr>
      </w:pPr>
      <w:r w:rsidRPr="0076273B">
        <w:rPr>
          <w:rFonts w:hint="cs"/>
          <w:szCs w:val="24"/>
          <w:rtl/>
        </w:rPr>
        <w:t>חוק עבודת נשים, תשי"ד- 1954</w:t>
      </w:r>
    </w:p>
    <w:p w:rsidR="00554EEC" w:rsidRPr="0076273B" w:rsidRDefault="00554EEC" w:rsidP="00554EEC">
      <w:pPr>
        <w:ind w:left="375" w:hanging="1"/>
        <w:rPr>
          <w:szCs w:val="24"/>
        </w:rPr>
      </w:pPr>
      <w:r w:rsidRPr="0076273B">
        <w:rPr>
          <w:rFonts w:hint="cs"/>
          <w:szCs w:val="24"/>
          <w:rtl/>
        </w:rPr>
        <w:t>חוק שכר שווה לעובדת ולעובד, תשנ"ו- 1996</w:t>
      </w:r>
    </w:p>
    <w:p w:rsidR="00554EEC" w:rsidRPr="0076273B" w:rsidRDefault="00554EEC" w:rsidP="00554EEC">
      <w:pPr>
        <w:ind w:left="375" w:hanging="1"/>
        <w:rPr>
          <w:szCs w:val="24"/>
          <w:rtl/>
        </w:rPr>
      </w:pPr>
      <w:r w:rsidRPr="0076273B">
        <w:rPr>
          <w:rFonts w:hint="cs"/>
          <w:szCs w:val="24"/>
          <w:rtl/>
        </w:rPr>
        <w:t>חוק עבודת הנוער, תשי"ג- 1952</w:t>
      </w:r>
    </w:p>
    <w:p w:rsidR="00554EEC" w:rsidRPr="0076273B" w:rsidRDefault="00554EEC" w:rsidP="00554EEC">
      <w:pPr>
        <w:ind w:left="375" w:hanging="1"/>
        <w:rPr>
          <w:szCs w:val="24"/>
          <w:rtl/>
        </w:rPr>
      </w:pPr>
      <w:r w:rsidRPr="0076273B">
        <w:rPr>
          <w:rFonts w:hint="cs"/>
          <w:szCs w:val="24"/>
          <w:rtl/>
        </w:rPr>
        <w:t>חוק החניכות, תשי"ג-1953</w:t>
      </w:r>
    </w:p>
    <w:p w:rsidR="00554EEC" w:rsidRPr="0076273B" w:rsidRDefault="00554EEC" w:rsidP="00554EEC">
      <w:pPr>
        <w:ind w:left="375" w:hanging="1"/>
        <w:rPr>
          <w:szCs w:val="24"/>
          <w:rtl/>
        </w:rPr>
      </w:pPr>
      <w:r w:rsidRPr="0076273B">
        <w:rPr>
          <w:rFonts w:hint="cs"/>
          <w:szCs w:val="24"/>
          <w:rtl/>
        </w:rPr>
        <w:t>חוק החיילים המשוחררים (החזרה לעבודה), תש"ט- 1949</w:t>
      </w:r>
    </w:p>
    <w:p w:rsidR="00554EEC" w:rsidRPr="0076273B" w:rsidRDefault="00554EEC" w:rsidP="00554EEC">
      <w:pPr>
        <w:ind w:left="375" w:hanging="1"/>
        <w:rPr>
          <w:szCs w:val="24"/>
          <w:rtl/>
        </w:rPr>
      </w:pPr>
      <w:r w:rsidRPr="0076273B">
        <w:rPr>
          <w:rFonts w:hint="cs"/>
          <w:szCs w:val="24"/>
          <w:rtl/>
        </w:rPr>
        <w:t>חוק הגנת השכר, תשי"ח- 1958</w:t>
      </w:r>
    </w:p>
    <w:p w:rsidR="00554EEC" w:rsidRPr="0076273B" w:rsidRDefault="00554EEC" w:rsidP="00554EEC">
      <w:pPr>
        <w:ind w:left="375" w:hanging="1"/>
        <w:rPr>
          <w:szCs w:val="24"/>
          <w:rtl/>
        </w:rPr>
      </w:pPr>
      <w:r w:rsidRPr="0076273B">
        <w:rPr>
          <w:rFonts w:hint="cs"/>
          <w:szCs w:val="24"/>
          <w:rtl/>
        </w:rPr>
        <w:t>חוק פיצויי הפיטורין, תשכ"ג- 1963</w:t>
      </w:r>
    </w:p>
    <w:p w:rsidR="00554EEC" w:rsidRPr="0076273B" w:rsidRDefault="00554EEC" w:rsidP="00554EEC">
      <w:pPr>
        <w:ind w:left="375" w:hanging="1"/>
        <w:rPr>
          <w:szCs w:val="24"/>
          <w:rtl/>
        </w:rPr>
      </w:pPr>
      <w:r w:rsidRPr="0076273B">
        <w:rPr>
          <w:rFonts w:hint="cs"/>
          <w:szCs w:val="24"/>
          <w:rtl/>
        </w:rPr>
        <w:t>חוק שכר מינימום, תשמ"ז- 1987</w:t>
      </w:r>
    </w:p>
    <w:p w:rsidR="00554EEC" w:rsidRPr="0076273B" w:rsidRDefault="00554EEC" w:rsidP="00554EEC">
      <w:pPr>
        <w:spacing w:line="360" w:lineRule="auto"/>
        <w:ind w:left="375" w:hanging="1"/>
        <w:rPr>
          <w:szCs w:val="24"/>
          <w:rtl/>
        </w:rPr>
      </w:pPr>
      <w:r w:rsidRPr="0076273B">
        <w:rPr>
          <w:rFonts w:hint="cs"/>
          <w:szCs w:val="24"/>
          <w:rtl/>
        </w:rPr>
        <w:t xml:space="preserve">חוק הביטוח הלאומי (נוסח משולב), תשנ"ה- 1995                                                  </w:t>
      </w:r>
    </w:p>
    <w:p w:rsidR="00554EEC" w:rsidRPr="0076273B" w:rsidRDefault="00554EEC" w:rsidP="00554EEC">
      <w:pPr>
        <w:tabs>
          <w:tab w:val="left" w:pos="926"/>
        </w:tabs>
        <w:rPr>
          <w:szCs w:val="24"/>
          <w:rtl/>
        </w:rPr>
      </w:pPr>
    </w:p>
    <w:p w:rsidR="00554EEC" w:rsidRPr="0076273B" w:rsidRDefault="00554EEC" w:rsidP="00554EEC">
      <w:pPr>
        <w:tabs>
          <w:tab w:val="left" w:pos="926"/>
        </w:tabs>
        <w:ind w:left="720"/>
        <w:rPr>
          <w:szCs w:val="24"/>
          <w:rtl/>
        </w:rPr>
      </w:pPr>
      <w:r w:rsidRPr="0076273B">
        <w:rPr>
          <w:rFonts w:hint="cs"/>
          <w:szCs w:val="24"/>
          <w:rtl/>
        </w:rPr>
        <w:t>____________</w:t>
      </w:r>
      <w:r w:rsidRPr="0076273B">
        <w:rPr>
          <w:rFonts w:hint="cs"/>
          <w:szCs w:val="24"/>
          <w:rtl/>
        </w:rPr>
        <w:tab/>
        <w:t xml:space="preserve">   _______________</w:t>
      </w:r>
      <w:r w:rsidRPr="0076273B">
        <w:rPr>
          <w:rFonts w:hint="cs"/>
          <w:szCs w:val="24"/>
          <w:rtl/>
        </w:rPr>
        <w:tab/>
      </w:r>
      <w:r w:rsidRPr="0076273B">
        <w:rPr>
          <w:rFonts w:hint="cs"/>
          <w:szCs w:val="24"/>
          <w:rtl/>
        </w:rPr>
        <w:tab/>
        <w:t xml:space="preserve">    ______________</w:t>
      </w:r>
    </w:p>
    <w:p w:rsidR="00554EEC" w:rsidRPr="0076273B" w:rsidRDefault="00554EEC" w:rsidP="00554EEC">
      <w:pPr>
        <w:tabs>
          <w:tab w:val="left" w:pos="926"/>
        </w:tabs>
        <w:ind w:left="720"/>
        <w:rPr>
          <w:szCs w:val="24"/>
        </w:rPr>
      </w:pPr>
      <w:r w:rsidRPr="0076273B">
        <w:rPr>
          <w:rFonts w:hint="cs"/>
          <w:szCs w:val="24"/>
          <w:rtl/>
        </w:rPr>
        <w:t xml:space="preserve">        תאריך</w:t>
      </w:r>
      <w:r w:rsidRPr="0076273B">
        <w:rPr>
          <w:rFonts w:hint="cs"/>
          <w:szCs w:val="24"/>
          <w:rtl/>
        </w:rPr>
        <w:tab/>
      </w:r>
      <w:r w:rsidRPr="0076273B">
        <w:rPr>
          <w:rFonts w:hint="cs"/>
          <w:szCs w:val="24"/>
          <w:rtl/>
        </w:rPr>
        <w:tab/>
        <w:t>שם מלא של נציג המציע</w:t>
      </w:r>
      <w:r w:rsidRPr="0076273B">
        <w:rPr>
          <w:rFonts w:hint="cs"/>
          <w:szCs w:val="24"/>
          <w:rtl/>
        </w:rPr>
        <w:tab/>
      </w:r>
      <w:r w:rsidRPr="0076273B">
        <w:rPr>
          <w:rFonts w:hint="cs"/>
          <w:szCs w:val="24"/>
          <w:rtl/>
        </w:rPr>
        <w:tab/>
        <w:t>חתימה וחותמת המציע</w:t>
      </w:r>
    </w:p>
    <w:p w:rsidR="00554EEC" w:rsidRPr="0076273B" w:rsidRDefault="00554EEC" w:rsidP="00554EEC">
      <w:pPr>
        <w:jc w:val="right"/>
        <w:rPr>
          <w:b/>
          <w:bCs/>
          <w:szCs w:val="24"/>
          <w:u w:val="single"/>
          <w:rtl/>
        </w:rPr>
      </w:pPr>
      <w:r w:rsidRPr="0076273B">
        <w:rPr>
          <w:b/>
          <w:bCs/>
          <w:szCs w:val="24"/>
          <w:u w:val="single"/>
          <w:rtl/>
        </w:rPr>
        <w:br w:type="page"/>
      </w:r>
      <w:r w:rsidRPr="0076273B">
        <w:rPr>
          <w:rFonts w:hint="cs"/>
          <w:b/>
          <w:bCs/>
          <w:szCs w:val="24"/>
          <w:u w:val="single"/>
          <w:rtl/>
        </w:rPr>
        <w:lastRenderedPageBreak/>
        <w:t xml:space="preserve">נ ס פ ח   </w:t>
      </w:r>
      <w:r>
        <w:rPr>
          <w:rFonts w:hint="cs"/>
          <w:b/>
          <w:bCs/>
          <w:szCs w:val="24"/>
          <w:u w:val="single"/>
          <w:rtl/>
        </w:rPr>
        <w:t>ו'</w:t>
      </w:r>
    </w:p>
    <w:p w:rsidR="00554EEC" w:rsidRPr="0076273B" w:rsidRDefault="00554EEC" w:rsidP="00554EEC">
      <w:pPr>
        <w:overflowPunct w:val="0"/>
        <w:autoSpaceDE w:val="0"/>
        <w:autoSpaceDN w:val="0"/>
        <w:adjustRightInd w:val="0"/>
        <w:jc w:val="both"/>
        <w:textAlignment w:val="baseline"/>
        <w:rPr>
          <w:b/>
          <w:bCs/>
          <w:szCs w:val="24"/>
          <w:rtl/>
        </w:rPr>
      </w:pPr>
    </w:p>
    <w:p w:rsidR="00554EEC" w:rsidRPr="0076273B" w:rsidRDefault="00554EEC" w:rsidP="00554EEC">
      <w:pPr>
        <w:overflowPunct w:val="0"/>
        <w:autoSpaceDE w:val="0"/>
        <w:autoSpaceDN w:val="0"/>
        <w:adjustRightInd w:val="0"/>
        <w:jc w:val="both"/>
        <w:textAlignment w:val="baseline"/>
        <w:rPr>
          <w:b/>
          <w:bCs/>
          <w:szCs w:val="24"/>
          <w:rtl/>
        </w:rPr>
      </w:pPr>
    </w:p>
    <w:p w:rsidR="00554EEC" w:rsidRPr="009C3B2F" w:rsidRDefault="00554EEC" w:rsidP="00554EEC">
      <w:pPr>
        <w:overflowPunct w:val="0"/>
        <w:autoSpaceDE w:val="0"/>
        <w:autoSpaceDN w:val="0"/>
        <w:adjustRightInd w:val="0"/>
        <w:jc w:val="both"/>
        <w:textAlignment w:val="baseline"/>
        <w:rPr>
          <w:b/>
          <w:bCs/>
          <w:szCs w:val="24"/>
          <w:u w:val="single"/>
          <w:rtl/>
        </w:rPr>
      </w:pPr>
    </w:p>
    <w:p w:rsidR="00554EEC" w:rsidRPr="009C3B2F" w:rsidRDefault="00554EEC" w:rsidP="00554EEC">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9C3B2F">
        <w:rPr>
          <w:rFonts w:hint="cs"/>
          <w:b/>
          <w:bCs/>
          <w:szCs w:val="24"/>
          <w:u w:val="single"/>
          <w:rtl/>
        </w:rPr>
        <w:t xml:space="preserve"> שימוש בתוכנות מקוריות</w:t>
      </w:r>
    </w:p>
    <w:p w:rsidR="00554EEC" w:rsidRPr="0076273B" w:rsidRDefault="00554EEC" w:rsidP="00554EEC">
      <w:pPr>
        <w:overflowPunct w:val="0"/>
        <w:autoSpaceDE w:val="0"/>
        <w:autoSpaceDN w:val="0"/>
        <w:adjustRightInd w:val="0"/>
        <w:jc w:val="both"/>
        <w:textAlignment w:val="baseline"/>
        <w:rPr>
          <w:szCs w:val="24"/>
          <w:rtl/>
        </w:rPr>
      </w:pPr>
    </w:p>
    <w:p w:rsidR="00554EEC" w:rsidRPr="0076273B" w:rsidRDefault="00554EEC" w:rsidP="00554EEC">
      <w:pPr>
        <w:overflowPunct w:val="0"/>
        <w:autoSpaceDE w:val="0"/>
        <w:autoSpaceDN w:val="0"/>
        <w:adjustRightInd w:val="0"/>
        <w:spacing w:line="360" w:lineRule="auto"/>
        <w:jc w:val="both"/>
        <w:textAlignment w:val="baseline"/>
        <w:rPr>
          <w:szCs w:val="24"/>
          <w:rtl/>
        </w:rPr>
      </w:pPr>
      <w:r w:rsidRPr="0076273B">
        <w:rPr>
          <w:rFonts w:hint="eastAsia"/>
          <w:szCs w:val="24"/>
          <w:rtl/>
        </w:rPr>
        <w:t>אני</w:t>
      </w:r>
      <w:r w:rsidRPr="0076273B">
        <w:rPr>
          <w:szCs w:val="24"/>
          <w:rtl/>
        </w:rPr>
        <w:t xml:space="preserve"> </w:t>
      </w:r>
      <w:r w:rsidRPr="0076273B">
        <w:rPr>
          <w:rFonts w:hint="eastAsia"/>
          <w:szCs w:val="24"/>
          <w:rtl/>
        </w:rPr>
        <w:t>הח</w:t>
      </w:r>
      <w:r w:rsidRPr="0076273B">
        <w:rPr>
          <w:szCs w:val="24"/>
          <w:rtl/>
        </w:rPr>
        <w:t>"</w:t>
      </w:r>
      <w:r w:rsidRPr="0076273B">
        <w:rPr>
          <w:rFonts w:hint="eastAsia"/>
          <w:szCs w:val="24"/>
          <w:rtl/>
        </w:rPr>
        <w:t>מ</w:t>
      </w:r>
      <w:r w:rsidRPr="0076273B">
        <w:rPr>
          <w:szCs w:val="24"/>
          <w:rtl/>
        </w:rPr>
        <w:t xml:space="preserve"> ______________ </w:t>
      </w:r>
      <w:r w:rsidRPr="0076273B">
        <w:rPr>
          <w:rFonts w:hint="eastAsia"/>
          <w:szCs w:val="24"/>
          <w:rtl/>
        </w:rPr>
        <w:t>נושא</w:t>
      </w:r>
      <w:r w:rsidRPr="0076273B">
        <w:rPr>
          <w:szCs w:val="24"/>
          <w:rtl/>
        </w:rPr>
        <w:t xml:space="preserve"> </w:t>
      </w:r>
      <w:r w:rsidRPr="0076273B">
        <w:rPr>
          <w:rFonts w:hint="eastAsia"/>
          <w:szCs w:val="24"/>
          <w:rtl/>
        </w:rPr>
        <w:t>ת</w:t>
      </w:r>
      <w:r w:rsidRPr="0076273B">
        <w:rPr>
          <w:szCs w:val="24"/>
          <w:rtl/>
        </w:rPr>
        <w:t>.</w:t>
      </w:r>
      <w:r w:rsidRPr="0076273B">
        <w:rPr>
          <w:rFonts w:hint="eastAsia"/>
          <w:szCs w:val="24"/>
          <w:rtl/>
        </w:rPr>
        <w:t>ז</w:t>
      </w:r>
      <w:r w:rsidRPr="0076273B">
        <w:rPr>
          <w:szCs w:val="24"/>
          <w:rtl/>
        </w:rPr>
        <w:t xml:space="preserve">. </w:t>
      </w:r>
      <w:r w:rsidRPr="0076273B">
        <w:rPr>
          <w:rFonts w:hint="eastAsia"/>
          <w:szCs w:val="24"/>
          <w:rtl/>
        </w:rPr>
        <w:t>מס</w:t>
      </w:r>
      <w:r w:rsidRPr="0076273B">
        <w:rPr>
          <w:szCs w:val="24"/>
          <w:rtl/>
        </w:rPr>
        <w:t xml:space="preserve">' ______________ </w:t>
      </w:r>
      <w:r w:rsidRPr="0076273B">
        <w:rPr>
          <w:rFonts w:hint="eastAsia"/>
          <w:szCs w:val="24"/>
          <w:rtl/>
        </w:rPr>
        <w:t>מורשה</w:t>
      </w:r>
      <w:r w:rsidRPr="0076273B">
        <w:rPr>
          <w:szCs w:val="24"/>
          <w:rtl/>
        </w:rPr>
        <w:t xml:space="preserve"> </w:t>
      </w:r>
      <w:r w:rsidRPr="0076273B">
        <w:rPr>
          <w:rFonts w:hint="eastAsia"/>
          <w:szCs w:val="24"/>
          <w:rtl/>
        </w:rPr>
        <w:t>חתימה</w:t>
      </w:r>
      <w:r w:rsidRPr="0076273B">
        <w:rPr>
          <w:szCs w:val="24"/>
          <w:rtl/>
        </w:rPr>
        <w:t xml:space="preserve"> </w:t>
      </w:r>
      <w:r w:rsidRPr="0076273B">
        <w:rPr>
          <w:rFonts w:hint="eastAsia"/>
          <w:szCs w:val="24"/>
          <w:rtl/>
        </w:rPr>
        <w:t>מטעם</w:t>
      </w:r>
      <w:r w:rsidRPr="0076273B">
        <w:rPr>
          <w:szCs w:val="24"/>
          <w:rtl/>
        </w:rPr>
        <w:t xml:space="preserve"> _______________ </w:t>
      </w:r>
      <w:r w:rsidRPr="0076273B">
        <w:rPr>
          <w:rFonts w:hint="eastAsia"/>
          <w:szCs w:val="24"/>
          <w:rtl/>
        </w:rPr>
        <w:t>שמספרו</w:t>
      </w:r>
      <w:r w:rsidRPr="0076273B">
        <w:rPr>
          <w:szCs w:val="24"/>
          <w:rtl/>
        </w:rPr>
        <w:t xml:space="preserve"> ______________ (</w:t>
      </w:r>
      <w:r w:rsidRPr="0076273B">
        <w:rPr>
          <w:rFonts w:hint="eastAsia"/>
          <w:szCs w:val="24"/>
          <w:rtl/>
        </w:rPr>
        <w:t>להלן</w:t>
      </w:r>
      <w:r w:rsidRPr="0076273B">
        <w:rPr>
          <w:szCs w:val="24"/>
          <w:rtl/>
        </w:rPr>
        <w:t>: "</w:t>
      </w:r>
      <w:r w:rsidRPr="0076273B">
        <w:rPr>
          <w:rFonts w:hint="eastAsia"/>
          <w:szCs w:val="24"/>
          <w:rtl/>
        </w:rPr>
        <w:t>המציע</w:t>
      </w:r>
      <w:r w:rsidRPr="0076273B">
        <w:rPr>
          <w:szCs w:val="24"/>
          <w:rtl/>
        </w:rPr>
        <w:t xml:space="preserve">") </w:t>
      </w:r>
      <w:r w:rsidRPr="0076273B">
        <w:rPr>
          <w:rFonts w:hint="eastAsia"/>
          <w:szCs w:val="24"/>
          <w:rtl/>
        </w:rPr>
        <w:t>מתחייב</w:t>
      </w:r>
      <w:r w:rsidRPr="0076273B">
        <w:rPr>
          <w:szCs w:val="24"/>
          <w:rtl/>
        </w:rPr>
        <w:t xml:space="preserve"> </w:t>
      </w:r>
      <w:r w:rsidRPr="0076273B">
        <w:rPr>
          <w:rFonts w:hint="eastAsia"/>
          <w:szCs w:val="24"/>
          <w:rtl/>
        </w:rPr>
        <w:t>בזאת</w:t>
      </w:r>
      <w:r w:rsidRPr="0076273B">
        <w:rPr>
          <w:szCs w:val="24"/>
          <w:rtl/>
        </w:rPr>
        <w:t xml:space="preserve"> </w:t>
      </w:r>
      <w:r w:rsidRPr="0076273B">
        <w:rPr>
          <w:rFonts w:hint="eastAsia"/>
          <w:szCs w:val="24"/>
          <w:rtl/>
        </w:rPr>
        <w:t>בכתב</w:t>
      </w:r>
      <w:r w:rsidRPr="0076273B">
        <w:rPr>
          <w:szCs w:val="24"/>
          <w:rtl/>
        </w:rPr>
        <w:t xml:space="preserve">, </w:t>
      </w:r>
      <w:r w:rsidRPr="0076273B">
        <w:rPr>
          <w:rFonts w:hint="eastAsia"/>
          <w:szCs w:val="24"/>
          <w:rtl/>
        </w:rPr>
        <w:t>לעמוד</w:t>
      </w:r>
      <w:r w:rsidRPr="0076273B">
        <w:rPr>
          <w:szCs w:val="24"/>
          <w:rtl/>
        </w:rPr>
        <w:t xml:space="preserve"> </w:t>
      </w:r>
      <w:r w:rsidRPr="0076273B">
        <w:rPr>
          <w:rFonts w:hint="eastAsia"/>
          <w:szCs w:val="24"/>
          <w:rtl/>
        </w:rPr>
        <w:t>בדרישה</w:t>
      </w:r>
      <w:r w:rsidRPr="0076273B">
        <w:rPr>
          <w:szCs w:val="24"/>
          <w:rtl/>
        </w:rPr>
        <w:t xml:space="preserve"> </w:t>
      </w:r>
      <w:r w:rsidRPr="0076273B">
        <w:rPr>
          <w:rFonts w:hint="eastAsia"/>
          <w:szCs w:val="24"/>
          <w:rtl/>
        </w:rPr>
        <w:t>לעשות</w:t>
      </w:r>
      <w:r w:rsidRPr="0076273B">
        <w:rPr>
          <w:szCs w:val="24"/>
          <w:rtl/>
        </w:rPr>
        <w:t xml:space="preserve"> </w:t>
      </w:r>
      <w:r w:rsidRPr="0076273B">
        <w:rPr>
          <w:rFonts w:hint="eastAsia"/>
          <w:szCs w:val="24"/>
          <w:rtl/>
        </w:rPr>
        <w:t>שימוש</w:t>
      </w:r>
      <w:r w:rsidRPr="0076273B">
        <w:rPr>
          <w:szCs w:val="24"/>
          <w:rtl/>
        </w:rPr>
        <w:t xml:space="preserve"> </w:t>
      </w:r>
      <w:r w:rsidRPr="0076273B">
        <w:rPr>
          <w:rFonts w:hint="cs"/>
          <w:szCs w:val="24"/>
          <w:rtl/>
        </w:rPr>
        <w:t>לצורך מכרז</w:t>
      </w:r>
      <w:r>
        <w:rPr>
          <w:rFonts w:hint="cs"/>
          <w:szCs w:val="24"/>
          <w:rtl/>
        </w:rPr>
        <w:t xml:space="preserve"> פומבי מס' 23/11 </w:t>
      </w:r>
      <w:r w:rsidRPr="0076273B">
        <w:rPr>
          <w:rFonts w:hint="cs"/>
          <w:szCs w:val="24"/>
          <w:rtl/>
        </w:rPr>
        <w:t xml:space="preserve"> </w:t>
      </w:r>
      <w:r>
        <w:rPr>
          <w:rFonts w:hint="cs"/>
          <w:szCs w:val="24"/>
          <w:rtl/>
        </w:rPr>
        <w:t>ומתן השירותים אך ורק</w:t>
      </w:r>
      <w:r w:rsidRPr="0076273B">
        <w:rPr>
          <w:szCs w:val="24"/>
          <w:rtl/>
        </w:rPr>
        <w:t xml:space="preserve"> </w:t>
      </w:r>
      <w:r w:rsidRPr="0076273B">
        <w:rPr>
          <w:rFonts w:hint="eastAsia"/>
          <w:szCs w:val="24"/>
          <w:rtl/>
        </w:rPr>
        <w:t>בתוכנות</w:t>
      </w:r>
      <w:r w:rsidRPr="0076273B">
        <w:rPr>
          <w:szCs w:val="24"/>
          <w:rtl/>
        </w:rPr>
        <w:t xml:space="preserve"> </w:t>
      </w:r>
      <w:r w:rsidRPr="0076273B">
        <w:rPr>
          <w:rFonts w:hint="eastAsia"/>
          <w:szCs w:val="24"/>
          <w:rtl/>
        </w:rPr>
        <w:t>מחשב</w:t>
      </w:r>
      <w:r w:rsidRPr="0076273B">
        <w:rPr>
          <w:szCs w:val="24"/>
          <w:rtl/>
        </w:rPr>
        <w:t xml:space="preserve"> </w:t>
      </w:r>
      <w:r w:rsidRPr="0076273B">
        <w:rPr>
          <w:rFonts w:hint="eastAsia"/>
          <w:szCs w:val="24"/>
          <w:rtl/>
        </w:rPr>
        <w:t>מורשות</w:t>
      </w:r>
      <w:r w:rsidRPr="0076273B">
        <w:rPr>
          <w:szCs w:val="24"/>
          <w:rtl/>
        </w:rPr>
        <w:t xml:space="preserve">. </w:t>
      </w:r>
    </w:p>
    <w:p w:rsidR="00554EEC" w:rsidRPr="0076273B" w:rsidRDefault="00554EEC" w:rsidP="00554EEC">
      <w:pPr>
        <w:overflowPunct w:val="0"/>
        <w:autoSpaceDE w:val="0"/>
        <w:autoSpaceDN w:val="0"/>
        <w:adjustRightInd w:val="0"/>
        <w:jc w:val="both"/>
        <w:textAlignment w:val="baseline"/>
        <w:rPr>
          <w:szCs w:val="24"/>
          <w:rtl/>
        </w:rPr>
      </w:pPr>
    </w:p>
    <w:p w:rsidR="00554EEC" w:rsidRPr="0076273B" w:rsidRDefault="00554EEC" w:rsidP="00554EEC">
      <w:pPr>
        <w:overflowPunct w:val="0"/>
        <w:autoSpaceDE w:val="0"/>
        <w:autoSpaceDN w:val="0"/>
        <w:adjustRightInd w:val="0"/>
        <w:jc w:val="both"/>
        <w:textAlignment w:val="baseline"/>
        <w:rPr>
          <w:szCs w:val="24"/>
          <w:rtl/>
        </w:rPr>
      </w:pPr>
    </w:p>
    <w:p w:rsidR="00554EEC" w:rsidRPr="0076273B" w:rsidRDefault="00554EEC" w:rsidP="00554EEC">
      <w:pPr>
        <w:overflowPunct w:val="0"/>
        <w:autoSpaceDE w:val="0"/>
        <w:autoSpaceDN w:val="0"/>
        <w:adjustRightInd w:val="0"/>
        <w:jc w:val="both"/>
        <w:textAlignment w:val="baseline"/>
        <w:rPr>
          <w:szCs w:val="24"/>
          <w:rtl/>
        </w:rPr>
      </w:pPr>
      <w:r w:rsidRPr="0076273B">
        <w:rPr>
          <w:szCs w:val="24"/>
          <w:rtl/>
        </w:rPr>
        <w:t>________</w:t>
      </w:r>
      <w:r w:rsidRPr="0076273B">
        <w:rPr>
          <w:szCs w:val="24"/>
          <w:rtl/>
        </w:rPr>
        <w:tab/>
        <w:t>_______________</w:t>
      </w:r>
      <w:r w:rsidRPr="0076273B">
        <w:rPr>
          <w:szCs w:val="24"/>
          <w:rtl/>
        </w:rPr>
        <w:tab/>
      </w:r>
      <w:r w:rsidRPr="0076273B">
        <w:rPr>
          <w:szCs w:val="24"/>
          <w:rtl/>
        </w:rPr>
        <w:tab/>
        <w:t>_____________</w:t>
      </w:r>
      <w:r w:rsidRPr="0076273B">
        <w:rPr>
          <w:szCs w:val="24"/>
          <w:rtl/>
        </w:rPr>
        <w:tab/>
        <w:t>___________</w:t>
      </w:r>
    </w:p>
    <w:p w:rsidR="00554EEC" w:rsidRPr="0076273B" w:rsidRDefault="00554EEC" w:rsidP="00554EEC">
      <w:pPr>
        <w:overflowPunct w:val="0"/>
        <w:autoSpaceDE w:val="0"/>
        <w:autoSpaceDN w:val="0"/>
        <w:adjustRightInd w:val="0"/>
        <w:jc w:val="both"/>
        <w:textAlignment w:val="baseline"/>
        <w:rPr>
          <w:szCs w:val="24"/>
          <w:rtl/>
        </w:rPr>
      </w:pPr>
      <w:r w:rsidRPr="0076273B">
        <w:rPr>
          <w:rFonts w:hint="eastAsia"/>
          <w:szCs w:val="24"/>
          <w:rtl/>
        </w:rPr>
        <w:t>תאריך</w:t>
      </w:r>
      <w:r w:rsidRPr="0076273B">
        <w:rPr>
          <w:szCs w:val="24"/>
          <w:rtl/>
        </w:rPr>
        <w:t xml:space="preserve"> </w:t>
      </w:r>
      <w:r w:rsidRPr="0076273B">
        <w:rPr>
          <w:szCs w:val="24"/>
          <w:rtl/>
        </w:rPr>
        <w:tab/>
      </w:r>
      <w:r w:rsidRPr="0076273B">
        <w:rPr>
          <w:szCs w:val="24"/>
          <w:rtl/>
        </w:rPr>
        <w:tab/>
      </w:r>
      <w:r w:rsidRPr="0076273B">
        <w:rPr>
          <w:rFonts w:hint="eastAsia"/>
          <w:szCs w:val="24"/>
          <w:rtl/>
        </w:rPr>
        <w:t>שם</w:t>
      </w:r>
      <w:r w:rsidRPr="0076273B">
        <w:rPr>
          <w:szCs w:val="24"/>
          <w:rtl/>
        </w:rPr>
        <w:t xml:space="preserve"> </w:t>
      </w:r>
      <w:r w:rsidRPr="0076273B">
        <w:rPr>
          <w:rFonts w:hint="eastAsia"/>
          <w:szCs w:val="24"/>
          <w:rtl/>
        </w:rPr>
        <w:t>מורשה</w:t>
      </w:r>
      <w:r w:rsidRPr="0076273B">
        <w:rPr>
          <w:szCs w:val="24"/>
          <w:rtl/>
        </w:rPr>
        <w:t xml:space="preserve"> </w:t>
      </w:r>
      <w:r w:rsidRPr="0076273B">
        <w:rPr>
          <w:rFonts w:hint="eastAsia"/>
          <w:szCs w:val="24"/>
          <w:rtl/>
        </w:rPr>
        <w:t>החתימה</w:t>
      </w:r>
      <w:r w:rsidRPr="0076273B">
        <w:rPr>
          <w:szCs w:val="24"/>
          <w:rtl/>
        </w:rPr>
        <w:tab/>
      </w:r>
      <w:r w:rsidRPr="0076273B">
        <w:rPr>
          <w:szCs w:val="24"/>
          <w:rtl/>
        </w:rPr>
        <w:tab/>
      </w:r>
      <w:r w:rsidRPr="0076273B">
        <w:rPr>
          <w:rFonts w:hint="eastAsia"/>
          <w:szCs w:val="24"/>
          <w:rtl/>
        </w:rPr>
        <w:t>חתימה</w:t>
      </w:r>
      <w:r w:rsidRPr="0076273B">
        <w:rPr>
          <w:szCs w:val="24"/>
          <w:rtl/>
        </w:rPr>
        <w:t xml:space="preserve"> </w:t>
      </w:r>
      <w:r w:rsidRPr="0076273B">
        <w:rPr>
          <w:szCs w:val="24"/>
          <w:rtl/>
        </w:rPr>
        <w:tab/>
      </w:r>
      <w:r w:rsidRPr="0076273B">
        <w:rPr>
          <w:szCs w:val="24"/>
          <w:rtl/>
        </w:rPr>
        <w:tab/>
      </w:r>
      <w:r w:rsidRPr="0076273B">
        <w:rPr>
          <w:szCs w:val="24"/>
          <w:rtl/>
        </w:rPr>
        <w:tab/>
      </w:r>
      <w:r w:rsidRPr="0076273B">
        <w:rPr>
          <w:rFonts w:hint="eastAsia"/>
          <w:szCs w:val="24"/>
          <w:rtl/>
        </w:rPr>
        <w:t>חותמת</w:t>
      </w:r>
      <w:r w:rsidRPr="0076273B">
        <w:rPr>
          <w:szCs w:val="24"/>
          <w:rtl/>
        </w:rPr>
        <w:t xml:space="preserve"> </w:t>
      </w:r>
    </w:p>
    <w:p w:rsidR="00554EEC" w:rsidRPr="0076273B" w:rsidRDefault="00554EEC" w:rsidP="00554EEC">
      <w:pPr>
        <w:overflowPunct w:val="0"/>
        <w:autoSpaceDE w:val="0"/>
        <w:autoSpaceDN w:val="0"/>
        <w:adjustRightInd w:val="0"/>
        <w:jc w:val="both"/>
        <w:textAlignment w:val="baseline"/>
        <w:rPr>
          <w:szCs w:val="24"/>
          <w:rtl/>
        </w:rPr>
      </w:pPr>
    </w:p>
    <w:p w:rsidR="00554EEC" w:rsidRPr="0076273B" w:rsidRDefault="00554EEC" w:rsidP="00554EEC">
      <w:pPr>
        <w:overflowPunct w:val="0"/>
        <w:autoSpaceDE w:val="0"/>
        <w:autoSpaceDN w:val="0"/>
        <w:adjustRightInd w:val="0"/>
        <w:jc w:val="both"/>
        <w:textAlignment w:val="baseline"/>
        <w:rPr>
          <w:szCs w:val="24"/>
          <w:rtl/>
        </w:rPr>
      </w:pPr>
    </w:p>
    <w:p w:rsidR="00554EEC" w:rsidRPr="00A06364" w:rsidRDefault="00554EEC" w:rsidP="00554EEC">
      <w:pPr>
        <w:overflowPunct w:val="0"/>
        <w:autoSpaceDE w:val="0"/>
        <w:autoSpaceDN w:val="0"/>
        <w:adjustRightInd w:val="0"/>
        <w:jc w:val="both"/>
        <w:textAlignment w:val="baseline"/>
        <w:rPr>
          <w:szCs w:val="24"/>
          <w:u w:val="single"/>
          <w:rtl/>
        </w:rPr>
      </w:pPr>
      <w:r w:rsidRPr="00A06364">
        <w:rPr>
          <w:rFonts w:hint="eastAsia"/>
          <w:szCs w:val="24"/>
          <w:u w:val="single"/>
          <w:rtl/>
        </w:rPr>
        <w:t>אישור</w:t>
      </w:r>
      <w:r w:rsidRPr="00A06364">
        <w:rPr>
          <w:szCs w:val="24"/>
          <w:u w:val="single"/>
          <w:rtl/>
        </w:rPr>
        <w:t xml:space="preserve">- </w:t>
      </w:r>
      <w:r w:rsidRPr="00A06364">
        <w:rPr>
          <w:rFonts w:hint="eastAsia"/>
          <w:szCs w:val="24"/>
          <w:u w:val="single"/>
          <w:rtl/>
        </w:rPr>
        <w:t>אימות</w:t>
      </w:r>
      <w:r w:rsidRPr="00A06364">
        <w:rPr>
          <w:szCs w:val="24"/>
          <w:u w:val="single"/>
          <w:rtl/>
        </w:rPr>
        <w:t xml:space="preserve"> </w:t>
      </w:r>
      <w:r w:rsidRPr="00A06364">
        <w:rPr>
          <w:rFonts w:hint="eastAsia"/>
          <w:szCs w:val="24"/>
          <w:u w:val="single"/>
          <w:rtl/>
        </w:rPr>
        <w:t>חתימה</w:t>
      </w:r>
      <w:r w:rsidRPr="00A06364">
        <w:rPr>
          <w:szCs w:val="24"/>
          <w:u w:val="single"/>
          <w:rtl/>
        </w:rPr>
        <w:t xml:space="preserve"> </w:t>
      </w:r>
    </w:p>
    <w:p w:rsidR="00554EEC" w:rsidRPr="0076273B" w:rsidRDefault="00554EEC" w:rsidP="00554EEC">
      <w:pPr>
        <w:overflowPunct w:val="0"/>
        <w:autoSpaceDE w:val="0"/>
        <w:autoSpaceDN w:val="0"/>
        <w:adjustRightInd w:val="0"/>
        <w:jc w:val="both"/>
        <w:textAlignment w:val="baseline"/>
        <w:rPr>
          <w:szCs w:val="24"/>
          <w:rtl/>
        </w:rPr>
      </w:pPr>
    </w:p>
    <w:p w:rsidR="00554EEC" w:rsidRPr="0076273B" w:rsidRDefault="00554EEC" w:rsidP="00554EEC">
      <w:pPr>
        <w:overflowPunct w:val="0"/>
        <w:autoSpaceDE w:val="0"/>
        <w:autoSpaceDN w:val="0"/>
        <w:adjustRightInd w:val="0"/>
        <w:jc w:val="both"/>
        <w:textAlignment w:val="baseline"/>
        <w:rPr>
          <w:szCs w:val="24"/>
          <w:rtl/>
        </w:rPr>
      </w:pPr>
    </w:p>
    <w:p w:rsidR="00554EEC" w:rsidRPr="0076273B" w:rsidRDefault="00554EEC" w:rsidP="00554EEC">
      <w:pPr>
        <w:overflowPunct w:val="0"/>
        <w:autoSpaceDE w:val="0"/>
        <w:autoSpaceDN w:val="0"/>
        <w:adjustRightInd w:val="0"/>
        <w:spacing w:line="360" w:lineRule="auto"/>
        <w:jc w:val="both"/>
        <w:textAlignment w:val="baseline"/>
        <w:rPr>
          <w:szCs w:val="24"/>
          <w:rtl/>
        </w:rPr>
      </w:pPr>
      <w:r w:rsidRPr="0076273B">
        <w:rPr>
          <w:rFonts w:hint="eastAsia"/>
          <w:szCs w:val="24"/>
          <w:rtl/>
        </w:rPr>
        <w:t>אני</w:t>
      </w:r>
      <w:r w:rsidRPr="0076273B">
        <w:rPr>
          <w:szCs w:val="24"/>
          <w:rtl/>
        </w:rPr>
        <w:t xml:space="preserve"> </w:t>
      </w:r>
      <w:r w:rsidRPr="0076273B">
        <w:rPr>
          <w:rFonts w:hint="eastAsia"/>
          <w:szCs w:val="24"/>
          <w:rtl/>
        </w:rPr>
        <w:t>הח</w:t>
      </w:r>
      <w:r w:rsidRPr="0076273B">
        <w:rPr>
          <w:szCs w:val="24"/>
          <w:rtl/>
        </w:rPr>
        <w:t>"</w:t>
      </w:r>
      <w:r w:rsidRPr="0076273B">
        <w:rPr>
          <w:rFonts w:hint="eastAsia"/>
          <w:szCs w:val="24"/>
          <w:rtl/>
        </w:rPr>
        <w:t>מ</w:t>
      </w:r>
      <w:r w:rsidRPr="0076273B">
        <w:rPr>
          <w:szCs w:val="24"/>
          <w:rtl/>
        </w:rPr>
        <w:t xml:space="preserve"> __</w:t>
      </w:r>
      <w:r w:rsidRPr="0076273B">
        <w:rPr>
          <w:rFonts w:hint="cs"/>
          <w:szCs w:val="24"/>
          <w:rtl/>
        </w:rPr>
        <w:t>__</w:t>
      </w:r>
      <w:r w:rsidRPr="0076273B">
        <w:rPr>
          <w:szCs w:val="24"/>
          <w:rtl/>
        </w:rPr>
        <w:t xml:space="preserve">______ </w:t>
      </w:r>
      <w:r w:rsidRPr="0076273B">
        <w:rPr>
          <w:rFonts w:hint="eastAsia"/>
          <w:szCs w:val="24"/>
          <w:rtl/>
        </w:rPr>
        <w:t>עו</w:t>
      </w:r>
      <w:r w:rsidRPr="0076273B">
        <w:rPr>
          <w:szCs w:val="24"/>
          <w:rtl/>
        </w:rPr>
        <w:t>"</w:t>
      </w:r>
      <w:r w:rsidRPr="0076273B">
        <w:rPr>
          <w:rFonts w:hint="eastAsia"/>
          <w:szCs w:val="24"/>
          <w:rtl/>
        </w:rPr>
        <w:t>ד</w:t>
      </w:r>
      <w:r w:rsidRPr="0076273B">
        <w:rPr>
          <w:szCs w:val="24"/>
          <w:rtl/>
        </w:rPr>
        <w:t xml:space="preserve"> </w:t>
      </w:r>
      <w:r w:rsidRPr="0076273B">
        <w:rPr>
          <w:rFonts w:hint="eastAsia"/>
          <w:szCs w:val="24"/>
          <w:rtl/>
        </w:rPr>
        <w:t>שבשירות</w:t>
      </w:r>
      <w:r w:rsidRPr="0076273B">
        <w:rPr>
          <w:szCs w:val="24"/>
          <w:rtl/>
        </w:rPr>
        <w:t xml:space="preserve"> ________</w:t>
      </w:r>
      <w:r w:rsidRPr="0076273B">
        <w:rPr>
          <w:rFonts w:hint="cs"/>
          <w:szCs w:val="24"/>
          <w:rtl/>
        </w:rPr>
        <w:t>___</w:t>
      </w:r>
      <w:r w:rsidRPr="0076273B">
        <w:rPr>
          <w:szCs w:val="24"/>
          <w:rtl/>
        </w:rPr>
        <w:t xml:space="preserve">__ </w:t>
      </w:r>
      <w:r w:rsidRPr="0076273B">
        <w:rPr>
          <w:rFonts w:hint="eastAsia"/>
          <w:szCs w:val="24"/>
          <w:rtl/>
        </w:rPr>
        <w:t>שמספרו</w:t>
      </w:r>
      <w:r w:rsidRPr="0076273B">
        <w:rPr>
          <w:szCs w:val="24"/>
          <w:rtl/>
        </w:rPr>
        <w:t xml:space="preserve">  </w:t>
      </w:r>
      <w:proofErr w:type="spellStart"/>
      <w:r w:rsidRPr="0076273B">
        <w:rPr>
          <w:szCs w:val="24"/>
          <w:rtl/>
        </w:rPr>
        <w:t>__________</w:t>
      </w:r>
      <w:proofErr w:type="spellEnd"/>
      <w:r w:rsidRPr="0076273B">
        <w:rPr>
          <w:szCs w:val="24"/>
          <w:rtl/>
        </w:rPr>
        <w:t>(</w:t>
      </w:r>
      <w:r w:rsidRPr="0076273B">
        <w:rPr>
          <w:rFonts w:hint="eastAsia"/>
          <w:szCs w:val="24"/>
          <w:rtl/>
        </w:rPr>
        <w:t>להלן</w:t>
      </w:r>
      <w:r w:rsidRPr="0076273B">
        <w:rPr>
          <w:szCs w:val="24"/>
          <w:rtl/>
        </w:rPr>
        <w:t>: "</w:t>
      </w:r>
      <w:r w:rsidRPr="0076273B">
        <w:rPr>
          <w:rFonts w:hint="eastAsia"/>
          <w:szCs w:val="24"/>
          <w:rtl/>
        </w:rPr>
        <w:t>המציע</w:t>
      </w:r>
      <w:r w:rsidRPr="0076273B">
        <w:rPr>
          <w:szCs w:val="24"/>
          <w:rtl/>
        </w:rPr>
        <w:t xml:space="preserve">") </w:t>
      </w:r>
      <w:r w:rsidRPr="0076273B">
        <w:rPr>
          <w:rFonts w:hint="eastAsia"/>
          <w:szCs w:val="24"/>
          <w:rtl/>
        </w:rPr>
        <w:t>מאשר</w:t>
      </w:r>
      <w:r w:rsidRPr="0076273B">
        <w:rPr>
          <w:szCs w:val="24"/>
          <w:rtl/>
        </w:rPr>
        <w:t>/</w:t>
      </w:r>
      <w:r w:rsidRPr="0076273B">
        <w:rPr>
          <w:rFonts w:hint="eastAsia"/>
          <w:szCs w:val="24"/>
          <w:rtl/>
        </w:rPr>
        <w:t>ת</w:t>
      </w:r>
      <w:r w:rsidRPr="0076273B">
        <w:rPr>
          <w:szCs w:val="24"/>
          <w:rtl/>
        </w:rPr>
        <w:t xml:space="preserve"> </w:t>
      </w:r>
      <w:r w:rsidRPr="0076273B">
        <w:rPr>
          <w:rFonts w:hint="eastAsia"/>
          <w:szCs w:val="24"/>
          <w:rtl/>
        </w:rPr>
        <w:t>בזאת</w:t>
      </w:r>
      <w:r w:rsidRPr="0076273B">
        <w:rPr>
          <w:szCs w:val="24"/>
          <w:rtl/>
        </w:rPr>
        <w:t xml:space="preserve"> </w:t>
      </w:r>
      <w:r w:rsidRPr="0076273B">
        <w:rPr>
          <w:rFonts w:hint="eastAsia"/>
          <w:szCs w:val="24"/>
          <w:rtl/>
        </w:rPr>
        <w:t>כי</w:t>
      </w:r>
      <w:r w:rsidRPr="0076273B">
        <w:rPr>
          <w:szCs w:val="24"/>
          <w:rtl/>
        </w:rPr>
        <w:t xml:space="preserve"> </w:t>
      </w:r>
      <w:r w:rsidRPr="0076273B">
        <w:rPr>
          <w:rFonts w:hint="eastAsia"/>
          <w:szCs w:val="24"/>
          <w:rtl/>
        </w:rPr>
        <w:t>המציע</w:t>
      </w:r>
      <w:r w:rsidRPr="0076273B">
        <w:rPr>
          <w:szCs w:val="24"/>
          <w:rtl/>
        </w:rPr>
        <w:t xml:space="preserve"> </w:t>
      </w:r>
      <w:r w:rsidRPr="0076273B">
        <w:rPr>
          <w:rFonts w:hint="eastAsia"/>
          <w:szCs w:val="24"/>
          <w:rtl/>
        </w:rPr>
        <w:t>רשום</w:t>
      </w:r>
      <w:r w:rsidRPr="0076273B">
        <w:rPr>
          <w:szCs w:val="24"/>
          <w:rtl/>
        </w:rPr>
        <w:t xml:space="preserve"> </w:t>
      </w:r>
      <w:r w:rsidRPr="0076273B">
        <w:rPr>
          <w:rFonts w:hint="eastAsia"/>
          <w:szCs w:val="24"/>
          <w:rtl/>
        </w:rPr>
        <w:t>בישראל</w:t>
      </w:r>
      <w:r w:rsidRPr="0076273B">
        <w:rPr>
          <w:szCs w:val="24"/>
          <w:rtl/>
        </w:rPr>
        <w:t xml:space="preserve"> </w:t>
      </w:r>
      <w:r w:rsidRPr="0076273B">
        <w:rPr>
          <w:rFonts w:hint="eastAsia"/>
          <w:szCs w:val="24"/>
          <w:rtl/>
        </w:rPr>
        <w:t>על</w:t>
      </w:r>
      <w:r w:rsidRPr="0076273B">
        <w:rPr>
          <w:szCs w:val="24"/>
          <w:rtl/>
        </w:rPr>
        <w:t xml:space="preserve"> </w:t>
      </w:r>
      <w:r w:rsidRPr="0076273B">
        <w:rPr>
          <w:rFonts w:hint="eastAsia"/>
          <w:szCs w:val="24"/>
          <w:rtl/>
        </w:rPr>
        <w:t>פי</w:t>
      </w:r>
      <w:r w:rsidRPr="0076273B">
        <w:rPr>
          <w:szCs w:val="24"/>
          <w:rtl/>
        </w:rPr>
        <w:t xml:space="preserve"> </w:t>
      </w:r>
      <w:r w:rsidRPr="0076273B">
        <w:rPr>
          <w:rFonts w:hint="eastAsia"/>
          <w:szCs w:val="24"/>
          <w:rtl/>
        </w:rPr>
        <w:t>דין</w:t>
      </w:r>
      <w:r w:rsidRPr="0076273B">
        <w:rPr>
          <w:szCs w:val="24"/>
          <w:rtl/>
        </w:rPr>
        <w:t xml:space="preserve"> </w:t>
      </w:r>
      <w:r w:rsidRPr="0076273B">
        <w:rPr>
          <w:rFonts w:hint="eastAsia"/>
          <w:szCs w:val="24"/>
          <w:rtl/>
        </w:rPr>
        <w:t>וכי</w:t>
      </w:r>
      <w:r w:rsidRPr="0076273B">
        <w:rPr>
          <w:szCs w:val="24"/>
          <w:rtl/>
        </w:rPr>
        <w:t xml:space="preserve"> </w:t>
      </w:r>
      <w:r w:rsidRPr="0076273B">
        <w:rPr>
          <w:rFonts w:hint="eastAsia"/>
          <w:szCs w:val="24"/>
          <w:rtl/>
        </w:rPr>
        <w:t>ה</w:t>
      </w:r>
      <w:r w:rsidRPr="0076273B">
        <w:rPr>
          <w:szCs w:val="24"/>
          <w:rtl/>
        </w:rPr>
        <w:t>"</w:t>
      </w:r>
      <w:r w:rsidRPr="0076273B">
        <w:rPr>
          <w:rFonts w:hint="eastAsia"/>
          <w:szCs w:val="24"/>
          <w:rtl/>
        </w:rPr>
        <w:t>ה</w:t>
      </w:r>
      <w:r w:rsidRPr="0076273B">
        <w:rPr>
          <w:szCs w:val="24"/>
          <w:rtl/>
        </w:rPr>
        <w:t xml:space="preserve"> ______________ </w:t>
      </w:r>
      <w:r w:rsidRPr="0076273B">
        <w:rPr>
          <w:rFonts w:hint="eastAsia"/>
          <w:szCs w:val="24"/>
          <w:rtl/>
        </w:rPr>
        <w:t>אשר</w:t>
      </w:r>
      <w:r w:rsidRPr="0076273B">
        <w:rPr>
          <w:szCs w:val="24"/>
          <w:rtl/>
        </w:rPr>
        <w:t xml:space="preserve"> </w:t>
      </w:r>
      <w:r w:rsidRPr="0076273B">
        <w:rPr>
          <w:rFonts w:hint="eastAsia"/>
          <w:szCs w:val="24"/>
          <w:rtl/>
        </w:rPr>
        <w:t>חתם</w:t>
      </w:r>
      <w:r w:rsidRPr="0076273B">
        <w:rPr>
          <w:szCs w:val="24"/>
          <w:rtl/>
        </w:rPr>
        <w:t xml:space="preserve"> </w:t>
      </w:r>
      <w:r w:rsidRPr="0076273B">
        <w:rPr>
          <w:rFonts w:hint="eastAsia"/>
          <w:szCs w:val="24"/>
          <w:rtl/>
        </w:rPr>
        <w:t>על</w:t>
      </w:r>
      <w:r w:rsidRPr="0076273B">
        <w:rPr>
          <w:szCs w:val="24"/>
          <w:rtl/>
        </w:rPr>
        <w:t xml:space="preserve"> </w:t>
      </w:r>
      <w:r w:rsidRPr="0076273B">
        <w:rPr>
          <w:rFonts w:hint="eastAsia"/>
          <w:szCs w:val="24"/>
          <w:rtl/>
        </w:rPr>
        <w:t>התחייבות</w:t>
      </w:r>
      <w:r w:rsidRPr="0076273B">
        <w:rPr>
          <w:szCs w:val="24"/>
          <w:rtl/>
        </w:rPr>
        <w:t xml:space="preserve"> </w:t>
      </w:r>
      <w:r w:rsidRPr="0076273B">
        <w:rPr>
          <w:rFonts w:hint="eastAsia"/>
          <w:szCs w:val="24"/>
          <w:rtl/>
        </w:rPr>
        <w:t>זו</w:t>
      </w:r>
      <w:r w:rsidRPr="0076273B">
        <w:rPr>
          <w:szCs w:val="24"/>
          <w:rtl/>
        </w:rPr>
        <w:t xml:space="preserve"> </w:t>
      </w:r>
      <w:r w:rsidRPr="0076273B">
        <w:rPr>
          <w:rFonts w:hint="eastAsia"/>
          <w:szCs w:val="24"/>
          <w:rtl/>
        </w:rPr>
        <w:t>בפניי</w:t>
      </w:r>
      <w:r w:rsidRPr="0076273B">
        <w:rPr>
          <w:szCs w:val="24"/>
          <w:rtl/>
        </w:rPr>
        <w:t xml:space="preserve">, </w:t>
      </w:r>
      <w:r w:rsidRPr="0076273B">
        <w:rPr>
          <w:rFonts w:hint="eastAsia"/>
          <w:szCs w:val="24"/>
          <w:rtl/>
        </w:rPr>
        <w:t>התחייבות</w:t>
      </w:r>
      <w:r w:rsidRPr="0076273B">
        <w:rPr>
          <w:szCs w:val="24"/>
          <w:rtl/>
        </w:rPr>
        <w:t xml:space="preserve"> </w:t>
      </w:r>
      <w:r w:rsidRPr="0076273B">
        <w:rPr>
          <w:rFonts w:hint="eastAsia"/>
          <w:szCs w:val="24"/>
          <w:rtl/>
        </w:rPr>
        <w:t>לעמוד</w:t>
      </w:r>
      <w:r w:rsidRPr="0076273B">
        <w:rPr>
          <w:szCs w:val="24"/>
          <w:rtl/>
        </w:rPr>
        <w:t xml:space="preserve"> </w:t>
      </w:r>
      <w:r w:rsidRPr="0076273B">
        <w:rPr>
          <w:rFonts w:hint="eastAsia"/>
          <w:szCs w:val="24"/>
          <w:rtl/>
        </w:rPr>
        <w:t>בדרישה</w:t>
      </w:r>
      <w:r w:rsidRPr="0076273B">
        <w:rPr>
          <w:szCs w:val="24"/>
          <w:rtl/>
        </w:rPr>
        <w:t xml:space="preserve"> </w:t>
      </w:r>
      <w:r w:rsidRPr="0076273B">
        <w:rPr>
          <w:rFonts w:hint="eastAsia"/>
          <w:szCs w:val="24"/>
          <w:rtl/>
        </w:rPr>
        <w:t>לעשות</w:t>
      </w:r>
      <w:r w:rsidRPr="0076273B">
        <w:rPr>
          <w:szCs w:val="24"/>
          <w:rtl/>
        </w:rPr>
        <w:t xml:space="preserve"> </w:t>
      </w:r>
      <w:r w:rsidRPr="0076273B">
        <w:rPr>
          <w:rFonts w:hint="eastAsia"/>
          <w:szCs w:val="24"/>
          <w:rtl/>
        </w:rPr>
        <w:t>שימוש</w:t>
      </w:r>
      <w:r w:rsidRPr="0076273B">
        <w:rPr>
          <w:szCs w:val="24"/>
          <w:rtl/>
        </w:rPr>
        <w:t xml:space="preserve"> </w:t>
      </w:r>
      <w:r w:rsidRPr="0076273B">
        <w:rPr>
          <w:rFonts w:hint="eastAsia"/>
          <w:szCs w:val="24"/>
          <w:rtl/>
        </w:rPr>
        <w:t>אך</w:t>
      </w:r>
      <w:r w:rsidRPr="0076273B">
        <w:rPr>
          <w:szCs w:val="24"/>
          <w:rtl/>
        </w:rPr>
        <w:t xml:space="preserve"> </w:t>
      </w:r>
      <w:r w:rsidRPr="0076273B">
        <w:rPr>
          <w:rFonts w:hint="eastAsia"/>
          <w:szCs w:val="24"/>
          <w:rtl/>
        </w:rPr>
        <w:t>ורק</w:t>
      </w:r>
      <w:r w:rsidRPr="0076273B">
        <w:rPr>
          <w:szCs w:val="24"/>
          <w:rtl/>
        </w:rPr>
        <w:t xml:space="preserve"> </w:t>
      </w:r>
      <w:r w:rsidRPr="0076273B">
        <w:rPr>
          <w:rFonts w:hint="eastAsia"/>
          <w:szCs w:val="24"/>
          <w:rtl/>
        </w:rPr>
        <w:t>בתוכנות</w:t>
      </w:r>
      <w:r w:rsidRPr="0076273B">
        <w:rPr>
          <w:szCs w:val="24"/>
          <w:rtl/>
        </w:rPr>
        <w:t xml:space="preserve"> </w:t>
      </w:r>
      <w:r w:rsidRPr="0076273B">
        <w:rPr>
          <w:rFonts w:hint="eastAsia"/>
          <w:szCs w:val="24"/>
          <w:rtl/>
        </w:rPr>
        <w:t>מחשב</w:t>
      </w:r>
      <w:r w:rsidRPr="0076273B">
        <w:rPr>
          <w:szCs w:val="24"/>
          <w:rtl/>
        </w:rPr>
        <w:t xml:space="preserve"> </w:t>
      </w:r>
      <w:r w:rsidRPr="0076273B">
        <w:rPr>
          <w:rFonts w:hint="eastAsia"/>
          <w:szCs w:val="24"/>
          <w:rtl/>
        </w:rPr>
        <w:t>מורשות</w:t>
      </w:r>
      <w:r w:rsidRPr="0076273B">
        <w:rPr>
          <w:szCs w:val="24"/>
          <w:rtl/>
        </w:rPr>
        <w:t xml:space="preserve">, </w:t>
      </w:r>
      <w:r w:rsidRPr="0076273B">
        <w:rPr>
          <w:rFonts w:hint="eastAsia"/>
          <w:szCs w:val="24"/>
          <w:rtl/>
        </w:rPr>
        <w:t>מוסמך</w:t>
      </w:r>
      <w:r w:rsidRPr="0076273B">
        <w:rPr>
          <w:szCs w:val="24"/>
          <w:rtl/>
        </w:rPr>
        <w:t xml:space="preserve"> </w:t>
      </w:r>
      <w:r w:rsidRPr="0076273B">
        <w:rPr>
          <w:rFonts w:hint="eastAsia"/>
          <w:szCs w:val="24"/>
          <w:rtl/>
        </w:rPr>
        <w:t>לעשות</w:t>
      </w:r>
      <w:r w:rsidRPr="0076273B">
        <w:rPr>
          <w:szCs w:val="24"/>
          <w:rtl/>
        </w:rPr>
        <w:t xml:space="preserve"> </w:t>
      </w:r>
      <w:r w:rsidRPr="0076273B">
        <w:rPr>
          <w:rFonts w:hint="eastAsia"/>
          <w:szCs w:val="24"/>
          <w:rtl/>
        </w:rPr>
        <w:t>כן</w:t>
      </w:r>
      <w:r w:rsidRPr="0076273B">
        <w:rPr>
          <w:szCs w:val="24"/>
          <w:rtl/>
        </w:rPr>
        <w:t xml:space="preserve"> </w:t>
      </w:r>
      <w:r w:rsidRPr="0076273B">
        <w:rPr>
          <w:rFonts w:hint="eastAsia"/>
          <w:szCs w:val="24"/>
          <w:rtl/>
        </w:rPr>
        <w:t>בשמו</w:t>
      </w:r>
      <w:r w:rsidRPr="0076273B">
        <w:rPr>
          <w:szCs w:val="24"/>
          <w:rtl/>
        </w:rPr>
        <w:t xml:space="preserve">. </w:t>
      </w:r>
    </w:p>
    <w:p w:rsidR="00554EEC" w:rsidRPr="0076273B" w:rsidRDefault="00554EEC" w:rsidP="00554EEC">
      <w:pPr>
        <w:overflowPunct w:val="0"/>
        <w:autoSpaceDE w:val="0"/>
        <w:autoSpaceDN w:val="0"/>
        <w:adjustRightInd w:val="0"/>
        <w:jc w:val="both"/>
        <w:textAlignment w:val="baseline"/>
        <w:rPr>
          <w:szCs w:val="24"/>
          <w:rtl/>
        </w:rPr>
      </w:pPr>
    </w:p>
    <w:p w:rsidR="00554EEC" w:rsidRPr="0076273B" w:rsidRDefault="00554EEC" w:rsidP="00554EEC">
      <w:pPr>
        <w:overflowPunct w:val="0"/>
        <w:autoSpaceDE w:val="0"/>
        <w:autoSpaceDN w:val="0"/>
        <w:adjustRightInd w:val="0"/>
        <w:jc w:val="both"/>
        <w:textAlignment w:val="baseline"/>
        <w:rPr>
          <w:szCs w:val="24"/>
          <w:rtl/>
        </w:rPr>
      </w:pPr>
    </w:p>
    <w:p w:rsidR="00554EEC" w:rsidRPr="0076273B" w:rsidRDefault="00554EEC" w:rsidP="00554EEC">
      <w:pPr>
        <w:overflowPunct w:val="0"/>
        <w:autoSpaceDE w:val="0"/>
        <w:autoSpaceDN w:val="0"/>
        <w:adjustRightInd w:val="0"/>
        <w:jc w:val="both"/>
        <w:textAlignment w:val="baseline"/>
        <w:rPr>
          <w:szCs w:val="24"/>
          <w:rtl/>
        </w:rPr>
      </w:pPr>
      <w:r w:rsidRPr="0076273B">
        <w:rPr>
          <w:szCs w:val="24"/>
          <w:rtl/>
        </w:rPr>
        <w:tab/>
        <w:t xml:space="preserve">  </w:t>
      </w:r>
      <w:r w:rsidRPr="0076273B">
        <w:rPr>
          <w:szCs w:val="24"/>
          <w:rtl/>
        </w:rPr>
        <w:tab/>
      </w:r>
      <w:r w:rsidRPr="0076273B">
        <w:rPr>
          <w:rFonts w:hint="cs"/>
          <w:szCs w:val="24"/>
          <w:rtl/>
        </w:rPr>
        <w:t xml:space="preserve">  </w:t>
      </w:r>
      <w:r w:rsidRPr="0076273B">
        <w:rPr>
          <w:szCs w:val="24"/>
          <w:rtl/>
        </w:rPr>
        <w:t xml:space="preserve"> _____________</w:t>
      </w:r>
      <w:r w:rsidRPr="0076273B">
        <w:rPr>
          <w:szCs w:val="24"/>
          <w:rtl/>
        </w:rPr>
        <w:tab/>
        <w:t xml:space="preserve">                </w:t>
      </w:r>
      <w:r w:rsidRPr="0076273B">
        <w:rPr>
          <w:szCs w:val="24"/>
          <w:rtl/>
        </w:rPr>
        <w:tab/>
        <w:t xml:space="preserve"> ______________</w:t>
      </w:r>
    </w:p>
    <w:p w:rsidR="00554EEC" w:rsidRDefault="00554EEC" w:rsidP="00554EEC">
      <w:pPr>
        <w:overflowPunct w:val="0"/>
        <w:autoSpaceDE w:val="0"/>
        <w:autoSpaceDN w:val="0"/>
        <w:adjustRightInd w:val="0"/>
        <w:jc w:val="both"/>
        <w:textAlignment w:val="baseline"/>
        <w:rPr>
          <w:szCs w:val="24"/>
          <w:rtl/>
        </w:rPr>
      </w:pPr>
      <w:r w:rsidRPr="0076273B">
        <w:rPr>
          <w:szCs w:val="24"/>
          <w:rtl/>
        </w:rPr>
        <w:t xml:space="preserve">       </w:t>
      </w:r>
      <w:r w:rsidRPr="0076273B">
        <w:rPr>
          <w:szCs w:val="24"/>
          <w:rtl/>
        </w:rPr>
        <w:tab/>
      </w:r>
      <w:r w:rsidRPr="0076273B">
        <w:rPr>
          <w:szCs w:val="24"/>
          <w:rtl/>
        </w:rPr>
        <w:tab/>
      </w:r>
      <w:r w:rsidRPr="0076273B">
        <w:rPr>
          <w:szCs w:val="24"/>
          <w:rtl/>
        </w:rPr>
        <w:tab/>
        <w:t xml:space="preserve"> </w:t>
      </w:r>
      <w:r w:rsidRPr="0076273B">
        <w:rPr>
          <w:rFonts w:hint="eastAsia"/>
          <w:szCs w:val="24"/>
          <w:rtl/>
        </w:rPr>
        <w:t>תאריך</w:t>
      </w:r>
      <w:r w:rsidRPr="0076273B">
        <w:rPr>
          <w:szCs w:val="24"/>
          <w:rtl/>
        </w:rPr>
        <w:tab/>
      </w:r>
      <w:r w:rsidRPr="0076273B">
        <w:rPr>
          <w:szCs w:val="24"/>
          <w:rtl/>
        </w:rPr>
        <w:tab/>
      </w:r>
      <w:r w:rsidRPr="0076273B">
        <w:rPr>
          <w:rFonts w:hint="cs"/>
          <w:szCs w:val="24"/>
          <w:rtl/>
        </w:rPr>
        <w:t xml:space="preserve">  </w:t>
      </w:r>
      <w:r w:rsidRPr="0076273B">
        <w:rPr>
          <w:rFonts w:hint="cs"/>
          <w:szCs w:val="24"/>
          <w:rtl/>
        </w:rPr>
        <w:tab/>
        <w:t xml:space="preserve">             </w:t>
      </w:r>
      <w:r w:rsidRPr="0076273B">
        <w:rPr>
          <w:rFonts w:hint="eastAsia"/>
          <w:szCs w:val="24"/>
          <w:rtl/>
        </w:rPr>
        <w:t>חתימה</w:t>
      </w:r>
      <w:r w:rsidRPr="0076273B">
        <w:rPr>
          <w:rFonts w:hint="cs"/>
          <w:szCs w:val="24"/>
          <w:rtl/>
        </w:rPr>
        <w:t xml:space="preserve"> ו</w:t>
      </w:r>
      <w:r w:rsidRPr="0076273B">
        <w:rPr>
          <w:rFonts w:hint="eastAsia"/>
          <w:szCs w:val="24"/>
          <w:rtl/>
        </w:rPr>
        <w:t>חותמת</w:t>
      </w:r>
      <w:r w:rsidRPr="0076273B">
        <w:rPr>
          <w:rFonts w:hint="cs"/>
          <w:szCs w:val="24"/>
          <w:rtl/>
        </w:rPr>
        <w:t xml:space="preserve"> עו"ד</w:t>
      </w:r>
    </w:p>
    <w:p w:rsidR="00554EEC" w:rsidRDefault="00554EEC" w:rsidP="00554EEC">
      <w:pPr>
        <w:overflowPunct w:val="0"/>
        <w:autoSpaceDE w:val="0"/>
        <w:autoSpaceDN w:val="0"/>
        <w:adjustRightInd w:val="0"/>
        <w:jc w:val="both"/>
        <w:textAlignment w:val="baseline"/>
        <w:rPr>
          <w:szCs w:val="24"/>
          <w:rtl/>
        </w:rPr>
      </w:pPr>
    </w:p>
    <w:p w:rsidR="00554EEC" w:rsidRDefault="00554EEC" w:rsidP="00554EEC">
      <w:pPr>
        <w:overflowPunct w:val="0"/>
        <w:autoSpaceDE w:val="0"/>
        <w:autoSpaceDN w:val="0"/>
        <w:adjustRightInd w:val="0"/>
        <w:jc w:val="both"/>
        <w:textAlignment w:val="baseline"/>
        <w:rPr>
          <w:szCs w:val="24"/>
          <w:rtl/>
        </w:rPr>
      </w:pPr>
    </w:p>
    <w:p w:rsidR="00554EEC" w:rsidRPr="0076273B" w:rsidRDefault="00554EEC" w:rsidP="00554EEC">
      <w:pPr>
        <w:overflowPunct w:val="0"/>
        <w:autoSpaceDE w:val="0"/>
        <w:autoSpaceDN w:val="0"/>
        <w:adjustRightInd w:val="0"/>
        <w:jc w:val="right"/>
        <w:textAlignment w:val="baseline"/>
        <w:rPr>
          <w:b/>
          <w:bCs/>
          <w:szCs w:val="24"/>
          <w:u w:val="single"/>
          <w:rtl/>
        </w:rPr>
      </w:pPr>
      <w:r>
        <w:rPr>
          <w:szCs w:val="24"/>
          <w:rtl/>
        </w:rPr>
        <w:br w:type="page"/>
      </w:r>
      <w:r>
        <w:rPr>
          <w:rFonts w:hint="cs"/>
          <w:b/>
          <w:bCs/>
          <w:szCs w:val="24"/>
          <w:u w:val="single"/>
          <w:rtl/>
        </w:rPr>
        <w:lastRenderedPageBreak/>
        <w:t>נ ס פ ח  ז'</w:t>
      </w:r>
    </w:p>
    <w:p w:rsidR="00554EEC" w:rsidRPr="00AA2051" w:rsidRDefault="00554EEC" w:rsidP="00554EEC">
      <w:pPr>
        <w:jc w:val="center"/>
        <w:rPr>
          <w:b/>
          <w:bCs/>
          <w:szCs w:val="24"/>
          <w:u w:val="single"/>
          <w:rtl/>
        </w:rPr>
      </w:pPr>
      <w:r w:rsidRPr="00AA2051">
        <w:rPr>
          <w:rFonts w:hint="cs"/>
          <w:b/>
          <w:bCs/>
          <w:szCs w:val="24"/>
          <w:u w:val="single"/>
          <w:rtl/>
        </w:rPr>
        <w:t>-שאלון למציע-</w:t>
      </w:r>
    </w:p>
    <w:p w:rsidR="00554EEC" w:rsidRPr="0076273B" w:rsidRDefault="00554EEC" w:rsidP="00554EEC">
      <w:pPr>
        <w:jc w:val="both"/>
        <w:rPr>
          <w:szCs w:val="24"/>
          <w:rtl/>
        </w:rPr>
      </w:pPr>
      <w:r w:rsidRPr="0076273B">
        <w:rPr>
          <w:rFonts w:hint="cs"/>
          <w:szCs w:val="24"/>
          <w:rtl/>
        </w:rPr>
        <w:t xml:space="preserve">        </w:t>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r w:rsidRPr="0076273B">
        <w:rPr>
          <w:rFonts w:hint="cs"/>
          <w:szCs w:val="24"/>
          <w:rtl/>
        </w:rPr>
        <w:tab/>
      </w:r>
    </w:p>
    <w:p w:rsidR="00554EEC" w:rsidRPr="0076273B" w:rsidRDefault="00554EEC" w:rsidP="00554EEC">
      <w:pPr>
        <w:jc w:val="right"/>
        <w:rPr>
          <w:szCs w:val="24"/>
          <w:rtl/>
        </w:rPr>
      </w:pPr>
      <w:r w:rsidRPr="0076273B">
        <w:rPr>
          <w:rFonts w:hint="cs"/>
          <w:szCs w:val="24"/>
          <w:rtl/>
        </w:rPr>
        <w:t xml:space="preserve">תאריך _______________                                                                                                                   </w:t>
      </w:r>
    </w:p>
    <w:p w:rsidR="00554EEC" w:rsidRDefault="00554EEC" w:rsidP="00554EEC">
      <w:pPr>
        <w:jc w:val="center"/>
        <w:rPr>
          <w:b/>
          <w:bCs/>
          <w:sz w:val="28"/>
          <w:szCs w:val="28"/>
          <w:u w:val="single"/>
          <w:rtl/>
        </w:rPr>
      </w:pPr>
    </w:p>
    <w:p w:rsidR="00554EEC" w:rsidRPr="00B513BC" w:rsidRDefault="00554EEC" w:rsidP="00554EEC">
      <w:pPr>
        <w:jc w:val="center"/>
        <w:rPr>
          <w:b/>
          <w:bCs/>
          <w:szCs w:val="24"/>
          <w:u w:val="single"/>
          <w:rtl/>
        </w:rPr>
      </w:pPr>
      <w:r>
        <w:rPr>
          <w:rFonts w:hint="cs"/>
          <w:b/>
          <w:bCs/>
          <w:szCs w:val="24"/>
          <w:u w:val="single"/>
          <w:rtl/>
        </w:rPr>
        <w:t xml:space="preserve">מכרז פומבי </w:t>
      </w:r>
      <w:r w:rsidRPr="00B513BC">
        <w:rPr>
          <w:rFonts w:hint="cs"/>
          <w:b/>
          <w:bCs/>
          <w:szCs w:val="24"/>
          <w:u w:val="single"/>
          <w:rtl/>
        </w:rPr>
        <w:t>מס': 23/11 לייעוץ בעניין התקני תדלוק אוניברסאליים</w:t>
      </w:r>
    </w:p>
    <w:p w:rsidR="00554EEC" w:rsidRPr="00B513BC" w:rsidRDefault="00554EEC" w:rsidP="00554EEC">
      <w:pPr>
        <w:spacing w:line="480" w:lineRule="auto"/>
        <w:jc w:val="center"/>
        <w:rPr>
          <w:szCs w:val="24"/>
          <w:u w:val="single"/>
          <w:rtl/>
        </w:rPr>
      </w:pPr>
      <w:r w:rsidRPr="00B513BC">
        <w:rPr>
          <w:rFonts w:hint="cs"/>
          <w:b/>
          <w:bCs/>
          <w:szCs w:val="24"/>
          <w:u w:val="single"/>
          <w:rtl/>
        </w:rPr>
        <w:t>שאלון  לבדיקת ניגוד עניינים</w:t>
      </w:r>
    </w:p>
    <w:p w:rsidR="00554EEC" w:rsidRPr="00601040" w:rsidRDefault="00554EEC" w:rsidP="00554EEC">
      <w:pPr>
        <w:spacing w:line="480" w:lineRule="auto"/>
        <w:jc w:val="both"/>
        <w:rPr>
          <w:szCs w:val="24"/>
          <w:rtl/>
        </w:rPr>
      </w:pPr>
      <w:r w:rsidRPr="00601040">
        <w:rPr>
          <w:rFonts w:hint="cs"/>
          <w:szCs w:val="24"/>
          <w:rtl/>
        </w:rPr>
        <w:t>שם  המציע: ___________________</w:t>
      </w:r>
      <w:r>
        <w:rPr>
          <w:rFonts w:hint="cs"/>
          <w:szCs w:val="24"/>
          <w:rtl/>
        </w:rPr>
        <w:t>_____</w:t>
      </w:r>
      <w:r w:rsidRPr="00601040">
        <w:rPr>
          <w:rFonts w:hint="cs"/>
          <w:szCs w:val="24"/>
          <w:rtl/>
        </w:rPr>
        <w:t>___________________________________</w:t>
      </w:r>
    </w:p>
    <w:p w:rsidR="00554EEC" w:rsidRDefault="00554EEC" w:rsidP="00554EEC">
      <w:pPr>
        <w:jc w:val="both"/>
        <w:rPr>
          <w:szCs w:val="24"/>
          <w:rtl/>
        </w:rPr>
      </w:pPr>
      <w:r>
        <w:rPr>
          <w:rFonts w:hint="cs"/>
          <w:szCs w:val="24"/>
          <w:rtl/>
        </w:rPr>
        <w:t>שמות המצהיר/ים מטעמו</w:t>
      </w:r>
      <w:r w:rsidRPr="00601040">
        <w:rPr>
          <w:rFonts w:hint="cs"/>
          <w:szCs w:val="24"/>
          <w:rtl/>
        </w:rPr>
        <w:t>: _____</w:t>
      </w:r>
      <w:r>
        <w:rPr>
          <w:rFonts w:hint="cs"/>
          <w:szCs w:val="24"/>
          <w:rtl/>
        </w:rPr>
        <w:t>_____</w:t>
      </w:r>
      <w:r w:rsidRPr="00601040">
        <w:rPr>
          <w:rFonts w:hint="cs"/>
          <w:szCs w:val="24"/>
          <w:rtl/>
        </w:rPr>
        <w:t>_______________________________________</w:t>
      </w:r>
    </w:p>
    <w:p w:rsidR="00554EEC" w:rsidRDefault="00554EEC" w:rsidP="00554EEC">
      <w:pPr>
        <w:jc w:val="both"/>
        <w:rPr>
          <w:szCs w:val="24"/>
          <w:rtl/>
        </w:rPr>
      </w:pPr>
    </w:p>
    <w:p w:rsidR="00554EEC" w:rsidRDefault="00554EEC" w:rsidP="00554EEC">
      <w:pPr>
        <w:jc w:val="both"/>
        <w:rPr>
          <w:szCs w:val="24"/>
        </w:rPr>
      </w:pPr>
      <w:r w:rsidRPr="0076273B">
        <w:rPr>
          <w:rFonts w:hint="cs"/>
          <w:szCs w:val="24"/>
          <w:rtl/>
        </w:rPr>
        <w:t xml:space="preserve">נא פרט את כל הקשרים המקצועיים, העסקיים, הכלכליים והאישיים עם </w:t>
      </w:r>
      <w:r>
        <w:rPr>
          <w:rFonts w:hint="cs"/>
          <w:szCs w:val="24"/>
          <w:rtl/>
        </w:rPr>
        <w:t xml:space="preserve">חברות בתחום </w:t>
      </w:r>
      <w:r w:rsidRPr="007214DD">
        <w:rPr>
          <w:rFonts w:hint="cs"/>
          <w:szCs w:val="24"/>
          <w:rtl/>
        </w:rPr>
        <w:t>האנרגיה, הדלק והאנרגיה ובמיוחד בתחום התקני התדלוק במהלך שלוש השנים האחרונות (לעניין זה יש לפרט גם קשרים של בני משפחה או תאגידים</w:t>
      </w:r>
      <w:r>
        <w:rPr>
          <w:rFonts w:hint="cs"/>
          <w:szCs w:val="24"/>
          <w:rtl/>
        </w:rPr>
        <w:t xml:space="preserve"> הקשורים למציע) (במידת הצורך צרף רשימה)</w:t>
      </w:r>
      <w:r w:rsidRPr="00601040">
        <w:rPr>
          <w:rFonts w:hint="cs"/>
          <w:szCs w:val="24"/>
          <w:rtl/>
        </w:rPr>
        <w:t xml:space="preserve">: </w:t>
      </w:r>
      <w:r>
        <w:rPr>
          <w:rFonts w:hint="cs"/>
          <w:szCs w:val="24"/>
          <w:rtl/>
        </w:rPr>
        <w:t>אין קשרים כאמור.</w:t>
      </w:r>
    </w:p>
    <w:p w:rsidR="00554EEC" w:rsidRDefault="00554EEC" w:rsidP="00554EEC">
      <w:pPr>
        <w:ind w:left="360"/>
        <w:jc w:val="both"/>
        <w:rPr>
          <w:szCs w:val="24"/>
        </w:rPr>
      </w:pPr>
    </w:p>
    <w:p w:rsidR="00554EEC" w:rsidRPr="007B4968" w:rsidRDefault="00554EEC" w:rsidP="00554EEC">
      <w:pPr>
        <w:numPr>
          <w:ilvl w:val="0"/>
          <w:numId w:val="22"/>
        </w:numPr>
        <w:jc w:val="both"/>
        <w:rPr>
          <w:szCs w:val="24"/>
        </w:rPr>
      </w:pPr>
      <w:r>
        <w:rPr>
          <w:rFonts w:hint="cs"/>
          <w:szCs w:val="24"/>
          <w:rtl/>
        </w:rPr>
        <w:t>להלן רשימת הקשרים:</w:t>
      </w:r>
    </w:p>
    <w:p w:rsidR="00554EEC" w:rsidRPr="007B4968" w:rsidRDefault="00554EEC" w:rsidP="00554EEC">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59"/>
        <w:gridCol w:w="2759"/>
        <w:gridCol w:w="2759"/>
      </w:tblGrid>
      <w:tr w:rsidR="00554EEC" w:rsidRPr="00E206FF" w:rsidTr="000122B4">
        <w:tc>
          <w:tcPr>
            <w:tcW w:w="2759" w:type="dxa"/>
          </w:tcPr>
          <w:p w:rsidR="00554EEC" w:rsidRPr="00E206FF" w:rsidRDefault="00554EEC" w:rsidP="000122B4">
            <w:pPr>
              <w:jc w:val="center"/>
              <w:rPr>
                <w:szCs w:val="24"/>
                <w:rtl/>
              </w:rPr>
            </w:pPr>
            <w:r w:rsidRPr="00E206FF">
              <w:rPr>
                <w:rFonts w:hint="cs"/>
                <w:szCs w:val="24"/>
                <w:rtl/>
              </w:rPr>
              <w:t xml:space="preserve">שם הגוף </w:t>
            </w:r>
          </w:p>
          <w:p w:rsidR="00554EEC" w:rsidRPr="00E206FF" w:rsidRDefault="00554EEC" w:rsidP="000122B4">
            <w:pPr>
              <w:jc w:val="center"/>
              <w:rPr>
                <w:szCs w:val="24"/>
                <w:rtl/>
              </w:rPr>
            </w:pPr>
            <w:r w:rsidRPr="00E206FF">
              <w:rPr>
                <w:rFonts w:hint="cs"/>
                <w:szCs w:val="24"/>
                <w:rtl/>
              </w:rPr>
              <w:t>ותחום עיסוקו העיקרי</w:t>
            </w:r>
          </w:p>
        </w:tc>
        <w:tc>
          <w:tcPr>
            <w:tcW w:w="2759" w:type="dxa"/>
          </w:tcPr>
          <w:p w:rsidR="00554EEC" w:rsidRPr="00E206FF" w:rsidRDefault="00554EEC" w:rsidP="000122B4">
            <w:pPr>
              <w:jc w:val="center"/>
              <w:rPr>
                <w:szCs w:val="24"/>
                <w:rtl/>
              </w:rPr>
            </w:pPr>
            <w:r w:rsidRPr="00E206FF">
              <w:rPr>
                <w:rFonts w:hint="cs"/>
                <w:szCs w:val="24"/>
                <w:rtl/>
              </w:rPr>
              <w:t>התחום בו ניתן הייעוץ/שירות</w:t>
            </w:r>
          </w:p>
        </w:tc>
        <w:tc>
          <w:tcPr>
            <w:tcW w:w="2759" w:type="dxa"/>
          </w:tcPr>
          <w:p w:rsidR="00554EEC" w:rsidRPr="00E206FF" w:rsidRDefault="00554EEC" w:rsidP="000122B4">
            <w:pPr>
              <w:jc w:val="center"/>
              <w:rPr>
                <w:szCs w:val="24"/>
                <w:rtl/>
              </w:rPr>
            </w:pPr>
            <w:r w:rsidRPr="00E206FF">
              <w:rPr>
                <w:rFonts w:hint="cs"/>
                <w:szCs w:val="24"/>
                <w:rtl/>
              </w:rPr>
              <w:t>תקופת העבודה עם גוף זה</w:t>
            </w:r>
          </w:p>
        </w:tc>
      </w:tr>
      <w:tr w:rsidR="00554EEC" w:rsidRPr="00E206FF" w:rsidTr="000122B4">
        <w:tc>
          <w:tcPr>
            <w:tcW w:w="2759" w:type="dxa"/>
          </w:tcPr>
          <w:p w:rsidR="00554EEC" w:rsidRPr="00E206FF" w:rsidRDefault="00554EEC" w:rsidP="000122B4">
            <w:pPr>
              <w:jc w:val="both"/>
              <w:rPr>
                <w:szCs w:val="24"/>
                <w:highlight w:val="yellow"/>
                <w:rtl/>
              </w:rPr>
            </w:pPr>
          </w:p>
          <w:p w:rsidR="00554EEC" w:rsidRPr="00E206FF" w:rsidRDefault="00554EEC" w:rsidP="000122B4">
            <w:pPr>
              <w:jc w:val="both"/>
              <w:rPr>
                <w:szCs w:val="24"/>
                <w:highlight w:val="yellow"/>
                <w:rtl/>
              </w:rPr>
            </w:pPr>
          </w:p>
        </w:tc>
        <w:tc>
          <w:tcPr>
            <w:tcW w:w="2759" w:type="dxa"/>
          </w:tcPr>
          <w:p w:rsidR="00554EEC" w:rsidRPr="00E206FF" w:rsidRDefault="00554EEC" w:rsidP="000122B4">
            <w:pPr>
              <w:jc w:val="both"/>
              <w:rPr>
                <w:szCs w:val="24"/>
                <w:highlight w:val="yellow"/>
                <w:rtl/>
              </w:rPr>
            </w:pPr>
          </w:p>
        </w:tc>
        <w:tc>
          <w:tcPr>
            <w:tcW w:w="2759" w:type="dxa"/>
          </w:tcPr>
          <w:p w:rsidR="00554EEC" w:rsidRPr="00E206FF" w:rsidRDefault="00554EEC" w:rsidP="000122B4">
            <w:pPr>
              <w:jc w:val="both"/>
              <w:rPr>
                <w:szCs w:val="24"/>
                <w:highlight w:val="yellow"/>
                <w:rtl/>
              </w:rPr>
            </w:pPr>
          </w:p>
        </w:tc>
      </w:tr>
      <w:tr w:rsidR="00554EEC" w:rsidRPr="00E206FF" w:rsidTr="000122B4">
        <w:tc>
          <w:tcPr>
            <w:tcW w:w="2759" w:type="dxa"/>
          </w:tcPr>
          <w:p w:rsidR="00554EEC" w:rsidRPr="00E206FF" w:rsidRDefault="00554EEC" w:rsidP="000122B4">
            <w:pPr>
              <w:jc w:val="both"/>
              <w:rPr>
                <w:szCs w:val="24"/>
                <w:highlight w:val="yellow"/>
                <w:rtl/>
              </w:rPr>
            </w:pPr>
          </w:p>
          <w:p w:rsidR="00554EEC" w:rsidRPr="00E206FF" w:rsidRDefault="00554EEC" w:rsidP="000122B4">
            <w:pPr>
              <w:jc w:val="both"/>
              <w:rPr>
                <w:szCs w:val="24"/>
                <w:highlight w:val="yellow"/>
                <w:rtl/>
              </w:rPr>
            </w:pPr>
          </w:p>
        </w:tc>
        <w:tc>
          <w:tcPr>
            <w:tcW w:w="2759" w:type="dxa"/>
          </w:tcPr>
          <w:p w:rsidR="00554EEC" w:rsidRPr="00E206FF" w:rsidRDefault="00554EEC" w:rsidP="000122B4">
            <w:pPr>
              <w:jc w:val="both"/>
              <w:rPr>
                <w:szCs w:val="24"/>
                <w:highlight w:val="yellow"/>
                <w:rtl/>
              </w:rPr>
            </w:pPr>
          </w:p>
        </w:tc>
        <w:tc>
          <w:tcPr>
            <w:tcW w:w="2759" w:type="dxa"/>
          </w:tcPr>
          <w:p w:rsidR="00554EEC" w:rsidRPr="00E206FF" w:rsidRDefault="00554EEC" w:rsidP="000122B4">
            <w:pPr>
              <w:jc w:val="both"/>
              <w:rPr>
                <w:szCs w:val="24"/>
                <w:highlight w:val="yellow"/>
                <w:rtl/>
              </w:rPr>
            </w:pPr>
          </w:p>
        </w:tc>
      </w:tr>
      <w:tr w:rsidR="00554EEC" w:rsidRPr="00E206FF" w:rsidTr="000122B4">
        <w:tc>
          <w:tcPr>
            <w:tcW w:w="2759" w:type="dxa"/>
          </w:tcPr>
          <w:p w:rsidR="00554EEC" w:rsidRPr="00E206FF" w:rsidRDefault="00554EEC" w:rsidP="000122B4">
            <w:pPr>
              <w:jc w:val="both"/>
              <w:rPr>
                <w:szCs w:val="24"/>
                <w:highlight w:val="yellow"/>
                <w:rtl/>
              </w:rPr>
            </w:pPr>
          </w:p>
          <w:p w:rsidR="00554EEC" w:rsidRPr="00E206FF" w:rsidRDefault="00554EEC" w:rsidP="000122B4">
            <w:pPr>
              <w:jc w:val="both"/>
              <w:rPr>
                <w:szCs w:val="24"/>
                <w:highlight w:val="yellow"/>
                <w:rtl/>
              </w:rPr>
            </w:pPr>
          </w:p>
        </w:tc>
        <w:tc>
          <w:tcPr>
            <w:tcW w:w="2759" w:type="dxa"/>
          </w:tcPr>
          <w:p w:rsidR="00554EEC" w:rsidRPr="00E206FF" w:rsidRDefault="00554EEC" w:rsidP="000122B4">
            <w:pPr>
              <w:jc w:val="both"/>
              <w:rPr>
                <w:szCs w:val="24"/>
                <w:highlight w:val="yellow"/>
                <w:rtl/>
              </w:rPr>
            </w:pPr>
          </w:p>
        </w:tc>
        <w:tc>
          <w:tcPr>
            <w:tcW w:w="2759" w:type="dxa"/>
          </w:tcPr>
          <w:p w:rsidR="00554EEC" w:rsidRPr="00E206FF" w:rsidRDefault="00554EEC" w:rsidP="000122B4">
            <w:pPr>
              <w:jc w:val="both"/>
              <w:rPr>
                <w:szCs w:val="24"/>
                <w:highlight w:val="yellow"/>
                <w:rtl/>
              </w:rPr>
            </w:pPr>
          </w:p>
        </w:tc>
      </w:tr>
      <w:tr w:rsidR="00554EEC" w:rsidRPr="00E206FF" w:rsidTr="000122B4">
        <w:tc>
          <w:tcPr>
            <w:tcW w:w="2759" w:type="dxa"/>
          </w:tcPr>
          <w:p w:rsidR="00554EEC" w:rsidRPr="00E206FF" w:rsidRDefault="00554EEC" w:rsidP="000122B4">
            <w:pPr>
              <w:jc w:val="both"/>
              <w:rPr>
                <w:szCs w:val="24"/>
                <w:highlight w:val="yellow"/>
                <w:rtl/>
              </w:rPr>
            </w:pPr>
          </w:p>
          <w:p w:rsidR="00554EEC" w:rsidRPr="00E206FF" w:rsidRDefault="00554EEC" w:rsidP="000122B4">
            <w:pPr>
              <w:jc w:val="both"/>
              <w:rPr>
                <w:szCs w:val="24"/>
                <w:highlight w:val="yellow"/>
                <w:rtl/>
              </w:rPr>
            </w:pPr>
          </w:p>
        </w:tc>
        <w:tc>
          <w:tcPr>
            <w:tcW w:w="2759" w:type="dxa"/>
          </w:tcPr>
          <w:p w:rsidR="00554EEC" w:rsidRPr="00E206FF" w:rsidRDefault="00554EEC" w:rsidP="000122B4">
            <w:pPr>
              <w:jc w:val="both"/>
              <w:rPr>
                <w:szCs w:val="24"/>
                <w:highlight w:val="yellow"/>
                <w:rtl/>
              </w:rPr>
            </w:pPr>
          </w:p>
        </w:tc>
        <w:tc>
          <w:tcPr>
            <w:tcW w:w="2759" w:type="dxa"/>
          </w:tcPr>
          <w:p w:rsidR="00554EEC" w:rsidRPr="00E206FF" w:rsidRDefault="00554EEC" w:rsidP="000122B4">
            <w:pPr>
              <w:jc w:val="both"/>
              <w:rPr>
                <w:szCs w:val="24"/>
                <w:highlight w:val="yellow"/>
                <w:rtl/>
              </w:rPr>
            </w:pPr>
          </w:p>
        </w:tc>
      </w:tr>
    </w:tbl>
    <w:p w:rsidR="00554EEC" w:rsidRPr="0076273B" w:rsidRDefault="00554EEC" w:rsidP="00554EEC">
      <w:pPr>
        <w:jc w:val="both"/>
        <w:rPr>
          <w:szCs w:val="24"/>
          <w:rtl/>
        </w:rPr>
      </w:pPr>
    </w:p>
    <w:p w:rsidR="00554EEC" w:rsidRPr="00601040" w:rsidRDefault="00554EEC" w:rsidP="00554EEC">
      <w:pPr>
        <w:jc w:val="both"/>
        <w:rPr>
          <w:szCs w:val="24"/>
        </w:rPr>
      </w:pPr>
      <w:r w:rsidRPr="00601040">
        <w:rPr>
          <w:rFonts w:hint="cs"/>
          <w:szCs w:val="24"/>
          <w:rtl/>
        </w:rPr>
        <w:t xml:space="preserve">האם יש קשר אותו </w:t>
      </w:r>
      <w:r>
        <w:rPr>
          <w:rFonts w:hint="cs"/>
          <w:szCs w:val="24"/>
          <w:rtl/>
        </w:rPr>
        <w:t>המציע, ו/או מי מעובדיו, ו/או התאגדות בה יש למציע תפקיד ו/או בעלות, מ</w:t>
      </w:r>
      <w:r w:rsidRPr="00601040">
        <w:rPr>
          <w:rFonts w:hint="cs"/>
          <w:szCs w:val="24"/>
          <w:rtl/>
        </w:rPr>
        <w:t>קיים</w:t>
      </w:r>
      <w:r>
        <w:rPr>
          <w:rFonts w:hint="cs"/>
          <w:szCs w:val="24"/>
          <w:rtl/>
        </w:rPr>
        <w:t xml:space="preserve">, </w:t>
      </w:r>
      <w:r w:rsidRPr="00601040">
        <w:rPr>
          <w:rFonts w:hint="cs"/>
          <w:szCs w:val="24"/>
          <w:rtl/>
        </w:rPr>
        <w:t>קיי</w:t>
      </w:r>
      <w:r>
        <w:rPr>
          <w:rFonts w:hint="cs"/>
          <w:szCs w:val="24"/>
          <w:rtl/>
        </w:rPr>
        <w:t xml:space="preserve">ם או בכוונתו לקיים </w:t>
      </w:r>
      <w:r w:rsidRPr="00601040">
        <w:rPr>
          <w:rFonts w:hint="cs"/>
          <w:szCs w:val="24"/>
          <w:rtl/>
        </w:rPr>
        <w:t>אשר יש בו לדעתך משום חשש לניגוד עניינים עם השירותים הנדרשים ע"י המשרד</w:t>
      </w:r>
      <w:r>
        <w:rPr>
          <w:rFonts w:hint="cs"/>
          <w:szCs w:val="24"/>
          <w:rtl/>
        </w:rPr>
        <w:t xml:space="preserve">. אם </w:t>
      </w:r>
      <w:r w:rsidRPr="00601040">
        <w:rPr>
          <w:rFonts w:hint="cs"/>
          <w:szCs w:val="24"/>
          <w:rtl/>
        </w:rPr>
        <w:t>כן</w:t>
      </w:r>
      <w:r>
        <w:rPr>
          <w:rFonts w:hint="cs"/>
          <w:szCs w:val="24"/>
          <w:rtl/>
        </w:rPr>
        <w:t>-</w:t>
      </w:r>
      <w:r w:rsidRPr="00601040">
        <w:rPr>
          <w:rFonts w:hint="cs"/>
          <w:szCs w:val="24"/>
          <w:rtl/>
        </w:rPr>
        <w:t xml:space="preserve"> אנא פרט.</w:t>
      </w:r>
    </w:p>
    <w:p w:rsidR="00554EEC" w:rsidRPr="00907A01" w:rsidRDefault="00554EEC" w:rsidP="00554EEC">
      <w:pPr>
        <w:rPr>
          <w:rFonts w:ascii="Arial" w:hAnsi="Arial"/>
          <w:szCs w:val="24"/>
          <w:rtl/>
        </w:rPr>
      </w:pPr>
    </w:p>
    <w:p w:rsidR="00554EEC" w:rsidRDefault="00554EEC" w:rsidP="00554EEC">
      <w:pPr>
        <w:spacing w:line="360" w:lineRule="auto"/>
        <w:jc w:val="both"/>
        <w:rPr>
          <w:szCs w:val="24"/>
          <w:rtl/>
        </w:rPr>
      </w:pPr>
      <w:r w:rsidRPr="00601040">
        <w:rPr>
          <w:rFonts w:hint="cs"/>
          <w:szCs w:val="24"/>
          <w:rtl/>
        </w:rPr>
        <w:t>כן /  לא</w:t>
      </w:r>
    </w:p>
    <w:p w:rsidR="00554EEC" w:rsidRDefault="00554EEC" w:rsidP="00554EEC">
      <w:pPr>
        <w:jc w:val="both"/>
        <w:rPr>
          <w:szCs w:val="24"/>
          <w:rtl/>
        </w:rPr>
      </w:pPr>
      <w:r w:rsidRPr="0076273B">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54EEC" w:rsidRPr="0076273B" w:rsidRDefault="00554EEC" w:rsidP="00554EEC">
      <w:pPr>
        <w:jc w:val="both"/>
        <w:rPr>
          <w:b/>
          <w:bCs/>
          <w:szCs w:val="24"/>
          <w:rtl/>
        </w:rPr>
      </w:pPr>
    </w:p>
    <w:p w:rsidR="00554EEC" w:rsidRPr="0076273B" w:rsidRDefault="00554EEC" w:rsidP="00554EEC">
      <w:pPr>
        <w:jc w:val="both"/>
        <w:rPr>
          <w:b/>
          <w:bCs/>
          <w:szCs w:val="24"/>
          <w:rtl/>
        </w:rPr>
      </w:pPr>
      <w:r w:rsidRPr="0076273B">
        <w:rPr>
          <w:rFonts w:hint="cs"/>
          <w:b/>
          <w:bCs/>
          <w:szCs w:val="24"/>
          <w:rtl/>
        </w:rPr>
        <w:t xml:space="preserve">אני החתום מטה _____________________ ת.ז מס'_________________, מצהיר בזאת כי: </w:t>
      </w:r>
    </w:p>
    <w:p w:rsidR="00554EEC" w:rsidRPr="0076273B" w:rsidRDefault="00554EEC" w:rsidP="00554EEC">
      <w:pPr>
        <w:numPr>
          <w:ilvl w:val="0"/>
          <w:numId w:val="7"/>
        </w:numPr>
        <w:jc w:val="both"/>
        <w:rPr>
          <w:b/>
          <w:bCs/>
          <w:szCs w:val="24"/>
          <w:rtl/>
        </w:rPr>
      </w:pPr>
      <w:r w:rsidRPr="0076273B">
        <w:rPr>
          <w:rFonts w:hint="cs"/>
          <w:b/>
          <w:bCs/>
          <w:szCs w:val="24"/>
          <w:rtl/>
        </w:rPr>
        <w:t xml:space="preserve">כל המידע והפרטים שמסרתי בשאלון זה, מלאים, נכונים ואמיתיים; </w:t>
      </w:r>
    </w:p>
    <w:p w:rsidR="00554EEC" w:rsidRPr="0076273B" w:rsidRDefault="00554EEC" w:rsidP="00554EEC">
      <w:pPr>
        <w:numPr>
          <w:ilvl w:val="0"/>
          <w:numId w:val="7"/>
        </w:numPr>
        <w:jc w:val="both"/>
        <w:rPr>
          <w:b/>
          <w:bCs/>
          <w:szCs w:val="24"/>
          <w:u w:val="single"/>
        </w:rPr>
      </w:pPr>
      <w:r w:rsidRPr="0076273B">
        <w:rPr>
          <w:rFonts w:hint="cs"/>
          <w:b/>
          <w:bCs/>
          <w:szCs w:val="24"/>
          <w:rtl/>
        </w:rPr>
        <w:t xml:space="preserve">אני מתחייב לעדכן את משרד התשתיות הלאומיות על כל שינוי שיחול בפרטים ובמידע שמסרתי; </w:t>
      </w:r>
    </w:p>
    <w:p w:rsidR="00554EEC" w:rsidRPr="0076273B" w:rsidRDefault="00554EEC" w:rsidP="00554EEC">
      <w:pPr>
        <w:numPr>
          <w:ilvl w:val="0"/>
          <w:numId w:val="7"/>
        </w:numPr>
        <w:jc w:val="both"/>
        <w:rPr>
          <w:b/>
          <w:bCs/>
          <w:szCs w:val="24"/>
          <w:u w:val="single"/>
        </w:rPr>
      </w:pPr>
      <w:r w:rsidRPr="0076273B">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554EEC" w:rsidRPr="0076273B" w:rsidRDefault="00554EEC" w:rsidP="00554EEC">
      <w:pPr>
        <w:jc w:val="both"/>
        <w:rPr>
          <w:b/>
          <w:bCs/>
          <w:szCs w:val="24"/>
          <w:u w:val="single"/>
          <w:rtl/>
        </w:rPr>
      </w:pPr>
    </w:p>
    <w:p w:rsidR="00554EEC" w:rsidRPr="0076273B" w:rsidRDefault="00554EEC" w:rsidP="00554EEC">
      <w:pPr>
        <w:jc w:val="both"/>
        <w:rPr>
          <w:b/>
          <w:bCs/>
          <w:szCs w:val="24"/>
          <w:u w:val="single"/>
        </w:rPr>
      </w:pPr>
    </w:p>
    <w:tbl>
      <w:tblPr>
        <w:bidiVisual/>
        <w:tblW w:w="0" w:type="auto"/>
        <w:jc w:val="center"/>
        <w:tblLayout w:type="fixed"/>
        <w:tblLook w:val="0000"/>
      </w:tblPr>
      <w:tblGrid>
        <w:gridCol w:w="4303"/>
        <w:gridCol w:w="3969"/>
      </w:tblGrid>
      <w:tr w:rsidR="00554EEC" w:rsidRPr="0076273B" w:rsidTr="000122B4">
        <w:trPr>
          <w:jc w:val="center"/>
        </w:trPr>
        <w:tc>
          <w:tcPr>
            <w:tcW w:w="4303" w:type="dxa"/>
          </w:tcPr>
          <w:p w:rsidR="00554EEC" w:rsidRPr="0076273B" w:rsidRDefault="00554EEC" w:rsidP="000122B4">
            <w:pPr>
              <w:spacing w:line="360" w:lineRule="auto"/>
              <w:jc w:val="center"/>
              <w:rPr>
                <w:b/>
                <w:bCs/>
                <w:szCs w:val="24"/>
                <w:rtl/>
              </w:rPr>
            </w:pPr>
            <w:r w:rsidRPr="0076273B">
              <w:rPr>
                <w:rFonts w:hint="cs"/>
                <w:b/>
                <w:bCs/>
                <w:szCs w:val="24"/>
                <w:rtl/>
              </w:rPr>
              <w:t>_______________________________</w:t>
            </w:r>
          </w:p>
        </w:tc>
        <w:tc>
          <w:tcPr>
            <w:tcW w:w="3969" w:type="dxa"/>
          </w:tcPr>
          <w:p w:rsidR="00554EEC" w:rsidRPr="0076273B" w:rsidRDefault="00554EEC" w:rsidP="000122B4">
            <w:pPr>
              <w:spacing w:line="360" w:lineRule="auto"/>
              <w:jc w:val="center"/>
              <w:rPr>
                <w:b/>
                <w:bCs/>
                <w:szCs w:val="24"/>
                <w:rtl/>
              </w:rPr>
            </w:pPr>
            <w:r w:rsidRPr="0076273B">
              <w:rPr>
                <w:rFonts w:hint="cs"/>
                <w:b/>
                <w:bCs/>
                <w:szCs w:val="24"/>
                <w:rtl/>
              </w:rPr>
              <w:t>____________________________</w:t>
            </w:r>
          </w:p>
        </w:tc>
      </w:tr>
      <w:tr w:rsidR="00554EEC" w:rsidRPr="0076273B" w:rsidTr="000122B4">
        <w:trPr>
          <w:jc w:val="center"/>
        </w:trPr>
        <w:tc>
          <w:tcPr>
            <w:tcW w:w="4303" w:type="dxa"/>
          </w:tcPr>
          <w:p w:rsidR="00554EEC" w:rsidRPr="0076273B" w:rsidRDefault="00554EEC" w:rsidP="000122B4">
            <w:pPr>
              <w:spacing w:line="360" w:lineRule="auto"/>
              <w:jc w:val="center"/>
              <w:rPr>
                <w:b/>
                <w:bCs/>
                <w:szCs w:val="24"/>
                <w:rtl/>
              </w:rPr>
            </w:pPr>
            <w:r w:rsidRPr="0076273B">
              <w:rPr>
                <w:rFonts w:hint="cs"/>
                <w:b/>
                <w:bCs/>
                <w:szCs w:val="24"/>
                <w:rtl/>
              </w:rPr>
              <w:t>תאריך</w:t>
            </w:r>
          </w:p>
        </w:tc>
        <w:tc>
          <w:tcPr>
            <w:tcW w:w="3969" w:type="dxa"/>
          </w:tcPr>
          <w:p w:rsidR="00554EEC" w:rsidRPr="0076273B" w:rsidRDefault="00554EEC" w:rsidP="000122B4">
            <w:pPr>
              <w:tabs>
                <w:tab w:val="right" w:pos="891"/>
              </w:tabs>
              <w:spacing w:line="360" w:lineRule="auto"/>
              <w:jc w:val="center"/>
              <w:rPr>
                <w:b/>
                <w:bCs/>
                <w:rtl/>
              </w:rPr>
            </w:pPr>
            <w:r w:rsidRPr="0076273B">
              <w:rPr>
                <w:rFonts w:hint="cs"/>
                <w:b/>
                <w:bCs/>
                <w:rtl/>
              </w:rPr>
              <w:t>חתימה</w:t>
            </w:r>
          </w:p>
        </w:tc>
      </w:tr>
    </w:tbl>
    <w:p w:rsidR="00554EEC" w:rsidRDefault="00554EEC" w:rsidP="00554EEC">
      <w:pPr>
        <w:tabs>
          <w:tab w:val="left" w:pos="32"/>
          <w:tab w:val="left" w:pos="9746"/>
        </w:tabs>
        <w:ind w:left="32" w:right="-120" w:hanging="360"/>
        <w:jc w:val="both"/>
        <w:rPr>
          <w:b/>
          <w:bCs/>
          <w:szCs w:val="24"/>
          <w:rtl/>
        </w:rPr>
      </w:pPr>
    </w:p>
    <w:p w:rsidR="00554EEC" w:rsidRDefault="00554EEC" w:rsidP="00554EEC">
      <w:pPr>
        <w:tabs>
          <w:tab w:val="left" w:pos="32"/>
          <w:tab w:val="left" w:pos="9746"/>
        </w:tabs>
        <w:ind w:left="32" w:right="-120" w:hanging="360"/>
        <w:jc w:val="both"/>
        <w:rPr>
          <w:b/>
          <w:bCs/>
          <w:szCs w:val="24"/>
          <w:rtl/>
        </w:rPr>
      </w:pPr>
    </w:p>
    <w:p w:rsidR="00554EEC" w:rsidRDefault="00554EEC" w:rsidP="00554EEC">
      <w:pPr>
        <w:tabs>
          <w:tab w:val="left" w:pos="32"/>
          <w:tab w:val="left" w:pos="9746"/>
        </w:tabs>
        <w:ind w:left="32" w:right="-120" w:hanging="360"/>
        <w:jc w:val="both"/>
        <w:rPr>
          <w:b/>
          <w:bCs/>
          <w:szCs w:val="24"/>
          <w:rtl/>
        </w:rPr>
      </w:pPr>
    </w:p>
    <w:p w:rsidR="00554EEC" w:rsidRDefault="00554EEC" w:rsidP="00554EEC">
      <w:pPr>
        <w:tabs>
          <w:tab w:val="left" w:pos="32"/>
          <w:tab w:val="left" w:pos="9746"/>
        </w:tabs>
        <w:ind w:left="32" w:right="-120" w:hanging="360"/>
        <w:jc w:val="both"/>
        <w:rPr>
          <w:b/>
          <w:bCs/>
          <w:szCs w:val="24"/>
          <w:rtl/>
        </w:rPr>
      </w:pPr>
    </w:p>
    <w:p w:rsidR="00554EEC" w:rsidRDefault="00554EEC" w:rsidP="00554EEC">
      <w:pPr>
        <w:tabs>
          <w:tab w:val="left" w:pos="32"/>
          <w:tab w:val="left" w:pos="9746"/>
        </w:tabs>
        <w:ind w:left="32" w:right="-120" w:hanging="360"/>
        <w:jc w:val="both"/>
        <w:rPr>
          <w:b/>
          <w:bCs/>
          <w:szCs w:val="24"/>
          <w:rtl/>
        </w:rPr>
      </w:pPr>
    </w:p>
    <w:p w:rsidR="00554EEC" w:rsidRDefault="00554EEC" w:rsidP="00554EEC">
      <w:pPr>
        <w:tabs>
          <w:tab w:val="left" w:pos="32"/>
          <w:tab w:val="left" w:pos="9746"/>
        </w:tabs>
        <w:ind w:left="32" w:right="-120" w:hanging="360"/>
        <w:jc w:val="both"/>
        <w:rPr>
          <w:b/>
          <w:bCs/>
          <w:szCs w:val="24"/>
          <w:rtl/>
        </w:rPr>
      </w:pPr>
    </w:p>
    <w:p w:rsidR="00554EEC" w:rsidRDefault="00554EEC" w:rsidP="00554EEC">
      <w:pPr>
        <w:tabs>
          <w:tab w:val="left" w:pos="32"/>
          <w:tab w:val="left" w:pos="9746"/>
        </w:tabs>
        <w:ind w:left="32" w:right="-120" w:hanging="360"/>
        <w:jc w:val="both"/>
        <w:rPr>
          <w:szCs w:val="24"/>
          <w:rtl/>
        </w:rPr>
      </w:pPr>
    </w:p>
    <w:p w:rsidR="00554EEC" w:rsidRDefault="00554EEC" w:rsidP="00554EEC">
      <w:pPr>
        <w:jc w:val="center"/>
        <w:rPr>
          <w:b/>
          <w:bCs/>
          <w:szCs w:val="24"/>
          <w:rtl/>
        </w:rPr>
      </w:pPr>
      <w:r>
        <w:rPr>
          <w:rFonts w:hint="cs"/>
          <w:b/>
          <w:bCs/>
          <w:szCs w:val="24"/>
          <w:rtl/>
        </w:rPr>
        <w:lastRenderedPageBreak/>
        <w:t>-שאלון לאנשי הצוות המוצעים לביצוע העבודה-</w:t>
      </w:r>
    </w:p>
    <w:p w:rsidR="00554EEC" w:rsidRPr="00952B7E" w:rsidRDefault="00554EEC" w:rsidP="00554EEC">
      <w:pPr>
        <w:jc w:val="center"/>
        <w:rPr>
          <w:b/>
          <w:bCs/>
          <w:szCs w:val="24"/>
          <w:rtl/>
        </w:rPr>
      </w:pPr>
    </w:p>
    <w:p w:rsidR="00554EEC" w:rsidRPr="00B513BC" w:rsidRDefault="00554EEC" w:rsidP="00554EEC">
      <w:pPr>
        <w:jc w:val="center"/>
        <w:rPr>
          <w:b/>
          <w:bCs/>
          <w:szCs w:val="24"/>
          <w:u w:val="single"/>
          <w:rtl/>
        </w:rPr>
      </w:pPr>
      <w:r w:rsidRPr="00B513BC">
        <w:rPr>
          <w:rFonts w:hint="cs"/>
          <w:b/>
          <w:bCs/>
          <w:szCs w:val="24"/>
          <w:u w:val="single"/>
          <w:rtl/>
        </w:rPr>
        <w:t>מכרז פומבי מס': 23/11 לייעוץ בעניין התקני תדלוק אוניברסאליים</w:t>
      </w:r>
    </w:p>
    <w:p w:rsidR="00554EEC" w:rsidRPr="00B513BC" w:rsidRDefault="00554EEC" w:rsidP="00554EEC">
      <w:pPr>
        <w:spacing w:line="480" w:lineRule="auto"/>
        <w:jc w:val="center"/>
        <w:rPr>
          <w:szCs w:val="24"/>
          <w:u w:val="single"/>
          <w:rtl/>
        </w:rPr>
      </w:pPr>
      <w:r w:rsidRPr="00B513BC">
        <w:rPr>
          <w:rFonts w:hint="cs"/>
          <w:b/>
          <w:bCs/>
          <w:szCs w:val="24"/>
          <w:u w:val="single"/>
          <w:rtl/>
        </w:rPr>
        <w:t>שאלון  לבדיקת ניגוד עניינים</w:t>
      </w:r>
    </w:p>
    <w:p w:rsidR="00554EEC" w:rsidRPr="00601040" w:rsidRDefault="00554EEC" w:rsidP="00554EEC">
      <w:pPr>
        <w:spacing w:line="480" w:lineRule="auto"/>
        <w:jc w:val="both"/>
        <w:rPr>
          <w:szCs w:val="24"/>
          <w:rtl/>
        </w:rPr>
      </w:pPr>
      <w:r w:rsidRPr="00601040">
        <w:rPr>
          <w:rFonts w:hint="cs"/>
          <w:szCs w:val="24"/>
          <w:rtl/>
        </w:rPr>
        <w:t>שם  המציע: ___________________</w:t>
      </w:r>
      <w:r>
        <w:rPr>
          <w:rFonts w:hint="cs"/>
          <w:szCs w:val="24"/>
          <w:rtl/>
        </w:rPr>
        <w:t>_____</w:t>
      </w:r>
      <w:r w:rsidRPr="00601040">
        <w:rPr>
          <w:rFonts w:hint="cs"/>
          <w:szCs w:val="24"/>
          <w:rtl/>
        </w:rPr>
        <w:t>___________________________________</w:t>
      </w:r>
    </w:p>
    <w:p w:rsidR="00554EEC" w:rsidRPr="00601040" w:rsidRDefault="00554EEC" w:rsidP="00554EEC">
      <w:pPr>
        <w:spacing w:line="480" w:lineRule="auto"/>
        <w:jc w:val="both"/>
        <w:rPr>
          <w:szCs w:val="24"/>
          <w:rtl/>
        </w:rPr>
      </w:pPr>
      <w:r>
        <w:rPr>
          <w:rFonts w:hint="cs"/>
          <w:szCs w:val="24"/>
          <w:rtl/>
        </w:rPr>
        <w:t>שם איש הצוות המוצע</w:t>
      </w:r>
      <w:r w:rsidRPr="00601040">
        <w:rPr>
          <w:rFonts w:hint="cs"/>
          <w:szCs w:val="24"/>
          <w:rtl/>
        </w:rPr>
        <w:t>: _</w:t>
      </w:r>
      <w:r>
        <w:rPr>
          <w:rFonts w:hint="cs"/>
          <w:szCs w:val="24"/>
          <w:rtl/>
        </w:rPr>
        <w:t>__</w:t>
      </w:r>
      <w:r w:rsidRPr="00601040">
        <w:rPr>
          <w:rFonts w:hint="cs"/>
          <w:szCs w:val="24"/>
          <w:rtl/>
        </w:rPr>
        <w:t>____</w:t>
      </w:r>
      <w:r>
        <w:rPr>
          <w:rFonts w:hint="cs"/>
          <w:szCs w:val="24"/>
          <w:rtl/>
        </w:rPr>
        <w:t>_____</w:t>
      </w:r>
      <w:r w:rsidRPr="00601040">
        <w:rPr>
          <w:rFonts w:hint="cs"/>
          <w:szCs w:val="24"/>
          <w:rtl/>
        </w:rPr>
        <w:t>_______________________________________</w:t>
      </w:r>
    </w:p>
    <w:p w:rsidR="00554EEC" w:rsidRDefault="00554EEC" w:rsidP="00554EEC">
      <w:pPr>
        <w:numPr>
          <w:ilvl w:val="0"/>
          <w:numId w:val="22"/>
        </w:numPr>
        <w:jc w:val="both"/>
        <w:rPr>
          <w:szCs w:val="24"/>
        </w:rPr>
      </w:pPr>
      <w:r w:rsidRPr="0076273B">
        <w:rPr>
          <w:rFonts w:hint="cs"/>
          <w:szCs w:val="24"/>
          <w:rtl/>
        </w:rPr>
        <w:t xml:space="preserve">נא פרט את כל הקשרים המקצועיים, העסקיים, הכלכליים והאישיים עם </w:t>
      </w:r>
      <w:r>
        <w:rPr>
          <w:rFonts w:hint="cs"/>
          <w:szCs w:val="24"/>
          <w:rtl/>
        </w:rPr>
        <w:t xml:space="preserve">חברות בתחום </w:t>
      </w:r>
      <w:r w:rsidRPr="007214DD">
        <w:rPr>
          <w:rFonts w:hint="cs"/>
          <w:szCs w:val="24"/>
          <w:rtl/>
        </w:rPr>
        <w:t>האנרגיה, הדלק והאנרגיה ובמיוחד בתחום התקני התדלוק במהלך</w:t>
      </w:r>
      <w:r w:rsidRPr="0076273B">
        <w:rPr>
          <w:rFonts w:hint="cs"/>
          <w:szCs w:val="24"/>
          <w:rtl/>
        </w:rPr>
        <w:t xml:space="preserve"> </w:t>
      </w:r>
      <w:r>
        <w:rPr>
          <w:rFonts w:hint="cs"/>
          <w:szCs w:val="24"/>
          <w:rtl/>
        </w:rPr>
        <w:t>שלוש</w:t>
      </w:r>
      <w:r w:rsidRPr="0076273B">
        <w:rPr>
          <w:rFonts w:hint="cs"/>
          <w:szCs w:val="24"/>
          <w:rtl/>
        </w:rPr>
        <w:t xml:space="preserve"> השנים האחרונות</w:t>
      </w:r>
      <w:r>
        <w:rPr>
          <w:rFonts w:hint="cs"/>
          <w:szCs w:val="24"/>
          <w:rtl/>
        </w:rPr>
        <w:t xml:space="preserve"> </w:t>
      </w:r>
      <w:r w:rsidRPr="0076273B">
        <w:rPr>
          <w:rFonts w:hint="cs"/>
          <w:szCs w:val="24"/>
          <w:rtl/>
        </w:rPr>
        <w:t>(לעניין זה יש לפרט גם קשרים של בני משפחה או תאג</w:t>
      </w:r>
      <w:r>
        <w:rPr>
          <w:rFonts w:hint="cs"/>
          <w:szCs w:val="24"/>
          <w:rtl/>
        </w:rPr>
        <w:t>ידים הקשורים למציע) (במידת הצורך צרף רשימה)</w:t>
      </w:r>
      <w:r w:rsidRPr="00601040">
        <w:rPr>
          <w:rFonts w:hint="cs"/>
          <w:szCs w:val="24"/>
          <w:rtl/>
        </w:rPr>
        <w:t xml:space="preserve">: </w:t>
      </w:r>
      <w:r>
        <w:rPr>
          <w:rFonts w:hint="cs"/>
          <w:szCs w:val="24"/>
          <w:rtl/>
        </w:rPr>
        <w:t>אין קשרים כאמור.</w:t>
      </w:r>
    </w:p>
    <w:p w:rsidR="00554EEC" w:rsidRDefault="00554EEC" w:rsidP="00554EEC">
      <w:pPr>
        <w:ind w:left="360"/>
        <w:jc w:val="both"/>
        <w:rPr>
          <w:szCs w:val="24"/>
        </w:rPr>
      </w:pPr>
    </w:p>
    <w:p w:rsidR="00554EEC" w:rsidRPr="006F5F9E" w:rsidRDefault="00554EEC" w:rsidP="00554EEC">
      <w:pPr>
        <w:numPr>
          <w:ilvl w:val="0"/>
          <w:numId w:val="22"/>
        </w:numPr>
        <w:jc w:val="both"/>
        <w:rPr>
          <w:szCs w:val="24"/>
          <w:rtl/>
        </w:rPr>
      </w:pPr>
      <w:r>
        <w:rPr>
          <w:rFonts w:hint="cs"/>
          <w:szCs w:val="24"/>
          <w:rtl/>
        </w:rPr>
        <w:t>להלן רשימת הקשרים:</w:t>
      </w:r>
    </w:p>
    <w:p w:rsidR="00554EEC" w:rsidRPr="00601040" w:rsidRDefault="00554EEC" w:rsidP="00554EEC">
      <w:pPr>
        <w:jc w:val="both"/>
        <w:rPr>
          <w:szCs w:val="24"/>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0"/>
        <w:gridCol w:w="2130"/>
        <w:gridCol w:w="2130"/>
        <w:gridCol w:w="2131"/>
      </w:tblGrid>
      <w:tr w:rsidR="00554EEC" w:rsidRPr="00E206FF" w:rsidTr="000122B4">
        <w:tc>
          <w:tcPr>
            <w:tcW w:w="2130" w:type="dxa"/>
          </w:tcPr>
          <w:p w:rsidR="00554EEC" w:rsidRPr="00E206FF" w:rsidRDefault="00554EEC" w:rsidP="000122B4">
            <w:pPr>
              <w:jc w:val="center"/>
              <w:rPr>
                <w:szCs w:val="24"/>
                <w:rtl/>
              </w:rPr>
            </w:pPr>
            <w:r w:rsidRPr="00E206FF">
              <w:rPr>
                <w:rFonts w:hint="cs"/>
                <w:szCs w:val="24"/>
                <w:rtl/>
              </w:rPr>
              <w:t>שם הגוף ותחום עיסוקו העיקרי</w:t>
            </w:r>
          </w:p>
        </w:tc>
        <w:tc>
          <w:tcPr>
            <w:tcW w:w="2130" w:type="dxa"/>
          </w:tcPr>
          <w:p w:rsidR="00554EEC" w:rsidRPr="00E206FF" w:rsidRDefault="00554EEC" w:rsidP="000122B4">
            <w:pPr>
              <w:jc w:val="center"/>
              <w:rPr>
                <w:szCs w:val="24"/>
                <w:rtl/>
              </w:rPr>
            </w:pPr>
            <w:r w:rsidRPr="00E206FF">
              <w:rPr>
                <w:rFonts w:hint="cs"/>
                <w:szCs w:val="24"/>
                <w:rtl/>
              </w:rPr>
              <w:t>התחום בו ניתן הייעוץ/שירות</w:t>
            </w:r>
          </w:p>
        </w:tc>
        <w:tc>
          <w:tcPr>
            <w:tcW w:w="2130" w:type="dxa"/>
            <w:shd w:val="clear" w:color="auto" w:fill="auto"/>
          </w:tcPr>
          <w:p w:rsidR="00554EEC" w:rsidRPr="00E206FF" w:rsidRDefault="00554EEC" w:rsidP="000122B4">
            <w:pPr>
              <w:jc w:val="center"/>
              <w:rPr>
                <w:szCs w:val="24"/>
                <w:rtl/>
              </w:rPr>
            </w:pPr>
            <w:r w:rsidRPr="00E206FF">
              <w:rPr>
                <w:rFonts w:hint="cs"/>
                <w:szCs w:val="24"/>
                <w:rtl/>
              </w:rPr>
              <w:t>תקופת העבודה עם גוף זה</w:t>
            </w:r>
          </w:p>
        </w:tc>
        <w:tc>
          <w:tcPr>
            <w:tcW w:w="2131" w:type="dxa"/>
            <w:shd w:val="clear" w:color="auto" w:fill="auto"/>
          </w:tcPr>
          <w:p w:rsidR="00554EEC" w:rsidRPr="00E206FF" w:rsidRDefault="00554EEC" w:rsidP="000122B4">
            <w:pPr>
              <w:jc w:val="center"/>
              <w:rPr>
                <w:szCs w:val="24"/>
                <w:rtl/>
              </w:rPr>
            </w:pPr>
            <w:r w:rsidRPr="00E206FF">
              <w:rPr>
                <w:rFonts w:hint="cs"/>
                <w:szCs w:val="24"/>
                <w:rtl/>
              </w:rPr>
              <w:t>הקשר לאיש הצוות</w:t>
            </w:r>
          </w:p>
        </w:tc>
      </w:tr>
      <w:tr w:rsidR="00554EEC" w:rsidRPr="00E206FF" w:rsidTr="000122B4">
        <w:tc>
          <w:tcPr>
            <w:tcW w:w="2130" w:type="dxa"/>
          </w:tcPr>
          <w:p w:rsidR="00554EEC" w:rsidRPr="00E206FF" w:rsidRDefault="00554EEC" w:rsidP="000122B4">
            <w:pPr>
              <w:spacing w:line="360" w:lineRule="auto"/>
              <w:jc w:val="center"/>
              <w:rPr>
                <w:szCs w:val="24"/>
                <w:rtl/>
              </w:rPr>
            </w:pPr>
          </w:p>
        </w:tc>
        <w:tc>
          <w:tcPr>
            <w:tcW w:w="2130" w:type="dxa"/>
          </w:tcPr>
          <w:p w:rsidR="00554EEC" w:rsidRPr="00E206FF" w:rsidRDefault="00554EEC" w:rsidP="000122B4">
            <w:pPr>
              <w:spacing w:line="360" w:lineRule="auto"/>
              <w:jc w:val="center"/>
              <w:rPr>
                <w:szCs w:val="24"/>
                <w:rtl/>
              </w:rPr>
            </w:pPr>
          </w:p>
        </w:tc>
        <w:tc>
          <w:tcPr>
            <w:tcW w:w="2130" w:type="dxa"/>
            <w:shd w:val="clear" w:color="auto" w:fill="auto"/>
          </w:tcPr>
          <w:p w:rsidR="00554EEC" w:rsidRPr="00E206FF" w:rsidRDefault="00554EEC" w:rsidP="000122B4">
            <w:pPr>
              <w:spacing w:line="360" w:lineRule="auto"/>
              <w:jc w:val="center"/>
              <w:rPr>
                <w:szCs w:val="24"/>
                <w:rtl/>
              </w:rPr>
            </w:pPr>
          </w:p>
        </w:tc>
        <w:tc>
          <w:tcPr>
            <w:tcW w:w="2131" w:type="dxa"/>
            <w:shd w:val="clear" w:color="auto" w:fill="auto"/>
          </w:tcPr>
          <w:p w:rsidR="00554EEC" w:rsidRPr="00E206FF" w:rsidRDefault="00554EEC" w:rsidP="000122B4">
            <w:pPr>
              <w:spacing w:line="360" w:lineRule="auto"/>
              <w:jc w:val="center"/>
              <w:rPr>
                <w:szCs w:val="24"/>
                <w:rtl/>
              </w:rPr>
            </w:pPr>
          </w:p>
        </w:tc>
      </w:tr>
      <w:tr w:rsidR="00554EEC" w:rsidRPr="00E206FF" w:rsidTr="000122B4">
        <w:tc>
          <w:tcPr>
            <w:tcW w:w="2130" w:type="dxa"/>
          </w:tcPr>
          <w:p w:rsidR="00554EEC" w:rsidRPr="00E206FF" w:rsidRDefault="00554EEC" w:rsidP="000122B4">
            <w:pPr>
              <w:spacing w:line="360" w:lineRule="auto"/>
              <w:jc w:val="both"/>
              <w:rPr>
                <w:szCs w:val="24"/>
                <w:rtl/>
              </w:rPr>
            </w:pPr>
          </w:p>
        </w:tc>
        <w:tc>
          <w:tcPr>
            <w:tcW w:w="2130" w:type="dxa"/>
          </w:tcPr>
          <w:p w:rsidR="00554EEC" w:rsidRPr="00E206FF" w:rsidRDefault="00554EEC" w:rsidP="000122B4">
            <w:pPr>
              <w:spacing w:line="360" w:lineRule="auto"/>
              <w:jc w:val="both"/>
              <w:rPr>
                <w:szCs w:val="24"/>
                <w:rtl/>
              </w:rPr>
            </w:pPr>
          </w:p>
        </w:tc>
        <w:tc>
          <w:tcPr>
            <w:tcW w:w="2130" w:type="dxa"/>
            <w:shd w:val="clear" w:color="auto" w:fill="auto"/>
          </w:tcPr>
          <w:p w:rsidR="00554EEC" w:rsidRPr="00E206FF" w:rsidRDefault="00554EEC" w:rsidP="000122B4">
            <w:pPr>
              <w:spacing w:line="360" w:lineRule="auto"/>
              <w:jc w:val="both"/>
              <w:rPr>
                <w:szCs w:val="24"/>
                <w:rtl/>
              </w:rPr>
            </w:pPr>
          </w:p>
        </w:tc>
        <w:tc>
          <w:tcPr>
            <w:tcW w:w="2131" w:type="dxa"/>
            <w:shd w:val="clear" w:color="auto" w:fill="auto"/>
          </w:tcPr>
          <w:p w:rsidR="00554EEC" w:rsidRPr="00E206FF" w:rsidRDefault="00554EEC" w:rsidP="000122B4">
            <w:pPr>
              <w:spacing w:line="360" w:lineRule="auto"/>
              <w:jc w:val="both"/>
              <w:rPr>
                <w:szCs w:val="24"/>
                <w:rtl/>
              </w:rPr>
            </w:pPr>
          </w:p>
        </w:tc>
      </w:tr>
      <w:tr w:rsidR="00554EEC" w:rsidRPr="00E206FF" w:rsidTr="000122B4">
        <w:tc>
          <w:tcPr>
            <w:tcW w:w="2130" w:type="dxa"/>
          </w:tcPr>
          <w:p w:rsidR="00554EEC" w:rsidRPr="00E206FF" w:rsidRDefault="00554EEC" w:rsidP="000122B4">
            <w:pPr>
              <w:spacing w:line="360" w:lineRule="auto"/>
              <w:jc w:val="both"/>
              <w:rPr>
                <w:szCs w:val="24"/>
                <w:rtl/>
              </w:rPr>
            </w:pPr>
          </w:p>
        </w:tc>
        <w:tc>
          <w:tcPr>
            <w:tcW w:w="2130" w:type="dxa"/>
          </w:tcPr>
          <w:p w:rsidR="00554EEC" w:rsidRPr="00E206FF" w:rsidRDefault="00554EEC" w:rsidP="000122B4">
            <w:pPr>
              <w:spacing w:line="360" w:lineRule="auto"/>
              <w:jc w:val="both"/>
              <w:rPr>
                <w:szCs w:val="24"/>
                <w:rtl/>
              </w:rPr>
            </w:pPr>
          </w:p>
        </w:tc>
        <w:tc>
          <w:tcPr>
            <w:tcW w:w="2130" w:type="dxa"/>
            <w:shd w:val="clear" w:color="auto" w:fill="auto"/>
          </w:tcPr>
          <w:p w:rsidR="00554EEC" w:rsidRPr="00E206FF" w:rsidRDefault="00554EEC" w:rsidP="000122B4">
            <w:pPr>
              <w:spacing w:line="360" w:lineRule="auto"/>
              <w:jc w:val="both"/>
              <w:rPr>
                <w:szCs w:val="24"/>
                <w:rtl/>
              </w:rPr>
            </w:pPr>
          </w:p>
        </w:tc>
        <w:tc>
          <w:tcPr>
            <w:tcW w:w="2131" w:type="dxa"/>
            <w:shd w:val="clear" w:color="auto" w:fill="auto"/>
          </w:tcPr>
          <w:p w:rsidR="00554EEC" w:rsidRPr="00E206FF" w:rsidRDefault="00554EEC" w:rsidP="000122B4">
            <w:pPr>
              <w:spacing w:line="360" w:lineRule="auto"/>
              <w:jc w:val="both"/>
              <w:rPr>
                <w:szCs w:val="24"/>
                <w:rtl/>
              </w:rPr>
            </w:pPr>
          </w:p>
        </w:tc>
      </w:tr>
      <w:tr w:rsidR="00554EEC" w:rsidRPr="00E206FF" w:rsidTr="000122B4">
        <w:tc>
          <w:tcPr>
            <w:tcW w:w="2130" w:type="dxa"/>
          </w:tcPr>
          <w:p w:rsidR="00554EEC" w:rsidRPr="00E206FF" w:rsidRDefault="00554EEC" w:rsidP="000122B4">
            <w:pPr>
              <w:spacing w:line="360" w:lineRule="auto"/>
              <w:jc w:val="both"/>
              <w:rPr>
                <w:szCs w:val="24"/>
                <w:rtl/>
              </w:rPr>
            </w:pPr>
          </w:p>
        </w:tc>
        <w:tc>
          <w:tcPr>
            <w:tcW w:w="2130" w:type="dxa"/>
          </w:tcPr>
          <w:p w:rsidR="00554EEC" w:rsidRPr="00E206FF" w:rsidRDefault="00554EEC" w:rsidP="000122B4">
            <w:pPr>
              <w:spacing w:line="360" w:lineRule="auto"/>
              <w:jc w:val="both"/>
              <w:rPr>
                <w:szCs w:val="24"/>
                <w:rtl/>
              </w:rPr>
            </w:pPr>
          </w:p>
        </w:tc>
        <w:tc>
          <w:tcPr>
            <w:tcW w:w="2130" w:type="dxa"/>
            <w:shd w:val="clear" w:color="auto" w:fill="auto"/>
          </w:tcPr>
          <w:p w:rsidR="00554EEC" w:rsidRPr="00E206FF" w:rsidRDefault="00554EEC" w:rsidP="000122B4">
            <w:pPr>
              <w:spacing w:line="360" w:lineRule="auto"/>
              <w:jc w:val="both"/>
              <w:rPr>
                <w:szCs w:val="24"/>
                <w:rtl/>
              </w:rPr>
            </w:pPr>
          </w:p>
        </w:tc>
        <w:tc>
          <w:tcPr>
            <w:tcW w:w="2131" w:type="dxa"/>
            <w:shd w:val="clear" w:color="auto" w:fill="auto"/>
          </w:tcPr>
          <w:p w:rsidR="00554EEC" w:rsidRPr="00E206FF" w:rsidRDefault="00554EEC" w:rsidP="000122B4">
            <w:pPr>
              <w:spacing w:line="360" w:lineRule="auto"/>
              <w:jc w:val="both"/>
              <w:rPr>
                <w:szCs w:val="24"/>
                <w:rtl/>
              </w:rPr>
            </w:pPr>
          </w:p>
        </w:tc>
      </w:tr>
      <w:tr w:rsidR="00554EEC" w:rsidRPr="00E206FF" w:rsidTr="000122B4">
        <w:tc>
          <w:tcPr>
            <w:tcW w:w="2130" w:type="dxa"/>
          </w:tcPr>
          <w:p w:rsidR="00554EEC" w:rsidRPr="00E206FF" w:rsidRDefault="00554EEC" w:rsidP="000122B4">
            <w:pPr>
              <w:spacing w:line="360" w:lineRule="auto"/>
              <w:jc w:val="both"/>
              <w:rPr>
                <w:szCs w:val="24"/>
                <w:rtl/>
              </w:rPr>
            </w:pPr>
          </w:p>
        </w:tc>
        <w:tc>
          <w:tcPr>
            <w:tcW w:w="2130" w:type="dxa"/>
          </w:tcPr>
          <w:p w:rsidR="00554EEC" w:rsidRPr="00E206FF" w:rsidRDefault="00554EEC" w:rsidP="000122B4">
            <w:pPr>
              <w:spacing w:line="360" w:lineRule="auto"/>
              <w:jc w:val="both"/>
              <w:rPr>
                <w:szCs w:val="24"/>
                <w:rtl/>
              </w:rPr>
            </w:pPr>
          </w:p>
        </w:tc>
        <w:tc>
          <w:tcPr>
            <w:tcW w:w="2130" w:type="dxa"/>
            <w:shd w:val="clear" w:color="auto" w:fill="auto"/>
          </w:tcPr>
          <w:p w:rsidR="00554EEC" w:rsidRPr="00E206FF" w:rsidRDefault="00554EEC" w:rsidP="000122B4">
            <w:pPr>
              <w:spacing w:line="360" w:lineRule="auto"/>
              <w:jc w:val="both"/>
              <w:rPr>
                <w:szCs w:val="24"/>
                <w:rtl/>
              </w:rPr>
            </w:pPr>
          </w:p>
        </w:tc>
        <w:tc>
          <w:tcPr>
            <w:tcW w:w="2131" w:type="dxa"/>
            <w:shd w:val="clear" w:color="auto" w:fill="auto"/>
          </w:tcPr>
          <w:p w:rsidR="00554EEC" w:rsidRPr="00E206FF" w:rsidRDefault="00554EEC" w:rsidP="000122B4">
            <w:pPr>
              <w:spacing w:line="360" w:lineRule="auto"/>
              <w:jc w:val="both"/>
              <w:rPr>
                <w:szCs w:val="24"/>
                <w:rtl/>
              </w:rPr>
            </w:pPr>
          </w:p>
        </w:tc>
      </w:tr>
    </w:tbl>
    <w:p w:rsidR="00554EEC" w:rsidRPr="00601040" w:rsidRDefault="00554EEC" w:rsidP="00554EEC">
      <w:pPr>
        <w:ind w:left="360"/>
        <w:jc w:val="both"/>
        <w:rPr>
          <w:szCs w:val="24"/>
          <w:rtl/>
        </w:rPr>
      </w:pPr>
    </w:p>
    <w:p w:rsidR="00554EEC" w:rsidRPr="00601040" w:rsidRDefault="00554EEC" w:rsidP="00554EEC">
      <w:pPr>
        <w:jc w:val="both"/>
        <w:rPr>
          <w:szCs w:val="24"/>
        </w:rPr>
      </w:pPr>
      <w:r w:rsidRPr="00601040">
        <w:rPr>
          <w:rFonts w:hint="cs"/>
          <w:szCs w:val="24"/>
          <w:rtl/>
        </w:rPr>
        <w:t xml:space="preserve">האם יש קשר אותו אתה </w:t>
      </w:r>
      <w:r>
        <w:rPr>
          <w:rFonts w:hint="cs"/>
          <w:szCs w:val="24"/>
          <w:rtl/>
        </w:rPr>
        <w:t xml:space="preserve">ו/או התאגדות בה יש לך תפקיד ו/או בעלות, ו/או עובד התאגדות בה יש לך תפקיד ו/או בעלות, ו/או בן משפחתך מקרבה ראשונה, </w:t>
      </w:r>
      <w:r w:rsidRPr="00601040">
        <w:rPr>
          <w:rFonts w:hint="cs"/>
          <w:szCs w:val="24"/>
          <w:rtl/>
        </w:rPr>
        <w:t>מקיים</w:t>
      </w:r>
      <w:r>
        <w:rPr>
          <w:rFonts w:hint="cs"/>
          <w:szCs w:val="24"/>
          <w:rtl/>
        </w:rPr>
        <w:t>,</w:t>
      </w:r>
      <w:r w:rsidRPr="00601040">
        <w:rPr>
          <w:rFonts w:hint="cs"/>
          <w:szCs w:val="24"/>
          <w:rtl/>
        </w:rPr>
        <w:t xml:space="preserve"> קיימת</w:t>
      </w:r>
      <w:r>
        <w:rPr>
          <w:rFonts w:hint="cs"/>
          <w:szCs w:val="24"/>
          <w:rtl/>
        </w:rPr>
        <w:t>/ם או בכוונתך/ו לקיים</w:t>
      </w:r>
      <w:r w:rsidRPr="00601040">
        <w:rPr>
          <w:rFonts w:hint="cs"/>
          <w:szCs w:val="24"/>
          <w:rtl/>
        </w:rPr>
        <w:t xml:space="preserve"> אשר יש בו לדעתך משום חשש לניגוד עניינים עם השירותים הנדרשים ע"י המשרד במידה וכן אנא פרט.</w:t>
      </w:r>
    </w:p>
    <w:p w:rsidR="00554EEC" w:rsidRPr="00601040" w:rsidRDefault="00554EEC" w:rsidP="00554EEC">
      <w:pPr>
        <w:jc w:val="both"/>
        <w:rPr>
          <w:szCs w:val="24"/>
          <w:rtl/>
        </w:rPr>
      </w:pPr>
    </w:p>
    <w:p w:rsidR="00554EEC" w:rsidRPr="00601040" w:rsidRDefault="00554EEC" w:rsidP="00554EEC">
      <w:pPr>
        <w:jc w:val="both"/>
        <w:rPr>
          <w:szCs w:val="24"/>
          <w:rtl/>
        </w:rPr>
      </w:pPr>
      <w:r w:rsidRPr="00601040">
        <w:rPr>
          <w:rFonts w:hint="cs"/>
          <w:szCs w:val="24"/>
          <w:rtl/>
        </w:rPr>
        <w:t>כן /  לא</w:t>
      </w:r>
    </w:p>
    <w:p w:rsidR="00554EEC" w:rsidRPr="00601040" w:rsidRDefault="00554EEC" w:rsidP="00554EEC">
      <w:pPr>
        <w:jc w:val="both"/>
        <w:rPr>
          <w:b/>
          <w:bCs/>
          <w:szCs w:val="24"/>
          <w:rtl/>
        </w:rPr>
      </w:pPr>
      <w:r w:rsidRPr="00601040">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hint="cs"/>
          <w:szCs w:val="24"/>
          <w:rtl/>
        </w:rPr>
        <w:t>_________________________</w:t>
      </w:r>
      <w:r w:rsidRPr="00601040">
        <w:rPr>
          <w:rFonts w:hint="cs"/>
          <w:szCs w:val="24"/>
          <w:rtl/>
        </w:rPr>
        <w:t>________________________________________</w:t>
      </w:r>
    </w:p>
    <w:p w:rsidR="00554EEC" w:rsidRPr="00601040" w:rsidRDefault="00554EEC" w:rsidP="00554EEC">
      <w:pPr>
        <w:jc w:val="both"/>
        <w:rPr>
          <w:b/>
          <w:bCs/>
          <w:szCs w:val="24"/>
          <w:rtl/>
        </w:rPr>
      </w:pPr>
      <w:r w:rsidRPr="00601040">
        <w:rPr>
          <w:rFonts w:hint="cs"/>
          <w:b/>
          <w:bCs/>
          <w:szCs w:val="24"/>
          <w:rtl/>
        </w:rPr>
        <w:t>____________________________</w:t>
      </w:r>
      <w:r>
        <w:rPr>
          <w:rFonts w:hint="cs"/>
          <w:b/>
          <w:bCs/>
          <w:szCs w:val="24"/>
          <w:rtl/>
        </w:rPr>
        <w:t>_____</w:t>
      </w:r>
      <w:r w:rsidRPr="00601040">
        <w:rPr>
          <w:rFonts w:hint="cs"/>
          <w:b/>
          <w:bCs/>
          <w:szCs w:val="24"/>
          <w:rtl/>
        </w:rPr>
        <w:t>___________________________________</w:t>
      </w:r>
    </w:p>
    <w:p w:rsidR="00554EEC" w:rsidRPr="00601040" w:rsidRDefault="00554EEC" w:rsidP="00554EEC">
      <w:pPr>
        <w:jc w:val="both"/>
        <w:rPr>
          <w:b/>
          <w:bCs/>
          <w:szCs w:val="24"/>
          <w:rtl/>
        </w:rPr>
      </w:pPr>
    </w:p>
    <w:p w:rsidR="00554EEC" w:rsidRPr="00601040" w:rsidRDefault="00554EEC" w:rsidP="00554EEC">
      <w:pPr>
        <w:jc w:val="both"/>
        <w:rPr>
          <w:b/>
          <w:bCs/>
          <w:szCs w:val="24"/>
          <w:rtl/>
        </w:rPr>
      </w:pPr>
      <w:r w:rsidRPr="00601040">
        <w:rPr>
          <w:rFonts w:hint="cs"/>
          <w:b/>
          <w:bCs/>
          <w:szCs w:val="24"/>
          <w:rtl/>
        </w:rPr>
        <w:t xml:space="preserve">אני החתום מטה ____________________ ת.ז מס'________________, מצהיר בזאת כי: </w:t>
      </w:r>
    </w:p>
    <w:p w:rsidR="00554EEC" w:rsidRPr="00601040" w:rsidRDefault="00554EEC" w:rsidP="00554EEC">
      <w:pPr>
        <w:numPr>
          <w:ilvl w:val="0"/>
          <w:numId w:val="7"/>
        </w:numPr>
        <w:tabs>
          <w:tab w:val="clear" w:pos="360"/>
          <w:tab w:val="num" w:pos="720"/>
        </w:tabs>
        <w:ind w:left="720"/>
        <w:jc w:val="both"/>
        <w:rPr>
          <w:b/>
          <w:bCs/>
          <w:szCs w:val="24"/>
          <w:rtl/>
        </w:rPr>
      </w:pPr>
      <w:r w:rsidRPr="00601040">
        <w:rPr>
          <w:rFonts w:hint="cs"/>
          <w:b/>
          <w:bCs/>
          <w:szCs w:val="24"/>
          <w:rtl/>
        </w:rPr>
        <w:t xml:space="preserve">כל המידע והפרטים שמסרתי בשאלון זה, מלאים, נכונים ואמיתיים; </w:t>
      </w:r>
    </w:p>
    <w:p w:rsidR="00554EEC" w:rsidRPr="00601040" w:rsidRDefault="00554EEC" w:rsidP="00554EEC">
      <w:pPr>
        <w:numPr>
          <w:ilvl w:val="0"/>
          <w:numId w:val="7"/>
        </w:numPr>
        <w:tabs>
          <w:tab w:val="clear" w:pos="360"/>
          <w:tab w:val="num" w:pos="720"/>
        </w:tabs>
        <w:ind w:left="720"/>
        <w:jc w:val="both"/>
        <w:rPr>
          <w:b/>
          <w:bCs/>
          <w:szCs w:val="24"/>
          <w:u w:val="single"/>
        </w:rPr>
      </w:pPr>
      <w:r w:rsidRPr="00601040">
        <w:rPr>
          <w:rFonts w:hint="cs"/>
          <w:b/>
          <w:bCs/>
          <w:szCs w:val="24"/>
          <w:rtl/>
        </w:rPr>
        <w:t xml:space="preserve">אני מתחייב לעדכן את משרד התשתיות הלאומיות על כל שינוי שיחול בפרטים ובמידע שמסרתי; </w:t>
      </w:r>
    </w:p>
    <w:p w:rsidR="00554EEC" w:rsidRPr="00601040" w:rsidRDefault="00554EEC" w:rsidP="00554EEC">
      <w:pPr>
        <w:numPr>
          <w:ilvl w:val="0"/>
          <w:numId w:val="7"/>
        </w:numPr>
        <w:tabs>
          <w:tab w:val="clear" w:pos="360"/>
          <w:tab w:val="num" w:pos="720"/>
        </w:tabs>
        <w:ind w:left="720"/>
        <w:jc w:val="both"/>
        <w:rPr>
          <w:b/>
          <w:bCs/>
          <w:szCs w:val="24"/>
          <w:u w:val="single"/>
        </w:rPr>
      </w:pPr>
      <w:r w:rsidRPr="00601040">
        <w:rPr>
          <w:rFonts w:hint="cs"/>
          <w:b/>
          <w:bCs/>
          <w:szCs w:val="24"/>
          <w:rtl/>
        </w:rPr>
        <w:t xml:space="preserve">ככל שאקח חלק במתן השירותים למשרד התשתיות הלאומיות במסגרת מכרז </w:t>
      </w:r>
      <w:r>
        <w:rPr>
          <w:rFonts w:hint="cs"/>
          <w:b/>
          <w:bCs/>
          <w:szCs w:val="24"/>
          <w:rtl/>
        </w:rPr>
        <w:t>16/08,</w:t>
      </w:r>
      <w:r w:rsidRPr="00601040">
        <w:rPr>
          <w:rFonts w:hint="cs"/>
          <w:b/>
          <w:bCs/>
          <w:szCs w:val="24"/>
          <w:rtl/>
        </w:rPr>
        <w:t xml:space="preserve"> אני מתחייב להימנע מלטפל בכל עניין שעשוי להוות חשש לניגוד עניינים בין מתן השירותים למשרד ובין עיסוקים אחרים שלי עד לקבלת הנחיה אחרת מהמשרד.</w:t>
      </w:r>
    </w:p>
    <w:p w:rsidR="00554EEC" w:rsidRPr="00601040" w:rsidRDefault="00554EEC" w:rsidP="00554EEC">
      <w:pPr>
        <w:ind w:left="360"/>
        <w:jc w:val="both"/>
        <w:rPr>
          <w:b/>
          <w:bCs/>
          <w:szCs w:val="24"/>
          <w:rtl/>
        </w:rPr>
      </w:pPr>
    </w:p>
    <w:p w:rsidR="00554EEC" w:rsidRPr="00601040" w:rsidRDefault="00554EEC" w:rsidP="00554EEC">
      <w:pPr>
        <w:ind w:left="360"/>
        <w:jc w:val="both"/>
        <w:rPr>
          <w:b/>
          <w:bCs/>
          <w:szCs w:val="24"/>
          <w:rtl/>
        </w:rPr>
      </w:pPr>
    </w:p>
    <w:tbl>
      <w:tblPr>
        <w:bidiVisual/>
        <w:tblW w:w="0" w:type="auto"/>
        <w:jc w:val="center"/>
        <w:tblLayout w:type="fixed"/>
        <w:tblLook w:val="0000"/>
      </w:tblPr>
      <w:tblGrid>
        <w:gridCol w:w="4303"/>
        <w:gridCol w:w="3969"/>
      </w:tblGrid>
      <w:tr w:rsidR="00554EEC" w:rsidRPr="00601040" w:rsidTr="000122B4">
        <w:trPr>
          <w:jc w:val="center"/>
        </w:trPr>
        <w:tc>
          <w:tcPr>
            <w:tcW w:w="4303" w:type="dxa"/>
          </w:tcPr>
          <w:p w:rsidR="00554EEC" w:rsidRPr="00601040" w:rsidRDefault="00554EEC" w:rsidP="000122B4">
            <w:pPr>
              <w:jc w:val="right"/>
              <w:rPr>
                <w:b/>
                <w:bCs/>
                <w:szCs w:val="24"/>
                <w:rtl/>
              </w:rPr>
            </w:pPr>
            <w:r w:rsidRPr="00601040">
              <w:rPr>
                <w:rFonts w:hint="cs"/>
                <w:b/>
                <w:bCs/>
                <w:szCs w:val="24"/>
                <w:rtl/>
              </w:rPr>
              <w:t>_______________________________</w:t>
            </w:r>
          </w:p>
        </w:tc>
        <w:tc>
          <w:tcPr>
            <w:tcW w:w="3969" w:type="dxa"/>
          </w:tcPr>
          <w:p w:rsidR="00554EEC" w:rsidRPr="00601040" w:rsidRDefault="00554EEC" w:rsidP="000122B4">
            <w:pPr>
              <w:jc w:val="right"/>
              <w:rPr>
                <w:b/>
                <w:bCs/>
                <w:szCs w:val="24"/>
                <w:rtl/>
              </w:rPr>
            </w:pPr>
            <w:r w:rsidRPr="00601040">
              <w:rPr>
                <w:rFonts w:hint="cs"/>
                <w:b/>
                <w:bCs/>
                <w:szCs w:val="24"/>
                <w:rtl/>
              </w:rPr>
              <w:t>____________________________</w:t>
            </w:r>
          </w:p>
        </w:tc>
      </w:tr>
      <w:tr w:rsidR="00554EEC" w:rsidRPr="00601040" w:rsidTr="000122B4">
        <w:trPr>
          <w:jc w:val="center"/>
        </w:trPr>
        <w:tc>
          <w:tcPr>
            <w:tcW w:w="4303" w:type="dxa"/>
          </w:tcPr>
          <w:p w:rsidR="00554EEC" w:rsidRPr="00601040" w:rsidRDefault="00554EEC" w:rsidP="000122B4">
            <w:pPr>
              <w:jc w:val="center"/>
              <w:rPr>
                <w:b/>
                <w:bCs/>
                <w:szCs w:val="24"/>
                <w:rtl/>
              </w:rPr>
            </w:pPr>
            <w:r w:rsidRPr="00601040">
              <w:rPr>
                <w:rFonts w:hint="cs"/>
                <w:b/>
                <w:bCs/>
                <w:szCs w:val="24"/>
                <w:rtl/>
              </w:rPr>
              <w:t>תאריך</w:t>
            </w:r>
          </w:p>
        </w:tc>
        <w:tc>
          <w:tcPr>
            <w:tcW w:w="3969" w:type="dxa"/>
          </w:tcPr>
          <w:p w:rsidR="00554EEC" w:rsidRPr="00601040" w:rsidRDefault="00554EEC" w:rsidP="000122B4">
            <w:pPr>
              <w:pStyle w:val="a3"/>
              <w:tabs>
                <w:tab w:val="clear" w:pos="4153"/>
                <w:tab w:val="clear" w:pos="8306"/>
                <w:tab w:val="right" w:pos="891"/>
              </w:tabs>
              <w:jc w:val="center"/>
              <w:rPr>
                <w:b/>
                <w:bCs/>
                <w:rtl/>
              </w:rPr>
            </w:pPr>
            <w:r w:rsidRPr="00601040">
              <w:rPr>
                <w:rFonts w:hint="cs"/>
                <w:b/>
                <w:bCs/>
                <w:rtl/>
              </w:rPr>
              <w:t>חתימה</w:t>
            </w:r>
          </w:p>
        </w:tc>
      </w:tr>
    </w:tbl>
    <w:p w:rsidR="00554EEC" w:rsidRDefault="00554EEC" w:rsidP="00554EEC">
      <w:pPr>
        <w:tabs>
          <w:tab w:val="left" w:pos="32"/>
          <w:tab w:val="left" w:pos="9746"/>
        </w:tabs>
        <w:ind w:left="32" w:right="-120" w:hanging="360"/>
        <w:jc w:val="both"/>
        <w:rPr>
          <w:szCs w:val="24"/>
          <w:rtl/>
        </w:rPr>
      </w:pPr>
    </w:p>
    <w:p w:rsidR="00554EEC" w:rsidRDefault="00554EEC" w:rsidP="00554EEC">
      <w:pPr>
        <w:tabs>
          <w:tab w:val="left" w:pos="32"/>
          <w:tab w:val="left" w:pos="9746"/>
        </w:tabs>
        <w:ind w:left="32" w:right="-120" w:hanging="360"/>
        <w:jc w:val="both"/>
        <w:rPr>
          <w:szCs w:val="24"/>
          <w:rtl/>
        </w:rPr>
      </w:pPr>
    </w:p>
    <w:p w:rsidR="00554EEC" w:rsidRDefault="00554EEC" w:rsidP="00554EEC">
      <w:pPr>
        <w:tabs>
          <w:tab w:val="left" w:pos="32"/>
          <w:tab w:val="left" w:pos="9746"/>
        </w:tabs>
        <w:ind w:left="32" w:right="-120" w:hanging="360"/>
        <w:jc w:val="both"/>
        <w:rPr>
          <w:szCs w:val="24"/>
          <w:rtl/>
        </w:rPr>
      </w:pPr>
    </w:p>
    <w:p w:rsidR="00554EEC" w:rsidRDefault="00554EEC" w:rsidP="00554EEC">
      <w:pPr>
        <w:tabs>
          <w:tab w:val="left" w:pos="32"/>
          <w:tab w:val="left" w:pos="9746"/>
        </w:tabs>
        <w:ind w:left="32" w:right="-120" w:hanging="360"/>
        <w:jc w:val="both"/>
        <w:rPr>
          <w:szCs w:val="24"/>
          <w:rtl/>
        </w:rPr>
      </w:pPr>
    </w:p>
    <w:p w:rsidR="00554EEC" w:rsidRPr="00F46847" w:rsidRDefault="00554EEC" w:rsidP="00554EEC">
      <w:pPr>
        <w:tabs>
          <w:tab w:val="left" w:pos="32"/>
          <w:tab w:val="left" w:pos="9746"/>
        </w:tabs>
        <w:ind w:left="32" w:right="-120" w:hanging="360"/>
        <w:jc w:val="both"/>
        <w:rPr>
          <w:szCs w:val="24"/>
        </w:rPr>
      </w:pPr>
    </w:p>
    <w:p w:rsidR="00554EEC" w:rsidRPr="00F46847" w:rsidRDefault="00554EEC" w:rsidP="00554EEC">
      <w:pPr>
        <w:tabs>
          <w:tab w:val="left" w:pos="32"/>
          <w:tab w:val="left" w:pos="9746"/>
        </w:tabs>
        <w:ind w:left="32" w:right="-120" w:hanging="360"/>
        <w:jc w:val="both"/>
        <w:rPr>
          <w:szCs w:val="24"/>
        </w:rPr>
      </w:pPr>
    </w:p>
    <w:p w:rsidR="00554EEC" w:rsidRDefault="00554EEC" w:rsidP="00554EEC">
      <w:pPr>
        <w:tabs>
          <w:tab w:val="left" w:pos="32"/>
        </w:tabs>
        <w:ind w:left="32" w:hanging="360"/>
        <w:jc w:val="both"/>
        <w:rPr>
          <w:szCs w:val="24"/>
          <w:rtl/>
        </w:rPr>
      </w:pPr>
    </w:p>
    <w:p w:rsidR="00554EEC" w:rsidRPr="00C65A27" w:rsidRDefault="00554EEC" w:rsidP="00554EEC">
      <w:pPr>
        <w:jc w:val="right"/>
        <w:rPr>
          <w:b/>
          <w:bCs/>
          <w:szCs w:val="24"/>
          <w:rtl/>
        </w:rPr>
      </w:pPr>
      <w:r w:rsidRPr="00C65A27">
        <w:rPr>
          <w:rFonts w:hint="cs"/>
          <w:b/>
          <w:bCs/>
          <w:szCs w:val="24"/>
          <w:rtl/>
        </w:rPr>
        <w:lastRenderedPageBreak/>
        <w:t xml:space="preserve">נספח </w:t>
      </w:r>
      <w:r>
        <w:rPr>
          <w:rFonts w:hint="cs"/>
          <w:b/>
          <w:bCs/>
          <w:szCs w:val="24"/>
          <w:rtl/>
        </w:rPr>
        <w:t>ח'</w:t>
      </w:r>
    </w:p>
    <w:p w:rsidR="00554EEC" w:rsidRDefault="00554EEC" w:rsidP="00554EEC">
      <w:pPr>
        <w:rPr>
          <w:b/>
          <w:bCs/>
          <w:szCs w:val="24"/>
          <w:highlight w:val="yellow"/>
          <w:rtl/>
        </w:rPr>
      </w:pPr>
    </w:p>
    <w:p w:rsidR="00554EEC" w:rsidRDefault="00554EEC" w:rsidP="00554EEC">
      <w:pPr>
        <w:pStyle w:val="Memo"/>
        <w:rPr>
          <w:rtl/>
          <w:lang w:eastAsia="en-US"/>
        </w:rPr>
      </w:pPr>
    </w:p>
    <w:p w:rsidR="00554EEC" w:rsidRDefault="00554EEC" w:rsidP="00554EEC">
      <w:pPr>
        <w:pStyle w:val="About"/>
        <w:ind w:left="753" w:hanging="753"/>
        <w:jc w:val="center"/>
        <w:rPr>
          <w:rFonts w:cs="David"/>
          <w:sz w:val="24"/>
          <w:szCs w:val="24"/>
          <w:u w:val="single"/>
          <w:rtl/>
          <w:lang w:eastAsia="en-US"/>
        </w:rPr>
      </w:pPr>
      <w:r w:rsidRPr="00CB4829">
        <w:rPr>
          <w:rFonts w:cs="David"/>
          <w:b/>
          <w:bCs/>
          <w:sz w:val="32"/>
          <w:szCs w:val="32"/>
          <w:rtl/>
          <w:lang w:eastAsia="en-US"/>
        </w:rPr>
        <w:t>הנדון:</w:t>
      </w:r>
      <w:r w:rsidRPr="00CB4829">
        <w:rPr>
          <w:rFonts w:cs="David" w:hint="cs"/>
          <w:b/>
          <w:bCs/>
          <w:sz w:val="32"/>
          <w:szCs w:val="32"/>
          <w:rtl/>
          <w:lang w:eastAsia="en-US"/>
        </w:rPr>
        <w:t xml:space="preserve"> </w:t>
      </w:r>
      <w:bookmarkStart w:id="1" w:name="About"/>
      <w:bookmarkEnd w:id="1"/>
      <w:r w:rsidRPr="00B513BC">
        <w:rPr>
          <w:rFonts w:cs="David"/>
          <w:b/>
          <w:bCs/>
          <w:sz w:val="24"/>
          <w:szCs w:val="24"/>
          <w:u w:val="single"/>
          <w:rtl/>
          <w:lang w:eastAsia="en-US"/>
        </w:rPr>
        <w:t>מכרז פומבי</w:t>
      </w:r>
      <w:r w:rsidRPr="00B513BC">
        <w:rPr>
          <w:rFonts w:cs="David" w:hint="cs"/>
          <w:b/>
          <w:bCs/>
          <w:sz w:val="24"/>
          <w:szCs w:val="24"/>
          <w:u w:val="single"/>
          <w:rtl/>
          <w:lang w:eastAsia="en-US"/>
        </w:rPr>
        <w:t xml:space="preserve"> </w:t>
      </w:r>
      <w:r>
        <w:rPr>
          <w:rFonts w:cs="David" w:hint="cs"/>
          <w:b/>
          <w:bCs/>
          <w:sz w:val="24"/>
          <w:szCs w:val="24"/>
          <w:u w:val="single"/>
          <w:rtl/>
          <w:lang w:eastAsia="en-US"/>
        </w:rPr>
        <w:t xml:space="preserve">מס' </w:t>
      </w:r>
      <w:r w:rsidRPr="00B513BC">
        <w:rPr>
          <w:rFonts w:cs="David"/>
          <w:b/>
          <w:bCs/>
          <w:sz w:val="24"/>
          <w:szCs w:val="24"/>
          <w:u w:val="single"/>
          <w:rtl/>
          <w:lang w:eastAsia="en-US"/>
        </w:rPr>
        <w:t xml:space="preserve">23/11 בנושא </w:t>
      </w:r>
      <w:r w:rsidRPr="00B513BC">
        <w:rPr>
          <w:rFonts w:cs="David" w:hint="cs"/>
          <w:b/>
          <w:bCs/>
          <w:sz w:val="24"/>
          <w:szCs w:val="24"/>
          <w:u w:val="single"/>
          <w:rtl/>
          <w:lang w:eastAsia="en-US"/>
        </w:rPr>
        <w:t>פיתוח מדדים לרמת התחרות והרגולציה במשק הדלק</w:t>
      </w:r>
    </w:p>
    <w:p w:rsidR="00554EEC" w:rsidRDefault="00554EEC" w:rsidP="00554EEC">
      <w:pPr>
        <w:pStyle w:val="About"/>
        <w:ind w:left="753" w:hanging="753"/>
        <w:jc w:val="center"/>
        <w:rPr>
          <w:rFonts w:cs="David"/>
          <w:sz w:val="24"/>
          <w:szCs w:val="24"/>
          <w:u w:val="single"/>
          <w:rtl/>
          <w:lang w:eastAsia="en-US"/>
        </w:rPr>
      </w:pPr>
    </w:p>
    <w:p w:rsidR="00554EEC" w:rsidRPr="00B513BC" w:rsidRDefault="00554EEC" w:rsidP="00554EEC">
      <w:pPr>
        <w:pStyle w:val="About"/>
        <w:ind w:left="753" w:hanging="753"/>
        <w:jc w:val="center"/>
        <w:rPr>
          <w:rFonts w:cs="David"/>
          <w:sz w:val="24"/>
          <w:szCs w:val="24"/>
          <w:u w:val="single"/>
          <w:rtl/>
          <w:lang w:eastAsia="en-US"/>
        </w:rPr>
      </w:pPr>
    </w:p>
    <w:p w:rsidR="00554EEC" w:rsidRDefault="00554EEC" w:rsidP="00554EEC">
      <w:pPr>
        <w:pStyle w:val="About"/>
        <w:ind w:left="753" w:hanging="753"/>
        <w:jc w:val="center"/>
        <w:rPr>
          <w:rFonts w:cs="David"/>
          <w:sz w:val="24"/>
          <w:szCs w:val="24"/>
          <w:u w:val="single"/>
          <w:rtl/>
          <w:lang w:eastAsia="en-US"/>
        </w:rPr>
      </w:pPr>
      <w:r w:rsidRPr="00B513BC">
        <w:rPr>
          <w:rFonts w:cs="David" w:hint="cs"/>
          <w:sz w:val="24"/>
          <w:szCs w:val="24"/>
          <w:u w:val="single"/>
          <w:rtl/>
          <w:lang w:eastAsia="en-US"/>
        </w:rPr>
        <w:t xml:space="preserve">עיקרי חוזר ה. שעה משקי 2006-2-50 מיום 12.11.06 כ"א </w:t>
      </w:r>
      <w:proofErr w:type="spellStart"/>
      <w:r w:rsidRPr="00B513BC">
        <w:rPr>
          <w:rFonts w:cs="David" w:hint="cs"/>
          <w:sz w:val="24"/>
          <w:szCs w:val="24"/>
          <w:u w:val="single"/>
          <w:rtl/>
          <w:lang w:eastAsia="en-US"/>
        </w:rPr>
        <w:t>חשון</w:t>
      </w:r>
      <w:proofErr w:type="spellEnd"/>
      <w:r w:rsidRPr="00B513BC">
        <w:rPr>
          <w:rFonts w:cs="David" w:hint="cs"/>
          <w:sz w:val="24"/>
          <w:szCs w:val="24"/>
          <w:u w:val="single"/>
          <w:rtl/>
          <w:lang w:eastAsia="en-US"/>
        </w:rPr>
        <w:t xml:space="preserve"> </w:t>
      </w:r>
      <w:proofErr w:type="spellStart"/>
      <w:r w:rsidRPr="00B513BC">
        <w:rPr>
          <w:rFonts w:cs="David" w:hint="cs"/>
          <w:sz w:val="24"/>
          <w:szCs w:val="24"/>
          <w:u w:val="single"/>
          <w:rtl/>
          <w:lang w:eastAsia="en-US"/>
        </w:rPr>
        <w:t>התשס"ז</w:t>
      </w:r>
      <w:proofErr w:type="spellEnd"/>
    </w:p>
    <w:p w:rsidR="00554EEC" w:rsidRDefault="00554EEC" w:rsidP="00554EEC">
      <w:pPr>
        <w:ind w:right="142"/>
        <w:rPr>
          <w:b/>
          <w:bCs/>
          <w:u w:val="single"/>
          <w:rtl/>
        </w:rPr>
      </w:pPr>
    </w:p>
    <w:p w:rsidR="00554EEC" w:rsidRPr="00F73D2E" w:rsidRDefault="00554EEC" w:rsidP="00554EEC">
      <w:pPr>
        <w:numPr>
          <w:ilvl w:val="0"/>
          <w:numId w:val="11"/>
        </w:numPr>
        <w:tabs>
          <w:tab w:val="left" w:pos="8312"/>
        </w:tabs>
        <w:ind w:right="-142"/>
        <w:jc w:val="both"/>
        <w:rPr>
          <w:szCs w:val="24"/>
          <w:u w:val="single"/>
          <w:rtl/>
        </w:rPr>
      </w:pPr>
      <w:r w:rsidRPr="00F73D2E">
        <w:rPr>
          <w:rFonts w:hint="cs"/>
          <w:b/>
          <w:bCs/>
          <w:szCs w:val="24"/>
          <w:u w:val="single"/>
          <w:rtl/>
        </w:rPr>
        <w:t>הגדרות</w:t>
      </w:r>
      <w:r w:rsidRPr="00F73D2E">
        <w:rPr>
          <w:rFonts w:hint="cs"/>
          <w:b/>
          <w:bCs/>
          <w:szCs w:val="24"/>
          <w:rtl/>
        </w:rPr>
        <w:t>:</w:t>
      </w:r>
    </w:p>
    <w:p w:rsidR="00554EEC" w:rsidRPr="00F73D2E" w:rsidRDefault="00554EEC" w:rsidP="00554EEC">
      <w:pPr>
        <w:numPr>
          <w:ilvl w:val="1"/>
          <w:numId w:val="11"/>
        </w:numPr>
        <w:tabs>
          <w:tab w:val="left" w:pos="8312"/>
        </w:tabs>
        <w:overflowPunct w:val="0"/>
        <w:autoSpaceDE w:val="0"/>
        <w:autoSpaceDN w:val="0"/>
        <w:adjustRightInd w:val="0"/>
        <w:spacing w:before="120" w:after="120"/>
        <w:ind w:right="-142"/>
        <w:jc w:val="both"/>
        <w:rPr>
          <w:b/>
          <w:bCs/>
          <w:szCs w:val="24"/>
        </w:rPr>
      </w:pPr>
      <w:r w:rsidRPr="00F73D2E">
        <w:rPr>
          <w:rFonts w:hint="cs"/>
          <w:b/>
          <w:bCs/>
          <w:szCs w:val="24"/>
          <w:rtl/>
        </w:rPr>
        <w:t xml:space="preserve">שעת עבודה - </w:t>
      </w:r>
      <w:r w:rsidRPr="00F73D2E">
        <w:rPr>
          <w:rFonts w:hint="cs"/>
          <w:szCs w:val="24"/>
          <w:rtl/>
        </w:rPr>
        <w:t xml:space="preserve">60 דקות. </w:t>
      </w:r>
    </w:p>
    <w:p w:rsidR="00554EEC" w:rsidRPr="00F73D2E" w:rsidRDefault="00554EEC" w:rsidP="00554EEC">
      <w:pPr>
        <w:numPr>
          <w:ilvl w:val="1"/>
          <w:numId w:val="11"/>
        </w:numPr>
        <w:tabs>
          <w:tab w:val="left" w:pos="8312"/>
        </w:tabs>
        <w:overflowPunct w:val="0"/>
        <w:autoSpaceDE w:val="0"/>
        <w:autoSpaceDN w:val="0"/>
        <w:adjustRightInd w:val="0"/>
        <w:spacing w:before="120" w:after="120"/>
        <w:ind w:right="-142"/>
        <w:jc w:val="both"/>
        <w:rPr>
          <w:szCs w:val="24"/>
          <w:rtl/>
        </w:rPr>
      </w:pPr>
      <w:r w:rsidRPr="00F73D2E">
        <w:rPr>
          <w:rFonts w:hint="cs"/>
          <w:b/>
          <w:bCs/>
          <w:szCs w:val="24"/>
          <w:rtl/>
        </w:rPr>
        <w:t xml:space="preserve">התקשרות אקראית  - </w:t>
      </w:r>
      <w:r w:rsidRPr="00F73D2E">
        <w:rPr>
          <w:rFonts w:hint="cs"/>
          <w:szCs w:val="24"/>
          <w:rtl/>
        </w:rPr>
        <w:t xml:space="preserve">כל התקשרות עם נותן שירותים שאינה עולה על 200 שעות. </w:t>
      </w:r>
    </w:p>
    <w:p w:rsidR="00554EEC" w:rsidRPr="00F73D2E" w:rsidRDefault="00554EEC" w:rsidP="00554EEC">
      <w:pPr>
        <w:numPr>
          <w:ilvl w:val="1"/>
          <w:numId w:val="11"/>
        </w:numPr>
        <w:tabs>
          <w:tab w:val="left" w:pos="8312"/>
        </w:tabs>
        <w:overflowPunct w:val="0"/>
        <w:autoSpaceDE w:val="0"/>
        <w:autoSpaceDN w:val="0"/>
        <w:adjustRightInd w:val="0"/>
        <w:spacing w:before="120" w:after="120"/>
        <w:ind w:right="-142"/>
        <w:jc w:val="both"/>
        <w:rPr>
          <w:b/>
          <w:bCs/>
          <w:szCs w:val="24"/>
        </w:rPr>
      </w:pPr>
      <w:r w:rsidRPr="00F73D2E">
        <w:rPr>
          <w:rFonts w:hint="cs"/>
          <w:b/>
          <w:bCs/>
          <w:szCs w:val="24"/>
          <w:rtl/>
        </w:rPr>
        <w:t xml:space="preserve">התקשרות מתמשכת - </w:t>
      </w:r>
      <w:r w:rsidRPr="00F73D2E">
        <w:rPr>
          <w:rFonts w:hint="cs"/>
          <w:szCs w:val="24"/>
          <w:rtl/>
        </w:rPr>
        <w:t xml:space="preserve">כל התקשרות עם נותן שירותים בהיקף השווה ל-200 שעות או יותר.  </w:t>
      </w:r>
    </w:p>
    <w:p w:rsidR="00554EEC" w:rsidRPr="00F73D2E" w:rsidRDefault="00554EEC" w:rsidP="00554EEC">
      <w:pPr>
        <w:numPr>
          <w:ilvl w:val="1"/>
          <w:numId w:val="11"/>
        </w:numPr>
        <w:tabs>
          <w:tab w:val="left" w:pos="8312"/>
        </w:tabs>
        <w:overflowPunct w:val="0"/>
        <w:autoSpaceDE w:val="0"/>
        <w:autoSpaceDN w:val="0"/>
        <w:adjustRightInd w:val="0"/>
        <w:spacing w:before="120" w:after="120"/>
        <w:ind w:right="-142"/>
        <w:jc w:val="both"/>
        <w:rPr>
          <w:b/>
          <w:bCs/>
          <w:szCs w:val="24"/>
        </w:rPr>
      </w:pPr>
      <w:r w:rsidRPr="00F73D2E">
        <w:rPr>
          <w:rFonts w:hint="cs"/>
          <w:b/>
          <w:bCs/>
          <w:szCs w:val="24"/>
          <w:rtl/>
        </w:rPr>
        <w:t xml:space="preserve">שירות המבוצע בידי משרד/חברה של נותני שירותים חיצוניים - </w:t>
      </w:r>
      <w:r w:rsidRPr="00F73D2E">
        <w:rPr>
          <w:rFonts w:hint="cs"/>
          <w:szCs w:val="24"/>
          <w:rtl/>
        </w:rPr>
        <w:t>שירות העונה על כל התנאים הבאים (התנאים מצטברים):</w:t>
      </w:r>
    </w:p>
    <w:p w:rsidR="00554EEC" w:rsidRPr="00F73D2E" w:rsidRDefault="00554EEC" w:rsidP="00554EEC">
      <w:pPr>
        <w:numPr>
          <w:ilvl w:val="2"/>
          <w:numId w:val="11"/>
        </w:numPr>
        <w:tabs>
          <w:tab w:val="left" w:pos="8312"/>
        </w:tabs>
        <w:overflowPunct w:val="0"/>
        <w:autoSpaceDE w:val="0"/>
        <w:autoSpaceDN w:val="0"/>
        <w:adjustRightInd w:val="0"/>
        <w:spacing w:before="120" w:after="120"/>
        <w:ind w:right="-142"/>
        <w:jc w:val="both"/>
        <w:rPr>
          <w:szCs w:val="24"/>
        </w:rPr>
      </w:pPr>
      <w:r w:rsidRPr="00F73D2E">
        <w:rPr>
          <w:rFonts w:hint="cs"/>
          <w:szCs w:val="24"/>
          <w:rtl/>
        </w:rPr>
        <w:t xml:space="preserve">חוזה ההתקשרות לעניין מתן השירות נחתם מול החברה/שותפות. </w:t>
      </w:r>
    </w:p>
    <w:p w:rsidR="00554EEC" w:rsidRPr="00F73D2E" w:rsidRDefault="00554EEC" w:rsidP="00554EEC">
      <w:pPr>
        <w:numPr>
          <w:ilvl w:val="2"/>
          <w:numId w:val="11"/>
        </w:numPr>
        <w:tabs>
          <w:tab w:val="left" w:pos="927"/>
          <w:tab w:val="left" w:pos="1107"/>
          <w:tab w:val="num" w:pos="1800"/>
          <w:tab w:val="num" w:pos="3240"/>
          <w:tab w:val="left" w:pos="8312"/>
        </w:tabs>
        <w:overflowPunct w:val="0"/>
        <w:autoSpaceDE w:val="0"/>
        <w:autoSpaceDN w:val="0"/>
        <w:adjustRightInd w:val="0"/>
        <w:spacing w:before="120" w:after="120"/>
        <w:ind w:right="-142"/>
        <w:jc w:val="both"/>
        <w:rPr>
          <w:szCs w:val="24"/>
        </w:rPr>
      </w:pPr>
      <w:r w:rsidRPr="00F73D2E">
        <w:rPr>
          <w:rFonts w:hint="cs"/>
          <w:szCs w:val="24"/>
          <w:rtl/>
        </w:rPr>
        <w:t>נותן השירותים עובד בחברה/שותפות או שותף בה.</w:t>
      </w:r>
    </w:p>
    <w:p w:rsidR="00554EEC" w:rsidRPr="00F73D2E" w:rsidRDefault="00554EEC" w:rsidP="00554EEC">
      <w:pPr>
        <w:numPr>
          <w:ilvl w:val="2"/>
          <w:numId w:val="11"/>
        </w:numPr>
        <w:tabs>
          <w:tab w:val="left" w:pos="927"/>
          <w:tab w:val="left" w:pos="1107"/>
          <w:tab w:val="num" w:pos="1800"/>
          <w:tab w:val="num" w:pos="3240"/>
          <w:tab w:val="left" w:pos="8312"/>
        </w:tabs>
        <w:overflowPunct w:val="0"/>
        <w:autoSpaceDE w:val="0"/>
        <w:autoSpaceDN w:val="0"/>
        <w:adjustRightInd w:val="0"/>
        <w:spacing w:before="120" w:after="120"/>
        <w:ind w:right="-142"/>
        <w:jc w:val="both"/>
        <w:rPr>
          <w:szCs w:val="24"/>
        </w:rPr>
      </w:pPr>
      <w:r w:rsidRPr="00F73D2E">
        <w:rPr>
          <w:rFonts w:hint="cs"/>
          <w:szCs w:val="24"/>
          <w:rtl/>
        </w:rPr>
        <w:t>החברה/שותפות מעסיקה לפחות שלושה נותני שירותים מקצועיים בתחום שבו ניתן הייעוץ.</w:t>
      </w:r>
    </w:p>
    <w:p w:rsidR="00554EEC" w:rsidRPr="00F73D2E" w:rsidRDefault="00554EEC" w:rsidP="00554EEC">
      <w:pPr>
        <w:numPr>
          <w:ilvl w:val="2"/>
          <w:numId w:val="11"/>
        </w:numPr>
        <w:tabs>
          <w:tab w:val="left" w:pos="927"/>
          <w:tab w:val="left" w:pos="1107"/>
          <w:tab w:val="num" w:pos="1800"/>
          <w:tab w:val="num" w:pos="3240"/>
          <w:tab w:val="left" w:pos="8312"/>
        </w:tabs>
        <w:overflowPunct w:val="0"/>
        <w:autoSpaceDE w:val="0"/>
        <w:autoSpaceDN w:val="0"/>
        <w:adjustRightInd w:val="0"/>
        <w:spacing w:before="120" w:after="120"/>
        <w:ind w:right="-142"/>
        <w:jc w:val="both"/>
        <w:rPr>
          <w:szCs w:val="24"/>
        </w:rPr>
      </w:pPr>
      <w:r w:rsidRPr="00F73D2E">
        <w:rPr>
          <w:rFonts w:hint="cs"/>
          <w:szCs w:val="24"/>
          <w:rtl/>
        </w:rPr>
        <w:t>לחברה מערך לוגיסטי עצמאי (היינו שירותי מזכירות והדפסה, תקורה משרדית וכיו"ב).</w:t>
      </w:r>
    </w:p>
    <w:p w:rsidR="00554EEC" w:rsidRPr="00F73D2E" w:rsidRDefault="00554EEC" w:rsidP="00554EEC">
      <w:pPr>
        <w:numPr>
          <w:ilvl w:val="1"/>
          <w:numId w:val="11"/>
        </w:numPr>
        <w:tabs>
          <w:tab w:val="left" w:pos="8312"/>
        </w:tabs>
        <w:overflowPunct w:val="0"/>
        <w:autoSpaceDE w:val="0"/>
        <w:autoSpaceDN w:val="0"/>
        <w:adjustRightInd w:val="0"/>
        <w:spacing w:before="120" w:after="120"/>
        <w:ind w:right="-142"/>
        <w:jc w:val="both"/>
        <w:rPr>
          <w:b/>
          <w:bCs/>
          <w:szCs w:val="24"/>
        </w:rPr>
      </w:pPr>
      <w:r w:rsidRPr="00F73D2E">
        <w:rPr>
          <w:rFonts w:hint="cs"/>
          <w:b/>
          <w:bCs/>
          <w:szCs w:val="24"/>
          <w:rtl/>
        </w:rPr>
        <w:t xml:space="preserve">שירות המבוצע בידי נותן שירותים שאינו מועסק על ידי משרד/חברה - </w:t>
      </w:r>
      <w:r w:rsidRPr="00F73D2E">
        <w:rPr>
          <w:rFonts w:hint="cs"/>
          <w:szCs w:val="24"/>
          <w:rtl/>
        </w:rPr>
        <w:t>שירות שאינו עונה על כל התנאים הקבועים בסעיף קטן 1.4.</w:t>
      </w:r>
    </w:p>
    <w:p w:rsidR="00554EEC" w:rsidRPr="00F73D2E" w:rsidRDefault="00554EEC" w:rsidP="00554EEC">
      <w:pPr>
        <w:numPr>
          <w:ilvl w:val="1"/>
          <w:numId w:val="11"/>
        </w:numPr>
        <w:tabs>
          <w:tab w:val="left" w:pos="8312"/>
        </w:tabs>
        <w:overflowPunct w:val="0"/>
        <w:autoSpaceDE w:val="0"/>
        <w:autoSpaceDN w:val="0"/>
        <w:adjustRightInd w:val="0"/>
        <w:spacing w:before="120" w:after="120"/>
        <w:ind w:right="-142"/>
        <w:jc w:val="both"/>
        <w:rPr>
          <w:b/>
          <w:bCs/>
          <w:szCs w:val="24"/>
        </w:rPr>
      </w:pPr>
      <w:r w:rsidRPr="00F73D2E">
        <w:rPr>
          <w:rFonts w:hint="cs"/>
          <w:b/>
          <w:bCs/>
          <w:szCs w:val="24"/>
          <w:rtl/>
        </w:rPr>
        <w:t xml:space="preserve">התקשרות חדשה או נפרדת - </w:t>
      </w:r>
      <w:r w:rsidRPr="00F73D2E">
        <w:rPr>
          <w:rFonts w:hint="cs"/>
          <w:szCs w:val="24"/>
          <w:rtl/>
        </w:rPr>
        <w:t xml:space="preserve">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554EEC" w:rsidRPr="00F73D2E" w:rsidRDefault="00554EEC" w:rsidP="00554EEC">
      <w:pPr>
        <w:numPr>
          <w:ilvl w:val="1"/>
          <w:numId w:val="11"/>
        </w:numPr>
        <w:tabs>
          <w:tab w:val="left" w:pos="8312"/>
        </w:tabs>
        <w:overflowPunct w:val="0"/>
        <w:autoSpaceDE w:val="0"/>
        <w:autoSpaceDN w:val="0"/>
        <w:adjustRightInd w:val="0"/>
        <w:spacing w:before="120" w:after="120"/>
        <w:ind w:right="-142"/>
        <w:jc w:val="both"/>
        <w:rPr>
          <w:b/>
          <w:bCs/>
          <w:szCs w:val="24"/>
        </w:rPr>
      </w:pPr>
      <w:r w:rsidRPr="00F73D2E">
        <w:rPr>
          <w:rFonts w:hint="cs"/>
          <w:b/>
          <w:bCs/>
          <w:szCs w:val="24"/>
          <w:rtl/>
        </w:rPr>
        <w:t xml:space="preserve">תקופה - </w:t>
      </w:r>
      <w:r w:rsidRPr="00F73D2E">
        <w:rPr>
          <w:rFonts w:hint="cs"/>
          <w:szCs w:val="24"/>
          <w:rtl/>
        </w:rPr>
        <w:t>עד שישה חודשים קלנדאריי</w:t>
      </w:r>
      <w:r w:rsidRPr="00F73D2E">
        <w:rPr>
          <w:rFonts w:hint="eastAsia"/>
          <w:szCs w:val="24"/>
          <w:rtl/>
        </w:rPr>
        <w:t>ם</w:t>
      </w:r>
      <w:r w:rsidRPr="00F73D2E">
        <w:rPr>
          <w:rFonts w:hint="cs"/>
          <w:szCs w:val="24"/>
          <w:rtl/>
        </w:rPr>
        <w:t xml:space="preserve"> עוקבים.</w:t>
      </w:r>
    </w:p>
    <w:p w:rsidR="00554EEC" w:rsidRPr="00F73D2E" w:rsidRDefault="00554EEC" w:rsidP="00554EEC">
      <w:pPr>
        <w:numPr>
          <w:ilvl w:val="0"/>
          <w:numId w:val="11"/>
        </w:numPr>
        <w:tabs>
          <w:tab w:val="left" w:pos="8228"/>
          <w:tab w:val="left" w:pos="8312"/>
        </w:tabs>
        <w:overflowPunct w:val="0"/>
        <w:autoSpaceDE w:val="0"/>
        <w:autoSpaceDN w:val="0"/>
        <w:adjustRightInd w:val="0"/>
        <w:spacing w:before="120" w:after="120"/>
        <w:ind w:right="-142"/>
        <w:jc w:val="both"/>
        <w:rPr>
          <w:b/>
          <w:bCs/>
          <w:szCs w:val="24"/>
        </w:rPr>
      </w:pPr>
      <w:r w:rsidRPr="00F73D2E">
        <w:rPr>
          <w:rFonts w:hint="cs"/>
          <w:b/>
          <w:bCs/>
          <w:szCs w:val="24"/>
          <w:u w:val="single"/>
          <w:rtl/>
        </w:rPr>
        <w:t>התקשרות בתעריף שעתי</w:t>
      </w:r>
      <w:r w:rsidRPr="00F73D2E">
        <w:rPr>
          <w:rFonts w:hint="cs"/>
          <w:szCs w:val="24"/>
          <w:rtl/>
        </w:rPr>
        <w:t>:</w:t>
      </w:r>
      <w:r w:rsidRPr="00F73D2E">
        <w:rPr>
          <w:rFonts w:hint="cs"/>
          <w:b/>
          <w:bCs/>
          <w:szCs w:val="24"/>
          <w:rtl/>
        </w:rPr>
        <w:t xml:space="preserve"> </w:t>
      </w:r>
    </w:p>
    <w:p w:rsidR="00554EEC" w:rsidRPr="00F73D2E" w:rsidRDefault="00554EEC" w:rsidP="00554EEC">
      <w:pPr>
        <w:numPr>
          <w:ilvl w:val="1"/>
          <w:numId w:val="11"/>
        </w:numPr>
        <w:tabs>
          <w:tab w:val="left" w:pos="8228"/>
          <w:tab w:val="left" w:pos="8312"/>
        </w:tabs>
        <w:overflowPunct w:val="0"/>
        <w:autoSpaceDE w:val="0"/>
        <w:autoSpaceDN w:val="0"/>
        <w:adjustRightInd w:val="0"/>
        <w:spacing w:before="120" w:after="120"/>
        <w:ind w:right="-142"/>
        <w:jc w:val="both"/>
        <w:rPr>
          <w:szCs w:val="24"/>
        </w:rPr>
      </w:pPr>
      <w:r w:rsidRPr="00F73D2E">
        <w:rPr>
          <w:rFonts w:hint="cs"/>
          <w:szCs w:val="24"/>
          <w:rtl/>
        </w:rPr>
        <w:t xml:space="preserve">נותן השירותים החיצוני נדרש להמציא, עם הגשת חשבון לתשלום, טופס הצהרה על ביצוע שעות העבודה שניתנו בפועל בהתאם לנספח 1 לחוזר זה. כמו כן ונציג המזמין שקיבל את השירותים יאשר בכתב כי קיימת התאמה בין מספר השעות שהוצהרו כאמור לבין מהות והיקף השירותים שניתנו בפועל. חשב המשרד יבקר מעת לעת את ההליכים הנדרשים בסעיף קטן זה. </w:t>
      </w:r>
    </w:p>
    <w:p w:rsidR="00554EEC" w:rsidRPr="00F73D2E" w:rsidRDefault="00554EEC" w:rsidP="00554EEC">
      <w:pPr>
        <w:tabs>
          <w:tab w:val="left" w:pos="8228"/>
          <w:tab w:val="left" w:pos="8312"/>
        </w:tabs>
        <w:spacing w:before="120" w:after="120"/>
        <w:ind w:left="397" w:right="-142"/>
        <w:rPr>
          <w:b/>
          <w:bCs/>
          <w:szCs w:val="24"/>
        </w:rPr>
      </w:pPr>
      <w:r w:rsidRPr="00F73D2E">
        <w:rPr>
          <w:rFonts w:hint="cs"/>
          <w:b/>
          <w:bCs/>
          <w:szCs w:val="24"/>
          <w:rtl/>
        </w:rPr>
        <w:t>היקף התקשרות מקסימאל</w:t>
      </w:r>
      <w:r w:rsidRPr="00F73D2E">
        <w:rPr>
          <w:rFonts w:hint="eastAsia"/>
          <w:b/>
          <w:bCs/>
          <w:szCs w:val="24"/>
          <w:rtl/>
        </w:rPr>
        <w:t>י</w:t>
      </w:r>
      <w:r w:rsidRPr="00F73D2E">
        <w:rPr>
          <w:rFonts w:hint="cs"/>
          <w:b/>
          <w:bCs/>
          <w:szCs w:val="24"/>
          <w:rtl/>
        </w:rPr>
        <w:t xml:space="preserve"> לתקופה:</w:t>
      </w:r>
    </w:p>
    <w:p w:rsidR="00554EEC" w:rsidRPr="00F73D2E" w:rsidRDefault="00554EEC" w:rsidP="00554EEC">
      <w:pPr>
        <w:numPr>
          <w:ilvl w:val="1"/>
          <w:numId w:val="11"/>
        </w:numPr>
        <w:tabs>
          <w:tab w:val="left" w:pos="8312"/>
        </w:tabs>
        <w:overflowPunct w:val="0"/>
        <w:autoSpaceDE w:val="0"/>
        <w:autoSpaceDN w:val="0"/>
        <w:adjustRightInd w:val="0"/>
        <w:spacing w:before="120" w:after="120"/>
        <w:ind w:right="-142"/>
        <w:jc w:val="both"/>
        <w:rPr>
          <w:b/>
          <w:bCs/>
          <w:i/>
          <w:iCs/>
          <w:szCs w:val="24"/>
        </w:rPr>
      </w:pPr>
      <w:r w:rsidRPr="00F73D2E">
        <w:rPr>
          <w:rFonts w:hint="cs"/>
          <w:b/>
          <w:bCs/>
          <w:szCs w:val="24"/>
          <w:rtl/>
        </w:rPr>
        <w:t>בהתקשרות מתמשכת - היקף ההתקשרות עם נותן שירותים חיצוני בתעריף שעתי לא תעלה על 180 שעות חודשיות בממוצע</w:t>
      </w:r>
      <w:r w:rsidRPr="00F73D2E">
        <w:rPr>
          <w:rFonts w:hint="cs"/>
          <w:szCs w:val="24"/>
          <w:rtl/>
        </w:rPr>
        <w:t xml:space="preserve"> </w:t>
      </w:r>
      <w:r w:rsidRPr="00F73D2E">
        <w:rPr>
          <w:rFonts w:hint="cs"/>
          <w:b/>
          <w:bCs/>
          <w:szCs w:val="24"/>
          <w:rtl/>
        </w:rPr>
        <w:t>לתקופה</w:t>
      </w:r>
      <w:r w:rsidRPr="00F73D2E">
        <w:rPr>
          <w:rFonts w:hint="cs"/>
          <w:szCs w:val="24"/>
          <w:rtl/>
        </w:rPr>
        <w:t>, אלא אם כן ניתן אישור מיוחד לעניי</w:t>
      </w:r>
      <w:r w:rsidRPr="00F73D2E">
        <w:rPr>
          <w:rFonts w:hint="eastAsia"/>
          <w:szCs w:val="24"/>
          <w:rtl/>
        </w:rPr>
        <w:t>ן</w:t>
      </w:r>
      <w:r w:rsidRPr="00F73D2E">
        <w:rPr>
          <w:rFonts w:hint="cs"/>
          <w:szCs w:val="24"/>
          <w:rtl/>
        </w:rPr>
        <w:t xml:space="preserve"> זה ממטה השכר באגף החשב הכללי. הבקשה תידון רק לאחר קבלת התייחסותו של חשב המשרד. לעניין סעיף זה ולעניין סעיף 3.7  יחושב ממוצע השעות  לתקופה כאמור בסעיף 1.7.</w:t>
      </w:r>
    </w:p>
    <w:p w:rsidR="00554EEC" w:rsidRPr="00F73D2E" w:rsidRDefault="00554EEC" w:rsidP="00554EEC">
      <w:pPr>
        <w:numPr>
          <w:ilvl w:val="0"/>
          <w:numId w:val="11"/>
        </w:numPr>
        <w:tabs>
          <w:tab w:val="left" w:pos="8312"/>
        </w:tabs>
        <w:ind w:right="-142"/>
        <w:jc w:val="both"/>
        <w:rPr>
          <w:szCs w:val="24"/>
        </w:rPr>
      </w:pPr>
      <w:r w:rsidRPr="00F73D2E">
        <w:rPr>
          <w:rFonts w:hint="cs"/>
          <w:b/>
          <w:bCs/>
          <w:szCs w:val="24"/>
          <w:u w:val="single"/>
          <w:rtl/>
        </w:rPr>
        <w:t>תעריפים (לעניין תעריף שעתי של נותן השירותים)</w:t>
      </w:r>
      <w:r w:rsidRPr="00F73D2E">
        <w:rPr>
          <w:rFonts w:hint="cs"/>
          <w:b/>
          <w:bCs/>
          <w:szCs w:val="24"/>
          <w:rtl/>
        </w:rPr>
        <w:t xml:space="preserve">: </w:t>
      </w:r>
    </w:p>
    <w:p w:rsidR="00554EEC" w:rsidRPr="00F73D2E" w:rsidRDefault="00554EEC" w:rsidP="00554EEC">
      <w:pPr>
        <w:tabs>
          <w:tab w:val="left" w:pos="8312"/>
        </w:tabs>
        <w:ind w:right="-142"/>
        <w:rPr>
          <w:szCs w:val="24"/>
        </w:rPr>
      </w:pPr>
    </w:p>
    <w:p w:rsidR="00554EEC" w:rsidRPr="00F73D2E" w:rsidRDefault="00554EEC" w:rsidP="00554EEC">
      <w:pPr>
        <w:numPr>
          <w:ilvl w:val="1"/>
          <w:numId w:val="11"/>
        </w:numPr>
        <w:tabs>
          <w:tab w:val="left" w:pos="8312"/>
        </w:tabs>
        <w:ind w:right="-142"/>
        <w:jc w:val="both"/>
        <w:rPr>
          <w:szCs w:val="24"/>
        </w:rPr>
      </w:pPr>
      <w:r w:rsidRPr="00F73D2E">
        <w:rPr>
          <w:rFonts w:hint="cs"/>
          <w:szCs w:val="24"/>
          <w:rtl/>
        </w:rPr>
        <w:t xml:space="preserve">התעריפים המפורטים בנספחים הם תעריפים </w:t>
      </w:r>
      <w:r w:rsidRPr="00F73D2E">
        <w:rPr>
          <w:rFonts w:hint="cs"/>
          <w:b/>
          <w:bCs/>
          <w:szCs w:val="24"/>
          <w:rtl/>
        </w:rPr>
        <w:t>מרביים.</w:t>
      </w:r>
      <w:r w:rsidRPr="00F73D2E">
        <w:rPr>
          <w:rFonts w:hint="cs"/>
          <w:szCs w:val="24"/>
          <w:rtl/>
        </w:rPr>
        <w:t xml:space="preserve"> </w:t>
      </w:r>
    </w:p>
    <w:p w:rsidR="00554EEC" w:rsidRPr="00F73D2E" w:rsidRDefault="00554EEC" w:rsidP="00554EEC">
      <w:pPr>
        <w:tabs>
          <w:tab w:val="left" w:pos="8312"/>
        </w:tabs>
        <w:ind w:right="-142"/>
        <w:rPr>
          <w:szCs w:val="24"/>
          <w:rtl/>
        </w:rPr>
      </w:pPr>
    </w:p>
    <w:p w:rsidR="00554EEC" w:rsidRPr="00F73D2E" w:rsidRDefault="00554EEC" w:rsidP="00554EEC">
      <w:pPr>
        <w:numPr>
          <w:ilvl w:val="1"/>
          <w:numId w:val="11"/>
        </w:numPr>
        <w:tabs>
          <w:tab w:val="left" w:pos="8312"/>
        </w:tabs>
        <w:ind w:right="-142"/>
        <w:jc w:val="both"/>
        <w:rPr>
          <w:b/>
          <w:bCs/>
          <w:szCs w:val="24"/>
        </w:rPr>
      </w:pPr>
      <w:r w:rsidRPr="00F73D2E">
        <w:rPr>
          <w:rFonts w:hint="cs"/>
          <w:szCs w:val="24"/>
          <w:rtl/>
        </w:rPr>
        <w:t xml:space="preserve">התעריפים המרביים לתשלום יהיו לפי התעריפים שבנספחים המצ"ב, ובהתאם לרמתו המקצועית של נותן השירותים בפועל. </w:t>
      </w:r>
    </w:p>
    <w:p w:rsidR="00554EEC" w:rsidRPr="00F73D2E" w:rsidRDefault="00554EEC" w:rsidP="00554EEC">
      <w:pPr>
        <w:tabs>
          <w:tab w:val="left" w:pos="8312"/>
        </w:tabs>
        <w:ind w:right="-142"/>
        <w:rPr>
          <w:b/>
          <w:bCs/>
          <w:szCs w:val="24"/>
          <w:rtl/>
        </w:rPr>
      </w:pPr>
    </w:p>
    <w:p w:rsidR="00554EEC" w:rsidRPr="00F73D2E" w:rsidRDefault="00554EEC" w:rsidP="00554EEC">
      <w:pPr>
        <w:numPr>
          <w:ilvl w:val="1"/>
          <w:numId w:val="11"/>
        </w:numPr>
        <w:tabs>
          <w:tab w:val="left" w:pos="8312"/>
        </w:tabs>
        <w:ind w:right="-142"/>
        <w:jc w:val="both"/>
        <w:rPr>
          <w:b/>
          <w:bCs/>
          <w:szCs w:val="24"/>
        </w:rPr>
      </w:pPr>
      <w:r w:rsidRPr="00F73D2E">
        <w:rPr>
          <w:rFonts w:hint="cs"/>
          <w:szCs w:val="24"/>
          <w:rtl/>
        </w:rPr>
        <w:t>נותן השירותים לא יקבל כל תשלום או הטבה אחרת מעבר לתעריף השעתי, לרבות תשלומים בעד הוצאות טלפון, דואר, צילומים, הדפסות, פקס, אש"ל וכיוצא באלה הוצאות.</w:t>
      </w:r>
    </w:p>
    <w:p w:rsidR="00554EEC" w:rsidRPr="00F73D2E" w:rsidRDefault="00554EEC" w:rsidP="00554EEC">
      <w:pPr>
        <w:tabs>
          <w:tab w:val="left" w:pos="8312"/>
        </w:tabs>
        <w:ind w:right="-142"/>
        <w:rPr>
          <w:szCs w:val="24"/>
          <w:rtl/>
        </w:rPr>
      </w:pPr>
    </w:p>
    <w:p w:rsidR="00554EEC" w:rsidRPr="00F73D2E" w:rsidRDefault="00554EEC" w:rsidP="00554EEC">
      <w:pPr>
        <w:tabs>
          <w:tab w:val="left" w:pos="8312"/>
        </w:tabs>
        <w:ind w:left="387" w:right="-142"/>
        <w:rPr>
          <w:b/>
          <w:bCs/>
          <w:szCs w:val="24"/>
          <w:u w:val="single"/>
          <w:rtl/>
        </w:rPr>
      </w:pPr>
      <w:r w:rsidRPr="00F73D2E">
        <w:rPr>
          <w:rFonts w:hint="cs"/>
          <w:b/>
          <w:bCs/>
          <w:szCs w:val="24"/>
          <w:u w:val="single"/>
          <w:rtl/>
        </w:rPr>
        <w:t>לעניין תעריפי יועצים ומתכננים:</w:t>
      </w:r>
    </w:p>
    <w:p w:rsidR="00554EEC" w:rsidRPr="00F73D2E" w:rsidRDefault="00554EEC" w:rsidP="00554EEC">
      <w:pPr>
        <w:tabs>
          <w:tab w:val="left" w:pos="8312"/>
        </w:tabs>
        <w:ind w:left="387" w:right="-142"/>
        <w:rPr>
          <w:b/>
          <w:bCs/>
          <w:szCs w:val="24"/>
          <w:u w:val="single"/>
          <w:rtl/>
        </w:rPr>
      </w:pPr>
    </w:p>
    <w:p w:rsidR="00554EEC" w:rsidRPr="00F73D2E" w:rsidRDefault="00554EEC" w:rsidP="00554EEC">
      <w:pPr>
        <w:numPr>
          <w:ilvl w:val="1"/>
          <w:numId w:val="11"/>
        </w:numPr>
        <w:tabs>
          <w:tab w:val="left" w:pos="8312"/>
        </w:tabs>
        <w:ind w:right="-142"/>
        <w:jc w:val="both"/>
        <w:rPr>
          <w:szCs w:val="24"/>
        </w:rPr>
      </w:pPr>
      <w:r w:rsidRPr="00F73D2E">
        <w:rPr>
          <w:rFonts w:hint="cs"/>
          <w:szCs w:val="24"/>
          <w:rtl/>
        </w:rPr>
        <w:t xml:space="preserve">התעריפים המפורטים בנספחים א' ו-ב' הם עבור  </w:t>
      </w:r>
      <w:r w:rsidRPr="00F73D2E">
        <w:rPr>
          <w:rFonts w:hint="cs"/>
          <w:b/>
          <w:bCs/>
          <w:szCs w:val="24"/>
          <w:rtl/>
        </w:rPr>
        <w:t>התקשרות אקראית</w:t>
      </w:r>
      <w:r w:rsidRPr="00F73D2E">
        <w:rPr>
          <w:rFonts w:hint="cs"/>
          <w:szCs w:val="24"/>
          <w:rtl/>
        </w:rPr>
        <w:t xml:space="preserve"> בלבד.</w:t>
      </w:r>
    </w:p>
    <w:p w:rsidR="00554EEC" w:rsidRPr="00F73D2E" w:rsidRDefault="00554EEC" w:rsidP="00554EEC">
      <w:pPr>
        <w:tabs>
          <w:tab w:val="left" w:pos="8312"/>
        </w:tabs>
        <w:ind w:right="-142"/>
        <w:jc w:val="both"/>
        <w:rPr>
          <w:szCs w:val="24"/>
          <w:rtl/>
        </w:rPr>
      </w:pPr>
    </w:p>
    <w:p w:rsidR="00554EEC" w:rsidRPr="00F73D2E" w:rsidRDefault="00554EEC" w:rsidP="00554EEC">
      <w:pPr>
        <w:numPr>
          <w:ilvl w:val="1"/>
          <w:numId w:val="11"/>
        </w:numPr>
        <w:tabs>
          <w:tab w:val="left" w:pos="8312"/>
        </w:tabs>
        <w:ind w:right="-142"/>
        <w:jc w:val="both"/>
        <w:rPr>
          <w:szCs w:val="24"/>
        </w:rPr>
      </w:pPr>
      <w:r w:rsidRPr="00F73D2E">
        <w:rPr>
          <w:rFonts w:hint="cs"/>
          <w:szCs w:val="24"/>
          <w:rtl/>
        </w:rPr>
        <w:t>עבור</w:t>
      </w:r>
      <w:r w:rsidRPr="00F73D2E">
        <w:rPr>
          <w:rFonts w:hint="cs"/>
          <w:b/>
          <w:bCs/>
          <w:szCs w:val="24"/>
          <w:rtl/>
        </w:rPr>
        <w:t xml:space="preserve"> התקשרות מתמשכת</w:t>
      </w:r>
      <w:r w:rsidRPr="00F73D2E">
        <w:rPr>
          <w:rFonts w:hint="cs"/>
          <w:szCs w:val="24"/>
          <w:rtl/>
        </w:rPr>
        <w:t xml:space="preserve"> יחולו התעריפים המרביים הבאים: </w:t>
      </w:r>
    </w:p>
    <w:p w:rsidR="00554EEC" w:rsidRPr="00F73D2E" w:rsidRDefault="00554EEC" w:rsidP="00554EEC">
      <w:pPr>
        <w:tabs>
          <w:tab w:val="left" w:pos="8312"/>
        </w:tabs>
        <w:ind w:right="-142"/>
        <w:jc w:val="both"/>
        <w:rPr>
          <w:szCs w:val="24"/>
          <w:rtl/>
        </w:rPr>
      </w:pPr>
    </w:p>
    <w:p w:rsidR="00554EEC" w:rsidRPr="00F73D2E" w:rsidRDefault="00554EEC" w:rsidP="00554EEC">
      <w:pPr>
        <w:numPr>
          <w:ilvl w:val="2"/>
          <w:numId w:val="11"/>
        </w:numPr>
        <w:tabs>
          <w:tab w:val="left" w:pos="8312"/>
        </w:tabs>
        <w:ind w:right="-142"/>
        <w:jc w:val="both"/>
        <w:rPr>
          <w:szCs w:val="24"/>
        </w:rPr>
      </w:pPr>
      <w:r w:rsidRPr="00F73D2E">
        <w:rPr>
          <w:rFonts w:hint="cs"/>
          <w:b/>
          <w:bCs/>
          <w:szCs w:val="24"/>
          <w:rtl/>
        </w:rPr>
        <w:t xml:space="preserve"> עבור שירות המבוצע בידי משרד/חברה של נותני שירותים חיצוניים</w:t>
      </w:r>
      <w:r w:rsidRPr="00F73D2E">
        <w:rPr>
          <w:rFonts w:hint="cs"/>
          <w:szCs w:val="24"/>
          <w:rtl/>
        </w:rPr>
        <w:t>:</w:t>
      </w:r>
    </w:p>
    <w:p w:rsidR="00554EEC" w:rsidRPr="00F73D2E" w:rsidRDefault="00554EEC" w:rsidP="00554EEC">
      <w:pPr>
        <w:tabs>
          <w:tab w:val="left" w:pos="8312"/>
        </w:tabs>
        <w:ind w:left="1847" w:right="-142" w:hanging="142"/>
        <w:jc w:val="both"/>
        <w:rPr>
          <w:szCs w:val="24"/>
        </w:rPr>
      </w:pPr>
      <w:r w:rsidRPr="00F73D2E">
        <w:rPr>
          <w:rFonts w:hint="cs"/>
          <w:b/>
          <w:bCs/>
          <w:szCs w:val="24"/>
          <w:rtl/>
        </w:rPr>
        <w:t xml:space="preserve">  י</w:t>
      </w:r>
      <w:r w:rsidRPr="00F73D2E">
        <w:rPr>
          <w:rFonts w:hint="cs"/>
          <w:szCs w:val="24"/>
          <w:rtl/>
        </w:rPr>
        <w:t xml:space="preserve">שולם 90% מגובה התעריף שנקבע בחוזה ההתקשרות (הכפוף לתעריפים המרביים הקבועים בנספחים א' ו-ב'). </w:t>
      </w:r>
    </w:p>
    <w:p w:rsidR="00554EEC" w:rsidRPr="00F73D2E" w:rsidRDefault="00554EEC" w:rsidP="00554EEC">
      <w:pPr>
        <w:numPr>
          <w:ilvl w:val="2"/>
          <w:numId w:val="11"/>
        </w:numPr>
        <w:tabs>
          <w:tab w:val="left" w:pos="8312"/>
        </w:tabs>
        <w:ind w:right="-142"/>
        <w:jc w:val="both"/>
        <w:rPr>
          <w:szCs w:val="24"/>
          <w:rtl/>
        </w:rPr>
      </w:pPr>
      <w:r w:rsidRPr="00F73D2E">
        <w:rPr>
          <w:rFonts w:hint="cs"/>
          <w:b/>
          <w:bCs/>
          <w:szCs w:val="24"/>
          <w:rtl/>
        </w:rPr>
        <w:t xml:space="preserve"> עבור שירות המבוצע בידי נותן שירותים שאינו מועסק על ידי משרד/חברה</w:t>
      </w:r>
      <w:r w:rsidRPr="00F73D2E">
        <w:rPr>
          <w:rFonts w:hint="cs"/>
          <w:szCs w:val="24"/>
          <w:rtl/>
        </w:rPr>
        <w:t>:</w:t>
      </w:r>
    </w:p>
    <w:p w:rsidR="00554EEC" w:rsidRPr="00F73D2E" w:rsidRDefault="00554EEC" w:rsidP="00554EEC">
      <w:pPr>
        <w:tabs>
          <w:tab w:val="left" w:pos="1647"/>
          <w:tab w:val="left" w:pos="8312"/>
        </w:tabs>
        <w:ind w:left="1827" w:right="-142"/>
        <w:jc w:val="both"/>
        <w:rPr>
          <w:szCs w:val="24"/>
          <w:rtl/>
        </w:rPr>
      </w:pPr>
      <w:r w:rsidRPr="00F73D2E">
        <w:rPr>
          <w:rFonts w:hint="cs"/>
          <w:szCs w:val="24"/>
          <w:rtl/>
        </w:rPr>
        <w:t>ישולם 80% מגובה התעריף שנקבע בחוזה ההתקשרות (בכפוף לתעריפים המרביים הקבועים בנספחים א' ו-ב') .</w:t>
      </w:r>
    </w:p>
    <w:p w:rsidR="00554EEC" w:rsidRPr="00F73D2E" w:rsidRDefault="00554EEC" w:rsidP="00554EEC">
      <w:pPr>
        <w:tabs>
          <w:tab w:val="left" w:pos="1647"/>
          <w:tab w:val="num" w:pos="2367"/>
          <w:tab w:val="left" w:pos="8312"/>
        </w:tabs>
        <w:ind w:left="2367" w:right="-142" w:hanging="540"/>
        <w:jc w:val="both"/>
        <w:rPr>
          <w:szCs w:val="24"/>
          <w:u w:val="single"/>
          <w:rtl/>
        </w:rPr>
      </w:pPr>
    </w:p>
    <w:p w:rsidR="00554EEC" w:rsidRPr="00F73D2E" w:rsidRDefault="00554EEC" w:rsidP="00554EEC">
      <w:pPr>
        <w:numPr>
          <w:ilvl w:val="1"/>
          <w:numId w:val="11"/>
        </w:numPr>
        <w:tabs>
          <w:tab w:val="clear" w:pos="1020"/>
          <w:tab w:val="num" w:pos="927"/>
          <w:tab w:val="left" w:pos="8312"/>
        </w:tabs>
        <w:overflowPunct w:val="0"/>
        <w:autoSpaceDE w:val="0"/>
        <w:autoSpaceDN w:val="0"/>
        <w:adjustRightInd w:val="0"/>
        <w:ind w:right="-142"/>
        <w:jc w:val="both"/>
        <w:textAlignment w:val="baseline"/>
        <w:rPr>
          <w:szCs w:val="24"/>
        </w:rPr>
      </w:pPr>
      <w:r w:rsidRPr="00F73D2E">
        <w:rPr>
          <w:rFonts w:hint="cs"/>
          <w:szCs w:val="24"/>
          <w:rtl/>
        </w:rPr>
        <w:t>אשר להתקשרות אקראית - אם נדרשת הארכת תקופת ההתקשרות, יש לפעול כדלקמן:</w:t>
      </w:r>
    </w:p>
    <w:p w:rsidR="00554EEC" w:rsidRPr="00F73D2E" w:rsidRDefault="00554EEC" w:rsidP="00554EEC">
      <w:pPr>
        <w:tabs>
          <w:tab w:val="left" w:pos="927"/>
          <w:tab w:val="left" w:pos="1107"/>
          <w:tab w:val="left" w:pos="1473"/>
          <w:tab w:val="left" w:pos="1653"/>
          <w:tab w:val="left" w:pos="8312"/>
        </w:tabs>
        <w:ind w:left="927" w:right="-142"/>
        <w:jc w:val="both"/>
        <w:rPr>
          <w:szCs w:val="24"/>
          <w:rtl/>
        </w:rPr>
      </w:pPr>
      <w:r w:rsidRPr="00F73D2E">
        <w:rPr>
          <w:rFonts w:hint="cs"/>
          <w:szCs w:val="24"/>
          <w:rtl/>
        </w:rPr>
        <w:t>במידה ותקופת ההתקשרות תוארך ב- 50% או יותר ממשך תקופת ההתקשרות המקורית, בין באמצעות הארכת התקשרות אחת ובין באמצעות מספר הארכות של ההתקשרות, התעריף לנותן השירותים החיצוני יהיה בהתאם לתעריפים להתקשרות מתמשכת, וזאת החל מהשעה ה- 201 למתן השירות.</w:t>
      </w:r>
    </w:p>
    <w:p w:rsidR="00554EEC" w:rsidRPr="00F73D2E" w:rsidRDefault="00554EEC" w:rsidP="00554EEC">
      <w:pPr>
        <w:tabs>
          <w:tab w:val="left" w:pos="1473"/>
          <w:tab w:val="left" w:pos="1653"/>
          <w:tab w:val="left" w:pos="8312"/>
        </w:tabs>
        <w:ind w:left="397" w:right="-142"/>
        <w:rPr>
          <w:szCs w:val="24"/>
          <w:rtl/>
        </w:rPr>
      </w:pPr>
    </w:p>
    <w:p w:rsidR="00554EEC" w:rsidRPr="00F73D2E" w:rsidRDefault="00554EEC" w:rsidP="00554EEC">
      <w:pPr>
        <w:numPr>
          <w:ilvl w:val="1"/>
          <w:numId w:val="11"/>
        </w:numPr>
        <w:tabs>
          <w:tab w:val="left" w:pos="1473"/>
          <w:tab w:val="left" w:pos="1653"/>
          <w:tab w:val="left" w:pos="8312"/>
        </w:tabs>
        <w:overflowPunct w:val="0"/>
        <w:autoSpaceDE w:val="0"/>
        <w:autoSpaceDN w:val="0"/>
        <w:adjustRightInd w:val="0"/>
        <w:ind w:right="-142"/>
        <w:jc w:val="both"/>
        <w:textAlignment w:val="baseline"/>
        <w:rPr>
          <w:szCs w:val="24"/>
        </w:rPr>
      </w:pPr>
      <w:r w:rsidRPr="00F73D2E">
        <w:rPr>
          <w:rFonts w:hint="cs"/>
          <w:b/>
          <w:bCs/>
          <w:szCs w:val="24"/>
          <w:rtl/>
        </w:rPr>
        <w:t>הפחתה נוספת בשל עבודה בהיקף מלא לתקופה ממושכת:</w:t>
      </w:r>
      <w:r w:rsidRPr="00F73D2E">
        <w:rPr>
          <w:rFonts w:hint="cs"/>
          <w:szCs w:val="24"/>
          <w:rtl/>
        </w:rPr>
        <w:t xml:space="preserve"> הפחתה של 10% מהתעריף תחול על תעריף שעתי לנותן שירותים חיצוני שמועסק למעלה מ- 180 שעות בחודש בממוצע לתקופה,  או לחילופין - תקופת ההתקשרות למתן השירות עולה על שנתיים. </w:t>
      </w:r>
    </w:p>
    <w:p w:rsidR="00554EEC" w:rsidRPr="00F73D2E" w:rsidRDefault="00554EEC" w:rsidP="00554EEC">
      <w:pPr>
        <w:tabs>
          <w:tab w:val="left" w:pos="927"/>
          <w:tab w:val="left" w:pos="1107"/>
          <w:tab w:val="left" w:pos="1473"/>
          <w:tab w:val="left" w:pos="1653"/>
          <w:tab w:val="left" w:pos="8312"/>
        </w:tabs>
        <w:ind w:left="1020" w:right="-142"/>
        <w:jc w:val="both"/>
        <w:rPr>
          <w:szCs w:val="24"/>
        </w:rPr>
      </w:pPr>
      <w:r w:rsidRPr="00F73D2E">
        <w:rPr>
          <w:rFonts w:hint="cs"/>
          <w:szCs w:val="24"/>
          <w:rtl/>
        </w:rPr>
        <w:t>למען הסר ספק, הפחתה זו תחול על התעריפים לאחר ההפחתה הקבועה בסעיף קטן 3.4.</w:t>
      </w:r>
    </w:p>
    <w:p w:rsidR="00554EEC" w:rsidRPr="00F73D2E" w:rsidRDefault="00554EEC" w:rsidP="00554EEC">
      <w:pPr>
        <w:tabs>
          <w:tab w:val="left" w:pos="1473"/>
          <w:tab w:val="left" w:pos="1653"/>
          <w:tab w:val="left" w:pos="8228"/>
          <w:tab w:val="left" w:pos="8312"/>
        </w:tabs>
        <w:ind w:right="-142"/>
        <w:jc w:val="both"/>
        <w:rPr>
          <w:szCs w:val="24"/>
          <w:rtl/>
        </w:rPr>
      </w:pPr>
    </w:p>
    <w:p w:rsidR="00554EEC" w:rsidRPr="00F73D2E" w:rsidRDefault="00554EEC" w:rsidP="00554EEC">
      <w:pPr>
        <w:numPr>
          <w:ilvl w:val="1"/>
          <w:numId w:val="11"/>
        </w:numPr>
        <w:tabs>
          <w:tab w:val="left" w:pos="1473"/>
          <w:tab w:val="left" w:pos="1653"/>
          <w:tab w:val="left" w:pos="8312"/>
        </w:tabs>
        <w:overflowPunct w:val="0"/>
        <w:autoSpaceDE w:val="0"/>
        <w:autoSpaceDN w:val="0"/>
        <w:adjustRightInd w:val="0"/>
        <w:ind w:right="-142"/>
        <w:jc w:val="both"/>
        <w:textAlignment w:val="baseline"/>
        <w:rPr>
          <w:szCs w:val="24"/>
        </w:rPr>
      </w:pPr>
      <w:r w:rsidRPr="00F73D2E">
        <w:rPr>
          <w:rFonts w:hint="cs"/>
          <w:szCs w:val="24"/>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w:t>
      </w:r>
      <w:proofErr w:type="spellStart"/>
      <w:r w:rsidRPr="00F73D2E">
        <w:rPr>
          <w:rFonts w:hint="cs"/>
          <w:szCs w:val="24"/>
          <w:rtl/>
        </w:rPr>
        <w:t>פרוייקט</w:t>
      </w:r>
      <w:proofErr w:type="spellEnd"/>
      <w:r w:rsidRPr="00F73D2E">
        <w:rPr>
          <w:rFonts w:hint="cs"/>
          <w:szCs w:val="24"/>
          <w:rtl/>
        </w:rPr>
        <w:t>, יש להתייח</w:t>
      </w:r>
      <w:r w:rsidRPr="00F73D2E">
        <w:rPr>
          <w:rFonts w:hint="eastAsia"/>
          <w:szCs w:val="24"/>
          <w:rtl/>
        </w:rPr>
        <w:t>ס</w:t>
      </w:r>
      <w:r w:rsidRPr="00F73D2E">
        <w:rPr>
          <w:rFonts w:hint="cs"/>
          <w:szCs w:val="24"/>
          <w:rtl/>
        </w:rPr>
        <w:t xml:space="preserve"> לתקופת התקשרות זו כהמשך של ההתקשרות הקודמת לעניין מניין החודשים או שעות ההתקשרות. </w:t>
      </w:r>
    </w:p>
    <w:p w:rsidR="00554EEC" w:rsidRPr="00F73D2E" w:rsidRDefault="00554EEC" w:rsidP="00554EEC">
      <w:pPr>
        <w:tabs>
          <w:tab w:val="left" w:pos="1140"/>
          <w:tab w:val="left" w:pos="8312"/>
        </w:tabs>
        <w:ind w:left="998" w:right="-142"/>
        <w:jc w:val="both"/>
        <w:rPr>
          <w:szCs w:val="24"/>
          <w:rtl/>
        </w:rPr>
      </w:pPr>
      <w:r w:rsidRPr="00F73D2E">
        <w:rPr>
          <w:rFonts w:hint="cs"/>
          <w:szCs w:val="24"/>
          <w:rtl/>
        </w:rPr>
        <w:t xml:space="preserve">כאשר המשרד מתקשר עם נותן שירותים אחד במספר התקשרויות חדשות או נפרדות, כל תקופת התקשרות תחושב בנפרד לעניין משך תקופת ההתקשרות. לעניין זה, "התקשרויות חדשות או נפרדות" - כאמור בסעיף קטן 1.6.  </w:t>
      </w:r>
    </w:p>
    <w:p w:rsidR="00554EEC" w:rsidRPr="00F73D2E" w:rsidRDefault="00554EEC" w:rsidP="00554EEC">
      <w:pPr>
        <w:numPr>
          <w:ilvl w:val="0"/>
          <w:numId w:val="11"/>
        </w:numPr>
        <w:tabs>
          <w:tab w:val="num" w:pos="1145"/>
          <w:tab w:val="left" w:pos="8312"/>
        </w:tabs>
        <w:overflowPunct w:val="0"/>
        <w:autoSpaceDE w:val="0"/>
        <w:autoSpaceDN w:val="0"/>
        <w:adjustRightInd w:val="0"/>
        <w:spacing w:before="120" w:after="120"/>
        <w:ind w:right="-142"/>
        <w:jc w:val="both"/>
        <w:rPr>
          <w:b/>
          <w:bCs/>
          <w:szCs w:val="24"/>
          <w:u w:val="single"/>
        </w:rPr>
      </w:pPr>
      <w:r w:rsidRPr="00F73D2E">
        <w:rPr>
          <w:rFonts w:hint="cs"/>
          <w:b/>
          <w:bCs/>
          <w:szCs w:val="24"/>
          <w:u w:val="single"/>
          <w:rtl/>
        </w:rPr>
        <w:t>השכלה ותקופת ניסיון</w:t>
      </w:r>
      <w:r w:rsidRPr="00F73D2E">
        <w:rPr>
          <w:rFonts w:hint="cs"/>
          <w:b/>
          <w:bCs/>
          <w:szCs w:val="24"/>
          <w:rtl/>
        </w:rPr>
        <w:t>:</w:t>
      </w:r>
      <w:r w:rsidRPr="00F73D2E">
        <w:rPr>
          <w:rFonts w:hint="cs"/>
          <w:b/>
          <w:bCs/>
          <w:szCs w:val="24"/>
          <w:u w:val="single"/>
          <w:rtl/>
        </w:rPr>
        <w:t xml:space="preserve">  </w:t>
      </w:r>
    </w:p>
    <w:p w:rsidR="00554EEC" w:rsidRPr="00F73D2E" w:rsidRDefault="00554EEC" w:rsidP="00554EEC">
      <w:pPr>
        <w:numPr>
          <w:ilvl w:val="1"/>
          <w:numId w:val="11"/>
        </w:numPr>
        <w:tabs>
          <w:tab w:val="left" w:pos="1473"/>
          <w:tab w:val="left" w:pos="1653"/>
          <w:tab w:val="left" w:pos="8312"/>
        </w:tabs>
        <w:overflowPunct w:val="0"/>
        <w:autoSpaceDE w:val="0"/>
        <w:autoSpaceDN w:val="0"/>
        <w:adjustRightInd w:val="0"/>
        <w:ind w:right="-142"/>
        <w:jc w:val="both"/>
        <w:textAlignment w:val="baseline"/>
        <w:rPr>
          <w:b/>
          <w:bCs/>
          <w:szCs w:val="24"/>
          <w:u w:val="single"/>
        </w:rPr>
      </w:pPr>
      <w:r w:rsidRPr="00F73D2E">
        <w:rPr>
          <w:rFonts w:hint="cs"/>
          <w:szCs w:val="24"/>
          <w:rtl/>
        </w:rPr>
        <w:t xml:space="preserve">"תואר אקדמאי" - תואר שנרכש במוסד אקדמאי המוכר על ידי המועצה להשכלה גבוהה. </w:t>
      </w:r>
    </w:p>
    <w:p w:rsidR="00554EEC" w:rsidRPr="00F73D2E" w:rsidRDefault="00554EEC" w:rsidP="00554EEC">
      <w:pPr>
        <w:tabs>
          <w:tab w:val="left" w:pos="1473"/>
          <w:tab w:val="left" w:pos="1653"/>
          <w:tab w:val="left" w:pos="8312"/>
        </w:tabs>
        <w:ind w:right="-142"/>
        <w:rPr>
          <w:b/>
          <w:bCs/>
          <w:szCs w:val="24"/>
          <w:u w:val="single"/>
          <w:rtl/>
        </w:rPr>
      </w:pPr>
    </w:p>
    <w:p w:rsidR="00554EEC" w:rsidRPr="00F73D2E" w:rsidRDefault="00554EEC" w:rsidP="00554EEC">
      <w:pPr>
        <w:numPr>
          <w:ilvl w:val="1"/>
          <w:numId w:val="11"/>
        </w:numPr>
        <w:tabs>
          <w:tab w:val="left" w:pos="1473"/>
          <w:tab w:val="left" w:pos="1653"/>
          <w:tab w:val="left" w:pos="8312"/>
        </w:tabs>
        <w:overflowPunct w:val="0"/>
        <w:autoSpaceDE w:val="0"/>
        <w:autoSpaceDN w:val="0"/>
        <w:adjustRightInd w:val="0"/>
        <w:ind w:right="-142"/>
        <w:jc w:val="both"/>
        <w:textAlignment w:val="baseline"/>
        <w:rPr>
          <w:b/>
          <w:bCs/>
          <w:szCs w:val="24"/>
          <w:u w:val="single"/>
        </w:rPr>
      </w:pPr>
      <w:r w:rsidRPr="00F73D2E">
        <w:rPr>
          <w:rFonts w:hint="cs"/>
          <w:szCs w:val="24"/>
          <w:rtl/>
        </w:rPr>
        <w:t xml:space="preserve">ניסיון מקצועי יחשב </w:t>
      </w:r>
      <w:r w:rsidRPr="00F73D2E">
        <w:rPr>
          <w:rFonts w:hint="cs"/>
          <w:b/>
          <w:bCs/>
          <w:szCs w:val="24"/>
          <w:rtl/>
        </w:rPr>
        <w:t>ניסיון בתחום המקצוע הרלוונטי</w:t>
      </w:r>
      <w:r w:rsidRPr="00F73D2E">
        <w:rPr>
          <w:rFonts w:hint="cs"/>
          <w:szCs w:val="24"/>
          <w:rtl/>
        </w:rPr>
        <w:t xml:space="preserve"> בו ניתנת עבודת הייעוץ, החל ממועד הזכאות לתואר ראשון או כל תואר מקצועי מוכר אחר. הניסיו</w:t>
      </w:r>
      <w:r w:rsidRPr="00F73D2E">
        <w:rPr>
          <w:rFonts w:hint="eastAsia"/>
          <w:szCs w:val="24"/>
          <w:rtl/>
        </w:rPr>
        <w:t>ן</w:t>
      </w:r>
      <w:r w:rsidRPr="00F73D2E">
        <w:rPr>
          <w:rFonts w:hint="cs"/>
          <w:szCs w:val="24"/>
          <w:rtl/>
        </w:rPr>
        <w:t xml:space="preserve"> יוכר לאחר המצאת האישורים והאסמכתאות הנדרשים על ידי נותן השירותים החיצוני.</w:t>
      </w:r>
    </w:p>
    <w:p w:rsidR="00554EEC" w:rsidRPr="00F73D2E" w:rsidRDefault="00554EEC" w:rsidP="00554EEC">
      <w:pPr>
        <w:tabs>
          <w:tab w:val="left" w:pos="1473"/>
          <w:tab w:val="left" w:pos="1653"/>
          <w:tab w:val="left" w:pos="8312"/>
        </w:tabs>
        <w:ind w:right="-142"/>
        <w:rPr>
          <w:b/>
          <w:bCs/>
          <w:szCs w:val="24"/>
          <w:u w:val="single"/>
          <w:rtl/>
        </w:rPr>
      </w:pPr>
    </w:p>
    <w:p w:rsidR="00554EEC" w:rsidRPr="00F73D2E" w:rsidRDefault="00554EEC" w:rsidP="00554EEC">
      <w:pPr>
        <w:numPr>
          <w:ilvl w:val="1"/>
          <w:numId w:val="11"/>
        </w:numPr>
        <w:tabs>
          <w:tab w:val="left" w:pos="1473"/>
          <w:tab w:val="left" w:pos="1653"/>
          <w:tab w:val="left" w:pos="8312"/>
        </w:tabs>
        <w:overflowPunct w:val="0"/>
        <w:autoSpaceDE w:val="0"/>
        <w:autoSpaceDN w:val="0"/>
        <w:adjustRightInd w:val="0"/>
        <w:ind w:right="-142"/>
        <w:jc w:val="both"/>
        <w:textAlignment w:val="baseline"/>
        <w:rPr>
          <w:szCs w:val="24"/>
        </w:rPr>
      </w:pPr>
      <w:r w:rsidRPr="00F73D2E">
        <w:rPr>
          <w:rFonts w:hint="cs"/>
          <w:szCs w:val="24"/>
          <w:rtl/>
        </w:rPr>
        <w:t>לצורך אימות ניסיון רלוונטי, נותן השירותים יידרש להצהיר על עבודות קודמות שלו. אימות המסמכים ייעשה בועדת מכרזים.</w:t>
      </w:r>
    </w:p>
    <w:p w:rsidR="00554EEC" w:rsidRPr="00F73D2E" w:rsidRDefault="00554EEC" w:rsidP="00554EEC">
      <w:pPr>
        <w:numPr>
          <w:ilvl w:val="0"/>
          <w:numId w:val="11"/>
        </w:numPr>
        <w:tabs>
          <w:tab w:val="num" w:pos="1145"/>
          <w:tab w:val="left" w:pos="8312"/>
        </w:tabs>
        <w:overflowPunct w:val="0"/>
        <w:autoSpaceDE w:val="0"/>
        <w:autoSpaceDN w:val="0"/>
        <w:adjustRightInd w:val="0"/>
        <w:spacing w:before="120" w:after="120"/>
        <w:ind w:right="-142"/>
        <w:jc w:val="both"/>
        <w:rPr>
          <w:szCs w:val="24"/>
          <w:rtl/>
        </w:rPr>
      </w:pPr>
      <w:r w:rsidRPr="00F73D2E">
        <w:rPr>
          <w:rFonts w:hint="cs"/>
          <w:b/>
          <w:bCs/>
          <w:szCs w:val="24"/>
          <w:u w:val="single"/>
          <w:rtl/>
        </w:rPr>
        <w:t>החזר הוצאות נסיעה</w:t>
      </w:r>
      <w:r w:rsidRPr="00F73D2E">
        <w:rPr>
          <w:rFonts w:hint="cs"/>
          <w:szCs w:val="24"/>
          <w:rtl/>
        </w:rPr>
        <w:t>:</w:t>
      </w:r>
    </w:p>
    <w:p w:rsidR="00554EEC" w:rsidRPr="00F73D2E" w:rsidRDefault="00554EEC" w:rsidP="00554EEC">
      <w:pPr>
        <w:tabs>
          <w:tab w:val="left" w:pos="8312"/>
        </w:tabs>
        <w:spacing w:before="120" w:after="120"/>
        <w:ind w:left="432" w:right="-142"/>
        <w:rPr>
          <w:b/>
          <w:bCs/>
          <w:szCs w:val="24"/>
          <w:rtl/>
        </w:rPr>
      </w:pPr>
      <w:r w:rsidRPr="00F73D2E">
        <w:rPr>
          <w:rFonts w:hint="cs"/>
          <w:szCs w:val="24"/>
          <w:rtl/>
        </w:rPr>
        <w:t xml:space="preserve">נותני שירותים המועסקים בתעריף שעתי יהיו זכאים להחזר הוצאות בהתאם לחוזר </w:t>
      </w:r>
      <w:proofErr w:type="spellStart"/>
      <w:r w:rsidRPr="00F73D2E">
        <w:rPr>
          <w:rFonts w:hint="cs"/>
          <w:szCs w:val="24"/>
          <w:rtl/>
        </w:rPr>
        <w:t>חשכ"ל</w:t>
      </w:r>
      <w:proofErr w:type="spellEnd"/>
      <w:r w:rsidRPr="00F73D2E">
        <w:rPr>
          <w:rFonts w:hint="cs"/>
          <w:szCs w:val="24"/>
          <w:rtl/>
        </w:rPr>
        <w:t xml:space="preserve"> לעניין </w:t>
      </w:r>
      <w:r w:rsidRPr="00F73D2E">
        <w:rPr>
          <w:rFonts w:hint="cs"/>
          <w:b/>
          <w:bCs/>
          <w:szCs w:val="24"/>
          <w:rtl/>
        </w:rPr>
        <w:t>"החזר הוצאות נסיעה לנותן שירותים חיצוני", המתעדכן מעת לעת.</w:t>
      </w:r>
    </w:p>
    <w:p w:rsidR="00554EEC" w:rsidRPr="00F73D2E" w:rsidRDefault="00554EEC" w:rsidP="00554EEC">
      <w:pPr>
        <w:numPr>
          <w:ilvl w:val="0"/>
          <w:numId w:val="11"/>
        </w:numPr>
        <w:tabs>
          <w:tab w:val="left" w:pos="8312"/>
        </w:tabs>
        <w:spacing w:before="120" w:after="120"/>
        <w:ind w:right="-142"/>
        <w:jc w:val="both"/>
        <w:rPr>
          <w:szCs w:val="24"/>
        </w:rPr>
      </w:pPr>
      <w:r w:rsidRPr="00F73D2E">
        <w:rPr>
          <w:rFonts w:hint="cs"/>
          <w:b/>
          <w:bCs/>
          <w:szCs w:val="24"/>
          <w:u w:val="single"/>
          <w:rtl/>
        </w:rPr>
        <w:t>דגשים והבהרות:</w:t>
      </w:r>
    </w:p>
    <w:p w:rsidR="00554EEC" w:rsidRPr="00F73D2E" w:rsidRDefault="00554EEC" w:rsidP="00554EEC">
      <w:pPr>
        <w:numPr>
          <w:ilvl w:val="1"/>
          <w:numId w:val="11"/>
        </w:numPr>
        <w:tabs>
          <w:tab w:val="left" w:pos="1473"/>
          <w:tab w:val="left" w:pos="1653"/>
          <w:tab w:val="left" w:pos="8312"/>
        </w:tabs>
        <w:overflowPunct w:val="0"/>
        <w:autoSpaceDE w:val="0"/>
        <w:autoSpaceDN w:val="0"/>
        <w:adjustRightInd w:val="0"/>
        <w:ind w:right="-142"/>
        <w:jc w:val="both"/>
        <w:textAlignment w:val="baseline"/>
        <w:rPr>
          <w:szCs w:val="24"/>
        </w:rPr>
      </w:pPr>
      <w:r w:rsidRPr="00F73D2E">
        <w:rPr>
          <w:rFonts w:hint="cs"/>
          <w:szCs w:val="24"/>
          <w:rtl/>
        </w:rPr>
        <w:t>נותן שירותים חיצוני, אשר במסגרת מתן השירותים נדרש לבצע הדרכה, לא יהיה זכאי לתעריפי הדרכה אלא לתעריפי ההתקשרות בהתאם לחוזר זה.</w:t>
      </w:r>
    </w:p>
    <w:p w:rsidR="00554EEC" w:rsidRPr="00F73D2E" w:rsidRDefault="00554EEC" w:rsidP="00554EEC">
      <w:pPr>
        <w:numPr>
          <w:ilvl w:val="1"/>
          <w:numId w:val="11"/>
        </w:numPr>
        <w:tabs>
          <w:tab w:val="left" w:pos="1473"/>
          <w:tab w:val="left" w:pos="1653"/>
          <w:tab w:val="left" w:pos="8312"/>
        </w:tabs>
        <w:overflowPunct w:val="0"/>
        <w:autoSpaceDE w:val="0"/>
        <w:autoSpaceDN w:val="0"/>
        <w:adjustRightInd w:val="0"/>
        <w:ind w:right="-142"/>
        <w:jc w:val="both"/>
        <w:textAlignment w:val="baseline"/>
        <w:rPr>
          <w:szCs w:val="24"/>
        </w:rPr>
      </w:pPr>
      <w:r w:rsidRPr="00F73D2E">
        <w:rPr>
          <w:rFonts w:hint="cs"/>
          <w:szCs w:val="24"/>
          <w:rtl/>
        </w:rPr>
        <w:t>לא ישולם לנותן השירותים תשלום עבור ביטול זמנו במהלך נסיעה.</w:t>
      </w:r>
    </w:p>
    <w:p w:rsidR="00554EEC" w:rsidRPr="00F73D2E" w:rsidRDefault="00554EEC" w:rsidP="00554EEC">
      <w:pPr>
        <w:numPr>
          <w:ilvl w:val="1"/>
          <w:numId w:val="11"/>
        </w:numPr>
        <w:tabs>
          <w:tab w:val="left" w:pos="1473"/>
          <w:tab w:val="left" w:pos="1653"/>
          <w:tab w:val="left" w:pos="8312"/>
        </w:tabs>
        <w:overflowPunct w:val="0"/>
        <w:autoSpaceDE w:val="0"/>
        <w:autoSpaceDN w:val="0"/>
        <w:adjustRightInd w:val="0"/>
        <w:ind w:right="-142"/>
        <w:jc w:val="both"/>
        <w:textAlignment w:val="baseline"/>
        <w:rPr>
          <w:szCs w:val="24"/>
          <w:rtl/>
        </w:rPr>
      </w:pPr>
      <w:r w:rsidRPr="00F73D2E">
        <w:rPr>
          <w:rFonts w:hint="cs"/>
          <w:szCs w:val="24"/>
          <w:rtl/>
        </w:rPr>
        <w:t>התעריפים אינם כוללים מס ערך מוסף כדין.</w:t>
      </w:r>
    </w:p>
    <w:p w:rsidR="00554EEC" w:rsidRPr="00F73D2E" w:rsidRDefault="00554EEC" w:rsidP="00554EEC">
      <w:pPr>
        <w:jc w:val="center"/>
        <w:rPr>
          <w:b/>
          <w:bCs/>
          <w:sz w:val="32"/>
          <w:szCs w:val="32"/>
          <w:u w:val="single"/>
          <w:rtl/>
        </w:rPr>
      </w:pPr>
      <w:r w:rsidRPr="00F73D2E">
        <w:rPr>
          <w:rFonts w:hint="cs"/>
          <w:b/>
          <w:bCs/>
          <w:sz w:val="32"/>
          <w:szCs w:val="32"/>
          <w:u w:val="single"/>
          <w:rtl/>
        </w:rPr>
        <w:t xml:space="preserve">נספח א' </w:t>
      </w:r>
      <w:r w:rsidRPr="00F73D2E">
        <w:rPr>
          <w:b/>
          <w:bCs/>
          <w:sz w:val="32"/>
          <w:szCs w:val="32"/>
          <w:u w:val="single"/>
          <w:rtl/>
        </w:rPr>
        <w:t>–</w:t>
      </w:r>
      <w:r w:rsidRPr="00F73D2E">
        <w:rPr>
          <w:rFonts w:hint="cs"/>
          <w:b/>
          <w:bCs/>
          <w:sz w:val="32"/>
          <w:szCs w:val="32"/>
          <w:u w:val="single"/>
          <w:rtl/>
        </w:rPr>
        <w:t xml:space="preserve"> יועצים לניהול (מקצועות שונים) </w:t>
      </w:r>
      <w:r w:rsidRPr="00F73D2E">
        <w:rPr>
          <w:b/>
          <w:bCs/>
          <w:sz w:val="32"/>
          <w:szCs w:val="32"/>
          <w:u w:val="single"/>
          <w:rtl/>
        </w:rPr>
        <w:t>–</w:t>
      </w:r>
      <w:r w:rsidRPr="00F73D2E">
        <w:rPr>
          <w:rFonts w:hint="cs"/>
          <w:b/>
          <w:bCs/>
          <w:sz w:val="32"/>
          <w:szCs w:val="32"/>
          <w:u w:val="single"/>
          <w:rtl/>
        </w:rPr>
        <w:t xml:space="preserve"> תעריפים לתשלום</w:t>
      </w:r>
    </w:p>
    <w:p w:rsidR="00554EEC" w:rsidRPr="00565663" w:rsidRDefault="00554EEC" w:rsidP="00554EEC">
      <w:pPr>
        <w:ind w:left="658"/>
        <w:rPr>
          <w:b/>
          <w:bCs/>
          <w:sz w:val="36"/>
          <w:szCs w:val="36"/>
          <w:u w:val="single"/>
          <w:rtl/>
        </w:rPr>
      </w:pP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6480"/>
        <w:gridCol w:w="2160"/>
      </w:tblGrid>
      <w:tr w:rsidR="00554EEC" w:rsidRPr="002B7BC6" w:rsidTr="000122B4">
        <w:trPr>
          <w:cantSplit/>
          <w:trHeight w:val="631"/>
          <w:tblHeader/>
        </w:trPr>
        <w:tc>
          <w:tcPr>
            <w:tcW w:w="6480" w:type="dxa"/>
            <w:tcBorders>
              <w:bottom w:val="double" w:sz="4" w:space="0" w:color="auto"/>
            </w:tcBorders>
            <w:shd w:val="clear" w:color="auto" w:fill="CCCCCC"/>
            <w:vAlign w:val="center"/>
          </w:tcPr>
          <w:p w:rsidR="00554EEC" w:rsidRPr="002B7BC6" w:rsidRDefault="00554EEC" w:rsidP="000122B4">
            <w:pPr>
              <w:spacing w:line="360" w:lineRule="auto"/>
              <w:jc w:val="center"/>
              <w:rPr>
                <w:rFonts w:ascii="Arial" w:hAnsi="Arial" w:cs="Arial"/>
                <w:b/>
                <w:bCs/>
                <w:sz w:val="22"/>
                <w:szCs w:val="22"/>
                <w:rtl/>
              </w:rPr>
            </w:pPr>
            <w:r w:rsidRPr="002B7BC6">
              <w:rPr>
                <w:rFonts w:ascii="Arial" w:hAnsi="Arial" w:cs="Arial" w:hint="cs"/>
                <w:b/>
                <w:bCs/>
                <w:sz w:val="22"/>
                <w:szCs w:val="22"/>
                <w:rtl/>
              </w:rPr>
              <w:lastRenderedPageBreak/>
              <w:t>סוג יועץ</w:t>
            </w:r>
          </w:p>
        </w:tc>
        <w:tc>
          <w:tcPr>
            <w:tcW w:w="2160" w:type="dxa"/>
            <w:tcBorders>
              <w:bottom w:val="double" w:sz="4" w:space="0" w:color="auto"/>
            </w:tcBorders>
            <w:shd w:val="clear" w:color="auto" w:fill="CCCCCC"/>
            <w:vAlign w:val="center"/>
          </w:tcPr>
          <w:p w:rsidR="00554EEC" w:rsidRPr="002B7BC6" w:rsidRDefault="00554EEC" w:rsidP="000122B4">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554EEC" w:rsidRPr="002B7BC6" w:rsidTr="000122B4">
        <w:trPr>
          <w:cantSplit/>
          <w:trHeight w:val="3020"/>
        </w:trPr>
        <w:tc>
          <w:tcPr>
            <w:tcW w:w="6480" w:type="dxa"/>
            <w:tcBorders>
              <w:top w:val="double" w:sz="4" w:space="0" w:color="auto"/>
              <w:bottom w:val="double" w:sz="4" w:space="0" w:color="auto"/>
            </w:tcBorders>
          </w:tcPr>
          <w:p w:rsidR="00554EEC" w:rsidRPr="002B7BC6" w:rsidRDefault="00554EEC" w:rsidP="000122B4">
            <w:pPr>
              <w:numPr>
                <w:ilvl w:val="1"/>
                <w:numId w:val="33"/>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554EEC" w:rsidRPr="002B7BC6" w:rsidRDefault="00554EEC" w:rsidP="000122B4">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554EEC" w:rsidRPr="002B7BC6" w:rsidRDefault="00554EEC" w:rsidP="000122B4">
            <w:pPr>
              <w:numPr>
                <w:ilvl w:val="2"/>
                <w:numId w:val="34"/>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554EEC" w:rsidRPr="002B7BC6" w:rsidRDefault="00554EEC" w:rsidP="000122B4">
            <w:pPr>
              <w:numPr>
                <w:ilvl w:val="2"/>
                <w:numId w:val="34"/>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554EEC" w:rsidRPr="002B7BC6" w:rsidRDefault="00554EEC" w:rsidP="000122B4">
            <w:pPr>
              <w:numPr>
                <w:ilvl w:val="2"/>
                <w:numId w:val="34"/>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554EEC" w:rsidRPr="002B7BC6" w:rsidRDefault="00554EEC" w:rsidP="000122B4">
            <w:pPr>
              <w:spacing w:line="360" w:lineRule="auto"/>
              <w:jc w:val="center"/>
              <w:rPr>
                <w:rFonts w:ascii="Arial" w:hAnsi="Arial" w:cs="Arial"/>
                <w:sz w:val="22"/>
                <w:szCs w:val="22"/>
                <w:rtl/>
              </w:rPr>
            </w:pPr>
          </w:p>
          <w:p w:rsidR="00554EEC" w:rsidRPr="002B7BC6" w:rsidRDefault="00554EEC" w:rsidP="000122B4">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554EEC" w:rsidRPr="002B7BC6" w:rsidTr="000122B4">
        <w:trPr>
          <w:cantSplit/>
          <w:trHeight w:val="4225"/>
        </w:trPr>
        <w:tc>
          <w:tcPr>
            <w:tcW w:w="6480" w:type="dxa"/>
            <w:tcBorders>
              <w:top w:val="double" w:sz="4" w:space="0" w:color="auto"/>
              <w:bottom w:val="double" w:sz="4" w:space="0" w:color="auto"/>
            </w:tcBorders>
          </w:tcPr>
          <w:p w:rsidR="00554EEC" w:rsidRPr="002B7BC6" w:rsidRDefault="00554EEC" w:rsidP="000122B4">
            <w:pPr>
              <w:numPr>
                <w:ilvl w:val="1"/>
                <w:numId w:val="34"/>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554EEC" w:rsidRPr="002B7BC6" w:rsidRDefault="00554EEC" w:rsidP="000122B4">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554EEC" w:rsidRPr="002B7BC6" w:rsidRDefault="00554EEC" w:rsidP="000122B4">
            <w:pPr>
              <w:numPr>
                <w:ilvl w:val="2"/>
                <w:numId w:val="34"/>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554EEC" w:rsidRPr="002B7BC6" w:rsidRDefault="00554EEC" w:rsidP="000122B4">
            <w:pPr>
              <w:numPr>
                <w:ilvl w:val="3"/>
                <w:numId w:val="34"/>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554EEC" w:rsidRPr="002B7BC6" w:rsidRDefault="00554EEC" w:rsidP="000122B4">
            <w:pPr>
              <w:numPr>
                <w:ilvl w:val="3"/>
                <w:numId w:val="34"/>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554EEC" w:rsidRPr="002B7BC6" w:rsidRDefault="00554EEC" w:rsidP="000122B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554EEC" w:rsidRPr="002B7BC6" w:rsidRDefault="00554EEC" w:rsidP="000122B4">
            <w:pPr>
              <w:numPr>
                <w:ilvl w:val="2"/>
                <w:numId w:val="34"/>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554EEC" w:rsidRPr="002B7BC6" w:rsidRDefault="00554EEC" w:rsidP="000122B4">
            <w:pPr>
              <w:numPr>
                <w:ilvl w:val="3"/>
                <w:numId w:val="34"/>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554EEC" w:rsidRPr="002B7BC6" w:rsidRDefault="00554EEC" w:rsidP="000122B4">
            <w:pPr>
              <w:numPr>
                <w:ilvl w:val="3"/>
                <w:numId w:val="34"/>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554EEC" w:rsidRPr="002B7BC6" w:rsidRDefault="00554EEC" w:rsidP="000122B4">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261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554EEC" w:rsidRPr="002B7BC6" w:rsidTr="000122B4">
        <w:trPr>
          <w:cantSplit/>
          <w:trHeight w:val="1885"/>
        </w:trPr>
        <w:tc>
          <w:tcPr>
            <w:tcW w:w="6480" w:type="dxa"/>
            <w:tcBorders>
              <w:top w:val="double" w:sz="4" w:space="0" w:color="auto"/>
            </w:tcBorders>
          </w:tcPr>
          <w:p w:rsidR="00554EEC" w:rsidRPr="002B7BC6" w:rsidRDefault="00554EEC" w:rsidP="000122B4">
            <w:pPr>
              <w:numPr>
                <w:ilvl w:val="1"/>
                <w:numId w:val="34"/>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554EEC" w:rsidRPr="002B7BC6" w:rsidRDefault="00554EEC" w:rsidP="000122B4">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554EEC" w:rsidRPr="002B7BC6" w:rsidRDefault="00554EEC" w:rsidP="000122B4">
            <w:pPr>
              <w:numPr>
                <w:ilvl w:val="2"/>
                <w:numId w:val="34"/>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554EEC" w:rsidRPr="002B7BC6" w:rsidRDefault="00554EEC" w:rsidP="000122B4">
            <w:pPr>
              <w:numPr>
                <w:ilvl w:val="2"/>
                <w:numId w:val="34"/>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554EEC" w:rsidRPr="002B7BC6" w:rsidRDefault="00554EEC" w:rsidP="000122B4">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181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554EEC" w:rsidRPr="002B7BC6" w:rsidTr="000122B4">
        <w:trPr>
          <w:cantSplit/>
          <w:trHeight w:val="4035"/>
        </w:trPr>
        <w:tc>
          <w:tcPr>
            <w:tcW w:w="6480" w:type="dxa"/>
            <w:tcBorders>
              <w:bottom w:val="double" w:sz="4" w:space="0" w:color="auto"/>
            </w:tcBorders>
          </w:tcPr>
          <w:p w:rsidR="00554EEC" w:rsidRPr="002B7BC6" w:rsidRDefault="00554EEC" w:rsidP="000122B4">
            <w:pPr>
              <w:numPr>
                <w:ilvl w:val="1"/>
                <w:numId w:val="34"/>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4</w:t>
            </w:r>
          </w:p>
          <w:p w:rsidR="00554EEC" w:rsidRPr="002B7BC6" w:rsidRDefault="00554EEC" w:rsidP="000122B4">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554EEC" w:rsidRPr="002B7BC6" w:rsidRDefault="00554EEC" w:rsidP="000122B4">
            <w:pPr>
              <w:numPr>
                <w:ilvl w:val="2"/>
                <w:numId w:val="34"/>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554EEC" w:rsidRPr="002B7BC6" w:rsidRDefault="00554EEC" w:rsidP="000122B4">
            <w:pPr>
              <w:numPr>
                <w:ilvl w:val="3"/>
                <w:numId w:val="34"/>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554EEC" w:rsidRPr="002B7BC6" w:rsidRDefault="00554EEC" w:rsidP="000122B4">
            <w:pPr>
              <w:numPr>
                <w:ilvl w:val="3"/>
                <w:numId w:val="34"/>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554EEC" w:rsidRPr="002B7BC6" w:rsidRDefault="00554EEC" w:rsidP="000122B4">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554EEC" w:rsidRPr="002B7BC6" w:rsidRDefault="00554EEC" w:rsidP="000122B4">
            <w:pPr>
              <w:numPr>
                <w:ilvl w:val="2"/>
                <w:numId w:val="34"/>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554EEC" w:rsidRPr="002B7BC6" w:rsidRDefault="00554EEC" w:rsidP="000122B4">
            <w:pPr>
              <w:numPr>
                <w:ilvl w:val="3"/>
                <w:numId w:val="34"/>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554EEC" w:rsidRPr="002B7BC6" w:rsidRDefault="00554EEC" w:rsidP="000122B4">
            <w:pPr>
              <w:numPr>
                <w:ilvl w:val="3"/>
                <w:numId w:val="34"/>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554EEC" w:rsidRPr="002B7BC6" w:rsidRDefault="00554EEC" w:rsidP="000122B4">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136</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554EEC" w:rsidRPr="002B7BC6" w:rsidTr="000122B4">
        <w:trPr>
          <w:cantSplit/>
          <w:trHeight w:val="1066"/>
        </w:trPr>
        <w:tc>
          <w:tcPr>
            <w:tcW w:w="6480" w:type="dxa"/>
            <w:tcBorders>
              <w:top w:val="double" w:sz="4" w:space="0" w:color="auto"/>
            </w:tcBorders>
          </w:tcPr>
          <w:p w:rsidR="00554EEC" w:rsidRPr="002B7BC6" w:rsidRDefault="00554EEC" w:rsidP="000122B4">
            <w:pPr>
              <w:numPr>
                <w:ilvl w:val="1"/>
                <w:numId w:val="34"/>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554EEC" w:rsidRPr="002B7BC6" w:rsidRDefault="00554EEC" w:rsidP="000122B4">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554EEC" w:rsidRPr="002B7BC6" w:rsidRDefault="00554EEC" w:rsidP="000122B4">
            <w:pPr>
              <w:numPr>
                <w:ilvl w:val="2"/>
                <w:numId w:val="34"/>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554EEC" w:rsidRDefault="00554EEC" w:rsidP="000122B4">
            <w:pPr>
              <w:numPr>
                <w:ilvl w:val="2"/>
                <w:numId w:val="34"/>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554EEC" w:rsidRPr="002B7BC6" w:rsidRDefault="00554EEC" w:rsidP="000122B4">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554EEC" w:rsidRPr="002B7BC6" w:rsidRDefault="00554EEC" w:rsidP="000122B4">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Default="00554EEC" w:rsidP="00554EEC">
      <w:pPr>
        <w:rPr>
          <w:b/>
          <w:bCs/>
          <w:szCs w:val="24"/>
          <w:u w:val="single"/>
          <w:rtl/>
        </w:rPr>
      </w:pPr>
    </w:p>
    <w:p w:rsidR="00554EEC" w:rsidRPr="00F73D2E" w:rsidRDefault="00554EEC" w:rsidP="00554EEC">
      <w:pPr>
        <w:rPr>
          <w:b/>
          <w:bCs/>
          <w:szCs w:val="24"/>
          <w:rtl/>
        </w:rPr>
      </w:pPr>
      <w:r w:rsidRPr="00F73D2E">
        <w:rPr>
          <w:rFonts w:hint="cs"/>
          <w:b/>
          <w:bCs/>
          <w:szCs w:val="24"/>
          <w:u w:val="single"/>
          <w:rtl/>
        </w:rPr>
        <w:lastRenderedPageBreak/>
        <w:t xml:space="preserve"> נספח 1</w:t>
      </w:r>
      <w:r w:rsidRPr="00F73D2E">
        <w:rPr>
          <w:rFonts w:hint="cs"/>
          <w:szCs w:val="24"/>
          <w:rtl/>
        </w:rPr>
        <w:t xml:space="preserve"> </w:t>
      </w:r>
      <w:r w:rsidRPr="00F73D2E">
        <w:rPr>
          <w:rFonts w:hint="cs"/>
          <w:b/>
          <w:bCs/>
          <w:szCs w:val="24"/>
          <w:rtl/>
        </w:rPr>
        <w:t>:</w:t>
      </w:r>
    </w:p>
    <w:p w:rsidR="00554EEC" w:rsidRPr="00F73D2E" w:rsidRDefault="00554EEC" w:rsidP="00554EEC">
      <w:pPr>
        <w:rPr>
          <w:b/>
          <w:bCs/>
          <w:szCs w:val="24"/>
          <w:rtl/>
        </w:rPr>
      </w:pPr>
    </w:p>
    <w:p w:rsidR="00554EEC" w:rsidRPr="00F73D2E" w:rsidRDefault="00554EEC" w:rsidP="00554EEC">
      <w:pPr>
        <w:rPr>
          <w:szCs w:val="24"/>
          <w:rtl/>
        </w:rPr>
      </w:pPr>
      <w:r w:rsidRPr="00F73D2E">
        <w:rPr>
          <w:rFonts w:hint="cs"/>
          <w:szCs w:val="24"/>
          <w:rtl/>
        </w:rPr>
        <w:t>על נותן השירותים החיצוני להעביר נספח זה עם כל הגשת חשבונית.</w:t>
      </w:r>
    </w:p>
    <w:p w:rsidR="00554EEC" w:rsidRPr="00F73D2E" w:rsidRDefault="00554EEC" w:rsidP="00554EEC">
      <w:pPr>
        <w:rPr>
          <w:szCs w:val="24"/>
          <w:rtl/>
        </w:rPr>
      </w:pPr>
    </w:p>
    <w:p w:rsidR="00554EEC" w:rsidRPr="00F73D2E" w:rsidRDefault="00554EEC" w:rsidP="00554EEC">
      <w:pPr>
        <w:rPr>
          <w:b/>
          <w:bCs/>
          <w:szCs w:val="24"/>
          <w:rtl/>
        </w:rPr>
      </w:pPr>
      <w:r w:rsidRPr="00F73D2E">
        <w:rPr>
          <w:rFonts w:hint="cs"/>
          <w:b/>
          <w:bCs/>
          <w:szCs w:val="24"/>
          <w:rtl/>
        </w:rPr>
        <w:t>1. הריני להצהיר כי בצעתי את השעות המפורטות כדלקמן:</w:t>
      </w:r>
    </w:p>
    <w:p w:rsidR="00554EEC" w:rsidRPr="00F73D2E" w:rsidRDefault="00554EEC" w:rsidP="00554EEC">
      <w:pPr>
        <w:rPr>
          <w:szCs w:val="24"/>
          <w:rtl/>
        </w:rPr>
      </w:pPr>
    </w:p>
    <w:tbl>
      <w:tblPr>
        <w:bidiVisual/>
        <w:tblW w:w="86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28"/>
        <w:gridCol w:w="1253"/>
        <w:gridCol w:w="1167"/>
        <w:gridCol w:w="1167"/>
        <w:gridCol w:w="1280"/>
        <w:gridCol w:w="1333"/>
        <w:gridCol w:w="1260"/>
      </w:tblGrid>
      <w:tr w:rsidR="00554EEC" w:rsidRPr="00E206FF" w:rsidTr="000122B4">
        <w:tc>
          <w:tcPr>
            <w:tcW w:w="1228"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tl/>
              </w:rPr>
            </w:pPr>
            <w:r w:rsidRPr="00E206FF">
              <w:rPr>
                <w:rFonts w:hint="cs"/>
                <w:szCs w:val="24"/>
                <w:rtl/>
              </w:rPr>
              <w:t>תאריך ביצוע</w:t>
            </w:r>
          </w:p>
          <w:p w:rsidR="00554EEC" w:rsidRPr="00E206FF" w:rsidRDefault="00554EEC" w:rsidP="000122B4">
            <w:pPr>
              <w:jc w:val="center"/>
              <w:rPr>
                <w:szCs w:val="24"/>
              </w:rPr>
            </w:pPr>
            <w:r w:rsidRPr="00E206FF">
              <w:rPr>
                <w:rFonts w:hint="cs"/>
                <w:szCs w:val="24"/>
                <w:rtl/>
              </w:rPr>
              <w:t>השירות</w:t>
            </w:r>
          </w:p>
        </w:tc>
        <w:tc>
          <w:tcPr>
            <w:tcW w:w="1253"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tl/>
              </w:rPr>
            </w:pPr>
            <w:r w:rsidRPr="00E206FF">
              <w:rPr>
                <w:rFonts w:hint="cs"/>
                <w:szCs w:val="24"/>
                <w:rtl/>
              </w:rPr>
              <w:t>שעות ביצוע</w:t>
            </w:r>
          </w:p>
          <w:p w:rsidR="00554EEC" w:rsidRPr="00E206FF" w:rsidRDefault="00554EEC" w:rsidP="000122B4">
            <w:pPr>
              <w:jc w:val="center"/>
              <w:rPr>
                <w:szCs w:val="24"/>
              </w:rPr>
            </w:pPr>
            <w:r w:rsidRPr="00E206FF">
              <w:rPr>
                <w:rFonts w:hint="cs"/>
                <w:szCs w:val="24"/>
                <w:rtl/>
              </w:rPr>
              <w:t>(שעת תחילת העבודה ושעת סיומה)</w:t>
            </w:r>
          </w:p>
        </w:tc>
        <w:tc>
          <w:tcPr>
            <w:tcW w:w="1167" w:type="dxa"/>
            <w:tcBorders>
              <w:top w:val="single" w:sz="4" w:space="0" w:color="auto"/>
              <w:left w:val="single" w:sz="4" w:space="0" w:color="auto"/>
              <w:bottom w:val="single" w:sz="4" w:space="0" w:color="auto"/>
              <w:right w:val="single" w:sz="4" w:space="0" w:color="auto"/>
            </w:tcBorders>
          </w:tcPr>
          <w:p w:rsidR="00554EEC" w:rsidRPr="00E206FF" w:rsidRDefault="00554EEC" w:rsidP="000122B4">
            <w:pPr>
              <w:jc w:val="center"/>
              <w:rPr>
                <w:szCs w:val="24"/>
                <w:rtl/>
              </w:rPr>
            </w:pPr>
            <w:r w:rsidRPr="00E206FF">
              <w:rPr>
                <w:rFonts w:hint="cs"/>
                <w:szCs w:val="24"/>
                <w:rtl/>
              </w:rPr>
              <w:t>מס' שעות עבודה</w:t>
            </w:r>
          </w:p>
          <w:p w:rsidR="00554EEC" w:rsidRPr="00E206FF" w:rsidRDefault="00554EEC" w:rsidP="000122B4">
            <w:pPr>
              <w:jc w:val="center"/>
              <w:rPr>
                <w:szCs w:val="24"/>
              </w:rPr>
            </w:pPr>
            <w:r w:rsidRPr="00E206FF">
              <w:rPr>
                <w:rFonts w:hint="cs"/>
                <w:szCs w:val="24"/>
                <w:rtl/>
              </w:rPr>
              <w:t>שבוצעו</w:t>
            </w: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r w:rsidRPr="00E206FF">
              <w:rPr>
                <w:rFonts w:hint="cs"/>
                <w:szCs w:val="24"/>
                <w:rtl/>
              </w:rPr>
              <w:t>תיאור השירות שבוצע</w:t>
            </w:r>
          </w:p>
        </w:tc>
        <w:tc>
          <w:tcPr>
            <w:tcW w:w="1280"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r w:rsidRPr="00E206FF">
              <w:rPr>
                <w:rFonts w:hint="cs"/>
                <w:szCs w:val="24"/>
                <w:rtl/>
              </w:rPr>
              <w:t>שם המבצע</w:t>
            </w:r>
          </w:p>
        </w:tc>
        <w:tc>
          <w:tcPr>
            <w:tcW w:w="1333"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tl/>
              </w:rPr>
            </w:pPr>
            <w:r w:rsidRPr="00E206FF">
              <w:rPr>
                <w:rFonts w:hint="cs"/>
                <w:szCs w:val="24"/>
                <w:rtl/>
              </w:rPr>
              <w:t>ביצוע נסיעה מעל 30 ק"מ</w:t>
            </w:r>
          </w:p>
          <w:p w:rsidR="00554EEC" w:rsidRPr="00E206FF" w:rsidRDefault="00554EEC" w:rsidP="000122B4">
            <w:pPr>
              <w:jc w:val="center"/>
              <w:rPr>
                <w:szCs w:val="24"/>
              </w:rPr>
            </w:pPr>
            <w:r w:rsidRPr="00E206FF">
              <w:rPr>
                <w:rFonts w:hint="cs"/>
                <w:szCs w:val="24"/>
                <w:rtl/>
              </w:rPr>
              <w:t>(ציון יעד הגעה)</w:t>
            </w:r>
          </w:p>
        </w:tc>
        <w:tc>
          <w:tcPr>
            <w:tcW w:w="1260"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r w:rsidRPr="00E206FF">
              <w:rPr>
                <w:rFonts w:hint="cs"/>
                <w:szCs w:val="24"/>
                <w:rtl/>
              </w:rPr>
              <w:t>חתימת המבצע</w:t>
            </w:r>
          </w:p>
        </w:tc>
      </w:tr>
      <w:tr w:rsidR="00554EEC" w:rsidRPr="00E206FF" w:rsidTr="000122B4">
        <w:tc>
          <w:tcPr>
            <w:tcW w:w="1228"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c>
          <w:tcPr>
            <w:tcW w:w="1253"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c>
          <w:tcPr>
            <w:tcW w:w="1167" w:type="dxa"/>
            <w:tcBorders>
              <w:top w:val="single" w:sz="4" w:space="0" w:color="auto"/>
              <w:left w:val="single" w:sz="4" w:space="0" w:color="auto"/>
              <w:bottom w:val="single" w:sz="4" w:space="0" w:color="auto"/>
              <w:right w:val="single" w:sz="4" w:space="0" w:color="auto"/>
            </w:tcBorders>
          </w:tcPr>
          <w:p w:rsidR="00554EEC" w:rsidRPr="00E206FF" w:rsidRDefault="00554EEC" w:rsidP="000122B4">
            <w:pPr>
              <w:jc w:val="center"/>
              <w:rPr>
                <w:szCs w:val="24"/>
              </w:rPr>
            </w:pPr>
          </w:p>
        </w:tc>
        <w:tc>
          <w:tcPr>
            <w:tcW w:w="1167"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c>
          <w:tcPr>
            <w:tcW w:w="1280"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c>
          <w:tcPr>
            <w:tcW w:w="1333"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tcPr>
          <w:p w:rsidR="00554EEC" w:rsidRPr="00E206FF" w:rsidRDefault="00554EEC" w:rsidP="000122B4">
            <w:pPr>
              <w:jc w:val="center"/>
              <w:rPr>
                <w:szCs w:val="24"/>
              </w:rPr>
            </w:pPr>
          </w:p>
        </w:tc>
      </w:tr>
    </w:tbl>
    <w:p w:rsidR="00554EEC" w:rsidRPr="00F73D2E" w:rsidRDefault="00554EEC" w:rsidP="00554EEC">
      <w:pPr>
        <w:rPr>
          <w:szCs w:val="24"/>
          <w:rtl/>
        </w:rPr>
      </w:pPr>
    </w:p>
    <w:p w:rsidR="00554EEC" w:rsidRPr="00F73D2E" w:rsidRDefault="00554EEC" w:rsidP="00554EEC">
      <w:pPr>
        <w:tabs>
          <w:tab w:val="left" w:pos="1151"/>
          <w:tab w:val="left" w:pos="6551"/>
        </w:tabs>
        <w:ind w:left="5760"/>
        <w:jc w:val="center"/>
        <w:rPr>
          <w:szCs w:val="24"/>
          <w:rtl/>
        </w:rPr>
      </w:pPr>
    </w:p>
    <w:p w:rsidR="00554EEC" w:rsidRPr="00F73D2E" w:rsidRDefault="00554EEC" w:rsidP="00554EEC">
      <w:pPr>
        <w:pStyle w:val="Sign"/>
        <w:tabs>
          <w:tab w:val="decimal" w:pos="5071"/>
        </w:tabs>
        <w:ind w:left="33" w:right="540"/>
        <w:jc w:val="left"/>
        <w:rPr>
          <w:rFonts w:cs="David"/>
          <w:b/>
          <w:bCs/>
          <w:sz w:val="24"/>
          <w:szCs w:val="24"/>
          <w:rtl/>
          <w:lang w:eastAsia="en-US"/>
        </w:rPr>
      </w:pPr>
      <w:r w:rsidRPr="00F73D2E">
        <w:rPr>
          <w:rFonts w:cs="David" w:hint="cs"/>
          <w:b/>
          <w:bCs/>
          <w:sz w:val="24"/>
          <w:szCs w:val="24"/>
          <w:rtl/>
          <w:lang w:eastAsia="en-US"/>
        </w:rPr>
        <w:t xml:space="preserve">2. הריני מצהיר בזאת כי: </w:t>
      </w:r>
    </w:p>
    <w:p w:rsidR="00554EEC" w:rsidRPr="00F73D2E" w:rsidRDefault="00554EEC" w:rsidP="00554EEC">
      <w:pPr>
        <w:pStyle w:val="Sign"/>
        <w:tabs>
          <w:tab w:val="decimal" w:pos="5071"/>
        </w:tabs>
        <w:ind w:left="33" w:right="540"/>
        <w:jc w:val="left"/>
        <w:rPr>
          <w:rFonts w:cs="David"/>
          <w:sz w:val="24"/>
          <w:szCs w:val="24"/>
          <w:rtl/>
          <w:lang w:eastAsia="en-US"/>
        </w:rPr>
      </w:pPr>
    </w:p>
    <w:p w:rsidR="00554EEC" w:rsidRPr="00F73D2E" w:rsidRDefault="00554EEC" w:rsidP="00554EEC">
      <w:pPr>
        <w:pStyle w:val="Sign"/>
        <w:numPr>
          <w:ilvl w:val="0"/>
          <w:numId w:val="17"/>
        </w:numPr>
        <w:tabs>
          <w:tab w:val="decimal" w:pos="5071"/>
          <w:tab w:val="left" w:pos="7886"/>
        </w:tabs>
        <w:ind w:right="540"/>
        <w:jc w:val="both"/>
        <w:rPr>
          <w:rFonts w:cs="David"/>
          <w:sz w:val="24"/>
          <w:szCs w:val="24"/>
          <w:lang w:eastAsia="en-US"/>
        </w:rPr>
      </w:pPr>
      <w:r w:rsidRPr="00F73D2E">
        <w:rPr>
          <w:rFonts w:cs="David" w:hint="cs"/>
          <w:sz w:val="24"/>
          <w:szCs w:val="24"/>
          <w:rtl/>
          <w:lang w:eastAsia="en-US"/>
        </w:rPr>
        <w:t xml:space="preserve">ביצעתי את הנסיעות המפורטות בתצהיר זה (להלן: </w:t>
      </w:r>
      <w:r w:rsidRPr="00F73D2E">
        <w:rPr>
          <w:rFonts w:cs="David" w:hint="cs"/>
          <w:b/>
          <w:bCs/>
          <w:sz w:val="24"/>
          <w:szCs w:val="24"/>
          <w:rtl/>
          <w:lang w:eastAsia="en-US"/>
        </w:rPr>
        <w:t>"הנסיעות"</w:t>
      </w:r>
      <w:r w:rsidRPr="00F73D2E">
        <w:rPr>
          <w:rFonts w:cs="David" w:hint="cs"/>
          <w:sz w:val="24"/>
          <w:szCs w:val="24"/>
          <w:rtl/>
          <w:lang w:eastAsia="en-US"/>
        </w:rPr>
        <w:t>).</w:t>
      </w:r>
    </w:p>
    <w:p w:rsidR="00554EEC" w:rsidRPr="00F73D2E" w:rsidRDefault="00554EEC" w:rsidP="00554EEC">
      <w:pPr>
        <w:pStyle w:val="Sign"/>
        <w:numPr>
          <w:ilvl w:val="0"/>
          <w:numId w:val="17"/>
        </w:numPr>
        <w:tabs>
          <w:tab w:val="decimal" w:pos="5071"/>
          <w:tab w:val="left" w:pos="7886"/>
        </w:tabs>
        <w:ind w:right="540"/>
        <w:jc w:val="both"/>
        <w:rPr>
          <w:rFonts w:cs="David"/>
          <w:sz w:val="24"/>
          <w:szCs w:val="24"/>
          <w:lang w:eastAsia="en-US"/>
        </w:rPr>
      </w:pPr>
      <w:r w:rsidRPr="00F73D2E">
        <w:rPr>
          <w:rFonts w:cs="David" w:hint="cs"/>
          <w:sz w:val="24"/>
          <w:szCs w:val="24"/>
          <w:rtl/>
          <w:lang w:eastAsia="en-US"/>
        </w:rPr>
        <w:t>הנסיעות היו כרוכות בהוצאות כספיות מצידי.</w:t>
      </w:r>
    </w:p>
    <w:p w:rsidR="00554EEC" w:rsidRPr="00F73D2E" w:rsidRDefault="00554EEC" w:rsidP="00554EEC">
      <w:pPr>
        <w:pStyle w:val="Sign"/>
        <w:numPr>
          <w:ilvl w:val="0"/>
          <w:numId w:val="17"/>
        </w:numPr>
        <w:tabs>
          <w:tab w:val="decimal" w:pos="5071"/>
          <w:tab w:val="left" w:pos="7886"/>
        </w:tabs>
        <w:ind w:right="540"/>
        <w:jc w:val="both"/>
        <w:rPr>
          <w:rFonts w:cs="David"/>
          <w:sz w:val="24"/>
          <w:szCs w:val="24"/>
          <w:lang w:eastAsia="en-US"/>
        </w:rPr>
      </w:pPr>
      <w:r w:rsidRPr="00F73D2E">
        <w:rPr>
          <w:rFonts w:cs="David" w:hint="cs"/>
          <w:sz w:val="24"/>
          <w:szCs w:val="24"/>
          <w:rtl/>
          <w:lang w:eastAsia="en-US"/>
        </w:rPr>
        <w:t>הנסיעות בוצעו לטובת מת</w:t>
      </w:r>
      <w:r>
        <w:rPr>
          <w:rFonts w:cs="David" w:hint="cs"/>
          <w:sz w:val="24"/>
          <w:szCs w:val="24"/>
          <w:rtl/>
          <w:lang w:eastAsia="en-US"/>
        </w:rPr>
        <w:t xml:space="preserve">ן שירות במסגרת הסכם ההתקשרות עם </w:t>
      </w:r>
      <w:r w:rsidRPr="00F73D2E">
        <w:rPr>
          <w:rFonts w:cs="David" w:hint="cs"/>
          <w:sz w:val="24"/>
          <w:szCs w:val="24"/>
          <w:rtl/>
          <w:lang w:eastAsia="en-US"/>
        </w:rPr>
        <w:t>___________ מיום__________, בהתאם למפורט להלן:</w:t>
      </w:r>
    </w:p>
    <w:p w:rsidR="00554EEC" w:rsidRPr="00F73D2E" w:rsidRDefault="00554EEC" w:rsidP="00554EEC">
      <w:pPr>
        <w:pStyle w:val="Sign"/>
        <w:tabs>
          <w:tab w:val="decimal" w:pos="5071"/>
        </w:tabs>
        <w:ind w:left="753" w:right="540"/>
        <w:jc w:val="left"/>
        <w:rPr>
          <w:rFonts w:cs="David"/>
          <w:sz w:val="24"/>
          <w:szCs w:val="24"/>
          <w:rtl/>
          <w:lang w:eastAsia="en-US"/>
        </w:rPr>
      </w:pPr>
    </w:p>
    <w:tbl>
      <w:tblPr>
        <w:bidiVisual/>
        <w:tblW w:w="0" w:type="auto"/>
        <w:tblInd w:w="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90"/>
        <w:gridCol w:w="1350"/>
        <w:gridCol w:w="1676"/>
        <w:gridCol w:w="1559"/>
        <w:gridCol w:w="1535"/>
      </w:tblGrid>
      <w:tr w:rsidR="00554EEC" w:rsidRPr="00E206FF" w:rsidTr="000122B4">
        <w:tc>
          <w:tcPr>
            <w:tcW w:w="990" w:type="dxa"/>
          </w:tcPr>
          <w:p w:rsidR="00554EEC" w:rsidRPr="00E206FF" w:rsidRDefault="00554EEC" w:rsidP="000122B4">
            <w:pPr>
              <w:pStyle w:val="Sign"/>
              <w:tabs>
                <w:tab w:val="left" w:pos="0"/>
                <w:tab w:val="left" w:pos="72"/>
                <w:tab w:val="left" w:pos="522"/>
              </w:tabs>
              <w:ind w:left="0"/>
              <w:rPr>
                <w:rFonts w:cs="David"/>
                <w:sz w:val="24"/>
                <w:szCs w:val="24"/>
                <w:rtl/>
                <w:lang w:eastAsia="en-US"/>
              </w:rPr>
            </w:pPr>
            <w:r w:rsidRPr="00E206FF">
              <w:rPr>
                <w:rFonts w:cs="David" w:hint="cs"/>
                <w:sz w:val="24"/>
                <w:szCs w:val="24"/>
                <w:rtl/>
                <w:lang w:eastAsia="en-US"/>
              </w:rPr>
              <w:t>תאריך  ביצוע השירות</w:t>
            </w:r>
          </w:p>
        </w:tc>
        <w:tc>
          <w:tcPr>
            <w:tcW w:w="1350" w:type="dxa"/>
          </w:tcPr>
          <w:p w:rsidR="00554EEC" w:rsidRPr="00E206FF" w:rsidRDefault="00554EEC" w:rsidP="000122B4">
            <w:pPr>
              <w:pStyle w:val="Sign"/>
              <w:tabs>
                <w:tab w:val="left" w:pos="109"/>
                <w:tab w:val="left" w:pos="1602"/>
              </w:tabs>
              <w:ind w:left="0"/>
              <w:rPr>
                <w:rFonts w:cs="David"/>
                <w:sz w:val="24"/>
                <w:szCs w:val="24"/>
                <w:rtl/>
                <w:lang w:eastAsia="en-US"/>
              </w:rPr>
            </w:pPr>
            <w:r w:rsidRPr="00E206FF">
              <w:rPr>
                <w:rFonts w:cs="David" w:hint="cs"/>
                <w:sz w:val="24"/>
                <w:szCs w:val="24"/>
                <w:rtl/>
                <w:lang w:eastAsia="en-US"/>
              </w:rPr>
              <w:t>שעות  ביצוע (שעת תחילת העבודה ושעת סיומה)</w:t>
            </w:r>
          </w:p>
        </w:tc>
        <w:tc>
          <w:tcPr>
            <w:tcW w:w="1676" w:type="dxa"/>
          </w:tcPr>
          <w:p w:rsidR="00554EEC" w:rsidRPr="00E206FF" w:rsidRDefault="00554EEC" w:rsidP="000122B4">
            <w:pPr>
              <w:pStyle w:val="Sign"/>
              <w:tabs>
                <w:tab w:val="left" w:pos="1404"/>
                <w:tab w:val="decimal" w:pos="5071"/>
              </w:tabs>
              <w:ind w:left="0"/>
              <w:rPr>
                <w:rFonts w:cs="David"/>
                <w:sz w:val="24"/>
                <w:szCs w:val="24"/>
                <w:rtl/>
                <w:lang w:eastAsia="en-US"/>
              </w:rPr>
            </w:pPr>
            <w:r w:rsidRPr="00E206FF">
              <w:rPr>
                <w:rFonts w:cs="David" w:hint="cs"/>
                <w:sz w:val="24"/>
                <w:szCs w:val="24"/>
                <w:rtl/>
                <w:lang w:eastAsia="en-US"/>
              </w:rPr>
              <w:t>ביצוע נסיעה מעל 30 ק"מ (ציון יעד הגעה)</w:t>
            </w:r>
          </w:p>
        </w:tc>
        <w:tc>
          <w:tcPr>
            <w:tcW w:w="1559" w:type="dxa"/>
          </w:tcPr>
          <w:p w:rsidR="00554EEC" w:rsidRPr="00E206FF" w:rsidRDefault="00554EEC" w:rsidP="000122B4">
            <w:pPr>
              <w:pStyle w:val="Sign"/>
              <w:tabs>
                <w:tab w:val="left" w:pos="106"/>
                <w:tab w:val="decimal" w:pos="5071"/>
              </w:tabs>
              <w:ind w:left="0" w:right="517"/>
              <w:rPr>
                <w:rFonts w:cs="David"/>
                <w:sz w:val="24"/>
                <w:szCs w:val="24"/>
                <w:rtl/>
                <w:lang w:eastAsia="en-US"/>
              </w:rPr>
            </w:pPr>
            <w:r w:rsidRPr="00E206FF">
              <w:rPr>
                <w:rFonts w:cs="David" w:hint="cs"/>
                <w:sz w:val="24"/>
                <w:szCs w:val="24"/>
                <w:rtl/>
                <w:lang w:eastAsia="en-US"/>
              </w:rPr>
              <w:t>שם המבצע</w:t>
            </w:r>
          </w:p>
        </w:tc>
        <w:tc>
          <w:tcPr>
            <w:tcW w:w="1535" w:type="dxa"/>
          </w:tcPr>
          <w:p w:rsidR="00554EEC" w:rsidRPr="00E206FF" w:rsidRDefault="00554EEC" w:rsidP="000122B4">
            <w:pPr>
              <w:pStyle w:val="Sign"/>
              <w:tabs>
                <w:tab w:val="decimal" w:pos="5071"/>
              </w:tabs>
              <w:ind w:left="0" w:right="540"/>
              <w:rPr>
                <w:rFonts w:cs="David"/>
                <w:sz w:val="24"/>
                <w:szCs w:val="24"/>
                <w:rtl/>
                <w:lang w:eastAsia="en-US"/>
              </w:rPr>
            </w:pPr>
            <w:r w:rsidRPr="00E206FF">
              <w:rPr>
                <w:rFonts w:cs="David" w:hint="cs"/>
                <w:sz w:val="24"/>
                <w:szCs w:val="24"/>
                <w:rtl/>
                <w:lang w:eastAsia="en-US"/>
              </w:rPr>
              <w:t>חתימת המבצע</w:t>
            </w:r>
          </w:p>
        </w:tc>
      </w:tr>
      <w:tr w:rsidR="00554EEC" w:rsidRPr="00E206FF" w:rsidTr="000122B4">
        <w:tc>
          <w:tcPr>
            <w:tcW w:w="990" w:type="dxa"/>
          </w:tcPr>
          <w:p w:rsidR="00554EEC" w:rsidRPr="00E206FF" w:rsidRDefault="00554EEC" w:rsidP="000122B4">
            <w:pPr>
              <w:pStyle w:val="Sign"/>
              <w:tabs>
                <w:tab w:val="decimal" w:pos="5071"/>
              </w:tabs>
              <w:ind w:left="0" w:right="540"/>
              <w:jc w:val="left"/>
              <w:rPr>
                <w:rFonts w:cs="David"/>
                <w:sz w:val="24"/>
                <w:szCs w:val="24"/>
                <w:rtl/>
                <w:lang w:eastAsia="en-US"/>
              </w:rPr>
            </w:pPr>
          </w:p>
        </w:tc>
        <w:tc>
          <w:tcPr>
            <w:tcW w:w="1350" w:type="dxa"/>
          </w:tcPr>
          <w:p w:rsidR="00554EEC" w:rsidRPr="00E206FF" w:rsidRDefault="00554EEC" w:rsidP="000122B4">
            <w:pPr>
              <w:pStyle w:val="Sign"/>
              <w:tabs>
                <w:tab w:val="decimal" w:pos="5071"/>
              </w:tabs>
              <w:ind w:left="0" w:right="540"/>
              <w:jc w:val="left"/>
              <w:rPr>
                <w:rFonts w:cs="David"/>
                <w:sz w:val="24"/>
                <w:szCs w:val="24"/>
                <w:rtl/>
                <w:lang w:eastAsia="en-US"/>
              </w:rPr>
            </w:pPr>
          </w:p>
        </w:tc>
        <w:tc>
          <w:tcPr>
            <w:tcW w:w="1676" w:type="dxa"/>
          </w:tcPr>
          <w:p w:rsidR="00554EEC" w:rsidRPr="00E206FF" w:rsidRDefault="00554EEC" w:rsidP="000122B4">
            <w:pPr>
              <w:pStyle w:val="Sign"/>
              <w:tabs>
                <w:tab w:val="decimal" w:pos="5071"/>
              </w:tabs>
              <w:ind w:left="0" w:right="540"/>
              <w:jc w:val="left"/>
              <w:rPr>
                <w:rFonts w:cs="David"/>
                <w:sz w:val="24"/>
                <w:szCs w:val="24"/>
                <w:rtl/>
                <w:lang w:eastAsia="en-US"/>
              </w:rPr>
            </w:pPr>
          </w:p>
        </w:tc>
        <w:tc>
          <w:tcPr>
            <w:tcW w:w="1559" w:type="dxa"/>
          </w:tcPr>
          <w:p w:rsidR="00554EEC" w:rsidRPr="00E206FF" w:rsidRDefault="00554EEC" w:rsidP="000122B4">
            <w:pPr>
              <w:pStyle w:val="Sign"/>
              <w:tabs>
                <w:tab w:val="decimal" w:pos="5071"/>
              </w:tabs>
              <w:ind w:left="0" w:right="540"/>
              <w:jc w:val="left"/>
              <w:rPr>
                <w:rFonts w:cs="David"/>
                <w:sz w:val="24"/>
                <w:szCs w:val="24"/>
                <w:rtl/>
                <w:lang w:eastAsia="en-US"/>
              </w:rPr>
            </w:pPr>
          </w:p>
        </w:tc>
        <w:tc>
          <w:tcPr>
            <w:tcW w:w="1535" w:type="dxa"/>
          </w:tcPr>
          <w:p w:rsidR="00554EEC" w:rsidRPr="00E206FF" w:rsidRDefault="00554EEC" w:rsidP="000122B4">
            <w:pPr>
              <w:pStyle w:val="Sign"/>
              <w:tabs>
                <w:tab w:val="decimal" w:pos="5071"/>
              </w:tabs>
              <w:ind w:left="0" w:right="540"/>
              <w:jc w:val="left"/>
              <w:rPr>
                <w:rFonts w:cs="David"/>
                <w:sz w:val="24"/>
                <w:szCs w:val="24"/>
                <w:rtl/>
                <w:lang w:eastAsia="en-US"/>
              </w:rPr>
            </w:pPr>
          </w:p>
        </w:tc>
      </w:tr>
    </w:tbl>
    <w:p w:rsidR="00554EEC" w:rsidRPr="00F73D2E" w:rsidRDefault="00554EEC" w:rsidP="00554EEC">
      <w:pPr>
        <w:pStyle w:val="Sign"/>
        <w:tabs>
          <w:tab w:val="decimal" w:pos="5071"/>
        </w:tabs>
        <w:ind w:left="753" w:right="540"/>
        <w:jc w:val="left"/>
        <w:rPr>
          <w:rFonts w:cs="David"/>
          <w:sz w:val="24"/>
          <w:szCs w:val="24"/>
          <w:rtl/>
          <w:lang w:eastAsia="en-US"/>
        </w:rPr>
      </w:pPr>
    </w:p>
    <w:p w:rsidR="00554EEC" w:rsidRPr="00F73D2E" w:rsidRDefault="00554EEC" w:rsidP="00554EEC">
      <w:pPr>
        <w:pStyle w:val="Sign"/>
        <w:tabs>
          <w:tab w:val="decimal" w:pos="5071"/>
        </w:tabs>
        <w:ind w:right="540"/>
        <w:jc w:val="both"/>
        <w:rPr>
          <w:rFonts w:cs="David"/>
          <w:sz w:val="24"/>
          <w:szCs w:val="24"/>
          <w:lang w:eastAsia="en-US"/>
        </w:rPr>
      </w:pPr>
    </w:p>
    <w:p w:rsidR="00554EEC" w:rsidRPr="00F73D2E" w:rsidRDefault="00554EEC" w:rsidP="00554EEC">
      <w:pPr>
        <w:pStyle w:val="Sign"/>
        <w:numPr>
          <w:ilvl w:val="0"/>
          <w:numId w:val="17"/>
        </w:numPr>
        <w:tabs>
          <w:tab w:val="decimal" w:pos="5071"/>
        </w:tabs>
        <w:ind w:right="540"/>
        <w:jc w:val="both"/>
        <w:rPr>
          <w:rFonts w:cs="David"/>
          <w:sz w:val="24"/>
          <w:szCs w:val="24"/>
          <w:lang w:eastAsia="en-US"/>
        </w:rPr>
      </w:pPr>
      <w:r w:rsidRPr="00F73D2E">
        <w:rPr>
          <w:rFonts w:cs="David" w:hint="cs"/>
          <w:sz w:val="24"/>
          <w:szCs w:val="24"/>
          <w:rtl/>
          <w:lang w:eastAsia="en-US"/>
        </w:rPr>
        <w:t>לא נתקבלו אצלי החזרי הוצאות בשל כל אחת מהנסיעות המפורטת בתצהיר זה.</w:t>
      </w:r>
    </w:p>
    <w:p w:rsidR="00554EEC" w:rsidRPr="00F73D2E" w:rsidRDefault="00554EEC" w:rsidP="00554EEC">
      <w:pPr>
        <w:pStyle w:val="Sign"/>
        <w:numPr>
          <w:ilvl w:val="0"/>
          <w:numId w:val="17"/>
        </w:numPr>
        <w:tabs>
          <w:tab w:val="decimal" w:pos="5071"/>
        </w:tabs>
        <w:ind w:right="540"/>
        <w:jc w:val="both"/>
        <w:rPr>
          <w:rFonts w:cs="David"/>
          <w:sz w:val="24"/>
          <w:szCs w:val="24"/>
          <w:lang w:eastAsia="en-US"/>
        </w:rPr>
      </w:pPr>
      <w:r w:rsidRPr="00F73D2E">
        <w:rPr>
          <w:rFonts w:cs="David" w:hint="cs"/>
          <w:sz w:val="24"/>
          <w:szCs w:val="24"/>
          <w:rtl/>
          <w:lang w:eastAsia="en-US"/>
        </w:rPr>
        <w:t xml:space="preserve">לא דרשתי ולא אדרוש "כפל תשלום" בשל כל אחת מהנסיעות, </w:t>
      </w:r>
      <w:r w:rsidRPr="00F73D2E">
        <w:rPr>
          <w:rFonts w:cs="David" w:hint="cs"/>
          <w:b/>
          <w:bCs/>
          <w:i/>
          <w:iCs/>
          <w:sz w:val="24"/>
          <w:szCs w:val="24"/>
          <w:rtl/>
          <w:lang w:eastAsia="en-US"/>
        </w:rPr>
        <w:t>כהגדרתו בסעיף 3 לחוזר 2006-4-2</w:t>
      </w:r>
      <w:r w:rsidRPr="00F73D2E">
        <w:rPr>
          <w:rFonts w:cs="David" w:hint="cs"/>
          <w:sz w:val="24"/>
          <w:szCs w:val="24"/>
          <w:rtl/>
          <w:lang w:eastAsia="en-US"/>
        </w:rPr>
        <w:t>.</w:t>
      </w:r>
    </w:p>
    <w:p w:rsidR="00554EEC" w:rsidRPr="00F73D2E" w:rsidRDefault="00554EEC" w:rsidP="00554EEC">
      <w:pPr>
        <w:pStyle w:val="Sign"/>
        <w:tabs>
          <w:tab w:val="decimal" w:pos="5071"/>
        </w:tabs>
        <w:ind w:left="393" w:right="540"/>
        <w:jc w:val="both"/>
        <w:rPr>
          <w:rFonts w:cs="David"/>
          <w:sz w:val="24"/>
          <w:szCs w:val="24"/>
          <w:rtl/>
          <w:lang w:eastAsia="en-US"/>
        </w:rPr>
      </w:pPr>
    </w:p>
    <w:p w:rsidR="00554EEC" w:rsidRPr="00F73D2E" w:rsidRDefault="00554EEC" w:rsidP="00554EEC">
      <w:pPr>
        <w:tabs>
          <w:tab w:val="center" w:pos="2359"/>
          <w:tab w:val="center" w:pos="5619"/>
        </w:tabs>
        <w:ind w:left="360"/>
        <w:jc w:val="both"/>
        <w:rPr>
          <w:szCs w:val="24"/>
        </w:rPr>
      </w:pPr>
      <w:r w:rsidRPr="00F73D2E">
        <w:rPr>
          <w:rFonts w:hint="cs"/>
          <w:szCs w:val="24"/>
          <w:rtl/>
        </w:rPr>
        <w:t xml:space="preserve">ו. אינני מועסק על ידי משרד ממשלתי אחר. אם יחול שינוי ואועסק במשרד ממשלתי אחר, אני מתחייב ליידע את הנהלת המשרד באופן מיידי. </w:t>
      </w:r>
    </w:p>
    <w:p w:rsidR="00554EEC" w:rsidRPr="00F73D2E" w:rsidRDefault="00554EEC" w:rsidP="00554EEC">
      <w:pPr>
        <w:tabs>
          <w:tab w:val="center" w:pos="2359"/>
          <w:tab w:val="center" w:pos="5619"/>
        </w:tabs>
        <w:rPr>
          <w:szCs w:val="24"/>
          <w:rtl/>
        </w:rPr>
      </w:pPr>
    </w:p>
    <w:p w:rsidR="00554EEC" w:rsidRPr="00F73D2E" w:rsidRDefault="00554EEC" w:rsidP="00554EEC">
      <w:pPr>
        <w:tabs>
          <w:tab w:val="center" w:pos="2359"/>
          <w:tab w:val="center" w:pos="5619"/>
        </w:tabs>
        <w:ind w:left="360"/>
        <w:rPr>
          <w:b/>
          <w:bCs/>
          <w:i/>
          <w:iCs/>
          <w:szCs w:val="24"/>
          <w:rtl/>
        </w:rPr>
      </w:pPr>
      <w:r w:rsidRPr="00F73D2E">
        <w:rPr>
          <w:rFonts w:hint="cs"/>
          <w:b/>
          <w:bCs/>
          <w:i/>
          <w:iCs/>
          <w:szCs w:val="24"/>
          <w:rtl/>
        </w:rPr>
        <w:t>הריני מועס</w:t>
      </w:r>
      <w:r w:rsidRPr="00F73D2E">
        <w:rPr>
          <w:rFonts w:hint="eastAsia"/>
          <w:b/>
          <w:bCs/>
          <w:i/>
          <w:iCs/>
          <w:szCs w:val="24"/>
          <w:rtl/>
        </w:rPr>
        <w:t>ק</w:t>
      </w:r>
      <w:r w:rsidRPr="00F73D2E">
        <w:rPr>
          <w:rFonts w:hint="cs"/>
          <w:b/>
          <w:bCs/>
          <w:i/>
          <w:iCs/>
          <w:szCs w:val="24"/>
          <w:rtl/>
        </w:rPr>
        <w:t xml:space="preserve"> במשרד/ים </w:t>
      </w:r>
      <w:proofErr w:type="spellStart"/>
      <w:r w:rsidRPr="00F73D2E">
        <w:rPr>
          <w:rFonts w:hint="cs"/>
          <w:b/>
          <w:bCs/>
          <w:i/>
          <w:iCs/>
          <w:szCs w:val="24"/>
          <w:rtl/>
        </w:rPr>
        <w:t>______________________</w:t>
      </w:r>
      <w:proofErr w:type="spellEnd"/>
      <w:r w:rsidRPr="00F73D2E">
        <w:rPr>
          <w:rFonts w:hint="cs"/>
          <w:b/>
          <w:bCs/>
          <w:i/>
          <w:iCs/>
          <w:szCs w:val="24"/>
          <w:rtl/>
        </w:rPr>
        <w:t xml:space="preserve">, בהיקף של ________ שעות חודשיות. </w:t>
      </w:r>
    </w:p>
    <w:p w:rsidR="00554EEC" w:rsidRPr="00F73D2E" w:rsidRDefault="00554EEC" w:rsidP="00554EEC">
      <w:pPr>
        <w:pStyle w:val="Sign"/>
        <w:tabs>
          <w:tab w:val="decimal" w:pos="5071"/>
        </w:tabs>
        <w:ind w:left="393" w:right="540"/>
        <w:jc w:val="left"/>
        <w:rPr>
          <w:rFonts w:cs="David"/>
          <w:sz w:val="24"/>
          <w:szCs w:val="24"/>
          <w:rtl/>
          <w:lang w:eastAsia="en-US"/>
        </w:rPr>
      </w:pPr>
    </w:p>
    <w:p w:rsidR="00554EEC" w:rsidRPr="00F73D2E" w:rsidRDefault="00554EEC" w:rsidP="00554EEC">
      <w:pPr>
        <w:pStyle w:val="Sign"/>
        <w:tabs>
          <w:tab w:val="decimal" w:pos="5071"/>
        </w:tabs>
        <w:ind w:left="393" w:right="540"/>
        <w:jc w:val="left"/>
        <w:rPr>
          <w:rFonts w:cs="David"/>
          <w:sz w:val="24"/>
          <w:szCs w:val="24"/>
          <w:lang w:eastAsia="en-US"/>
        </w:rPr>
      </w:pPr>
    </w:p>
    <w:p w:rsidR="00554EEC" w:rsidRPr="00F73D2E" w:rsidRDefault="00554EEC" w:rsidP="00554EEC">
      <w:pPr>
        <w:tabs>
          <w:tab w:val="left" w:pos="1151"/>
          <w:tab w:val="left" w:pos="6551"/>
        </w:tabs>
        <w:ind w:left="5760"/>
        <w:jc w:val="center"/>
        <w:rPr>
          <w:szCs w:val="24"/>
          <w:rtl/>
        </w:rPr>
      </w:pPr>
      <w:r w:rsidRPr="00F73D2E">
        <w:rPr>
          <w:rFonts w:hint="cs"/>
          <w:szCs w:val="24"/>
          <w:rtl/>
        </w:rPr>
        <w:t>על החתום:</w:t>
      </w:r>
    </w:p>
    <w:p w:rsidR="00554EEC" w:rsidRPr="00F73D2E" w:rsidRDefault="00554EEC" w:rsidP="00554EEC">
      <w:pPr>
        <w:tabs>
          <w:tab w:val="left" w:pos="1151"/>
          <w:tab w:val="left" w:pos="6551"/>
        </w:tabs>
        <w:ind w:left="5760"/>
        <w:jc w:val="center"/>
        <w:rPr>
          <w:szCs w:val="24"/>
          <w:rtl/>
        </w:rPr>
      </w:pPr>
    </w:p>
    <w:p w:rsidR="00554EEC" w:rsidRPr="00F73D2E" w:rsidRDefault="00554EEC" w:rsidP="00554EEC">
      <w:pPr>
        <w:tabs>
          <w:tab w:val="left" w:pos="1151"/>
          <w:tab w:val="left" w:pos="6551"/>
        </w:tabs>
        <w:ind w:left="5760"/>
        <w:jc w:val="center"/>
        <w:rPr>
          <w:szCs w:val="24"/>
          <w:rtl/>
        </w:rPr>
      </w:pPr>
      <w:r w:rsidRPr="00F73D2E">
        <w:rPr>
          <w:rFonts w:hint="cs"/>
          <w:szCs w:val="24"/>
          <w:rtl/>
        </w:rPr>
        <w:t>מבצע/י השירות</w:t>
      </w:r>
    </w:p>
    <w:p w:rsidR="00554EEC" w:rsidRPr="00F73D2E" w:rsidRDefault="00554EEC" w:rsidP="00554EEC">
      <w:pPr>
        <w:tabs>
          <w:tab w:val="left" w:pos="1151"/>
          <w:tab w:val="left" w:pos="6551"/>
        </w:tabs>
        <w:ind w:left="5760"/>
        <w:jc w:val="center"/>
        <w:rPr>
          <w:szCs w:val="24"/>
          <w:rtl/>
        </w:rPr>
      </w:pPr>
      <w:r w:rsidRPr="00F73D2E">
        <w:rPr>
          <w:rFonts w:hint="cs"/>
          <w:szCs w:val="24"/>
          <w:rtl/>
        </w:rPr>
        <w:t>_________</w:t>
      </w:r>
    </w:p>
    <w:p w:rsidR="00554EEC" w:rsidRPr="00F73D2E" w:rsidRDefault="00554EEC" w:rsidP="00554EEC">
      <w:pPr>
        <w:rPr>
          <w:szCs w:val="24"/>
          <w:rtl/>
        </w:rPr>
      </w:pPr>
      <w:r w:rsidRPr="00F73D2E">
        <w:rPr>
          <w:rFonts w:hint="cs"/>
          <w:szCs w:val="24"/>
          <w:rtl/>
        </w:rPr>
        <w:t xml:space="preserve">אישור נציג המשרד המזמין לשעות המפורטות לעיל: </w:t>
      </w:r>
    </w:p>
    <w:p w:rsidR="00554EEC" w:rsidRPr="00F73D2E" w:rsidRDefault="00554EEC" w:rsidP="00554EEC">
      <w:pPr>
        <w:rPr>
          <w:szCs w:val="24"/>
          <w:rtl/>
        </w:rPr>
      </w:pPr>
    </w:p>
    <w:p w:rsidR="00554EEC" w:rsidRPr="00F73D2E" w:rsidRDefault="00554EEC" w:rsidP="00554EEC">
      <w:pPr>
        <w:rPr>
          <w:szCs w:val="24"/>
          <w:rtl/>
        </w:rPr>
      </w:pPr>
      <w:r w:rsidRPr="00F73D2E">
        <w:rPr>
          <w:rFonts w:hint="cs"/>
          <w:szCs w:val="24"/>
          <w:rtl/>
        </w:rPr>
        <w:t xml:space="preserve">שם: </w:t>
      </w:r>
      <w:proofErr w:type="spellStart"/>
      <w:r w:rsidRPr="00F73D2E">
        <w:rPr>
          <w:rFonts w:hint="cs"/>
          <w:szCs w:val="24"/>
          <w:rtl/>
        </w:rPr>
        <w:t>_________________</w:t>
      </w:r>
      <w:proofErr w:type="spellEnd"/>
      <w:r w:rsidRPr="00F73D2E">
        <w:rPr>
          <w:rFonts w:hint="cs"/>
          <w:szCs w:val="24"/>
          <w:rtl/>
        </w:rPr>
        <w:t>.</w:t>
      </w:r>
    </w:p>
    <w:p w:rsidR="00554EEC" w:rsidRPr="00F73D2E" w:rsidRDefault="00554EEC" w:rsidP="00554EEC">
      <w:pPr>
        <w:rPr>
          <w:szCs w:val="24"/>
          <w:rtl/>
        </w:rPr>
      </w:pPr>
    </w:p>
    <w:p w:rsidR="00554EEC" w:rsidRPr="00F73D2E" w:rsidRDefault="00554EEC" w:rsidP="00554EEC">
      <w:pPr>
        <w:rPr>
          <w:szCs w:val="24"/>
          <w:rtl/>
        </w:rPr>
      </w:pPr>
      <w:r w:rsidRPr="00F73D2E">
        <w:rPr>
          <w:rFonts w:hint="cs"/>
          <w:szCs w:val="24"/>
          <w:rtl/>
        </w:rPr>
        <w:t xml:space="preserve">תפקיד: </w:t>
      </w:r>
      <w:proofErr w:type="spellStart"/>
      <w:r w:rsidRPr="00F73D2E">
        <w:rPr>
          <w:rFonts w:hint="cs"/>
          <w:szCs w:val="24"/>
          <w:rtl/>
        </w:rPr>
        <w:t>_______________</w:t>
      </w:r>
      <w:proofErr w:type="spellEnd"/>
      <w:r w:rsidRPr="00F73D2E">
        <w:rPr>
          <w:rFonts w:hint="cs"/>
          <w:szCs w:val="24"/>
          <w:rtl/>
        </w:rPr>
        <w:t>.</w:t>
      </w:r>
    </w:p>
    <w:p w:rsidR="00554EEC" w:rsidRPr="00A454D4" w:rsidRDefault="00554EEC" w:rsidP="00554EEC">
      <w:pPr>
        <w:rPr>
          <w:szCs w:val="24"/>
          <w:rtl/>
        </w:rPr>
      </w:pPr>
    </w:p>
    <w:p w:rsidR="00554EEC" w:rsidRDefault="00554EEC" w:rsidP="00554EEC"/>
    <w:p w:rsidR="00554EEC" w:rsidRPr="00916037" w:rsidRDefault="00554EEC" w:rsidP="00554EEC">
      <w:pPr>
        <w:rPr>
          <w:szCs w:val="24"/>
          <w:rtl/>
        </w:rPr>
      </w:pPr>
    </w:p>
    <w:p w:rsidR="00554EEC" w:rsidRPr="00A20950" w:rsidRDefault="00554EEC" w:rsidP="00554EEC">
      <w:pPr>
        <w:rPr>
          <w:szCs w:val="24"/>
          <w:rtl/>
        </w:rPr>
      </w:pPr>
    </w:p>
    <w:p w:rsidR="00554EEC" w:rsidRPr="001501D1" w:rsidRDefault="00554EEC" w:rsidP="00554EEC">
      <w:pPr>
        <w:rPr>
          <w:szCs w:val="24"/>
          <w:rtl/>
        </w:rPr>
      </w:pPr>
    </w:p>
    <w:p w:rsidR="00F42907" w:rsidRPr="00554EEC" w:rsidRDefault="00F42907" w:rsidP="00554EEC">
      <w:pPr>
        <w:rPr>
          <w:szCs w:val="24"/>
          <w:rtl/>
        </w:rPr>
      </w:pPr>
    </w:p>
    <w:sectPr w:rsidR="00F42907" w:rsidRPr="00554EEC" w:rsidSect="00EA4FBF">
      <w:headerReference w:type="even" r:id="rId18"/>
      <w:headerReference w:type="default" r:id="rId19"/>
      <w:footerReference w:type="even"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5516" w:rsidRDefault="00B55516">
      <w:r>
        <w:separator/>
      </w:r>
    </w:p>
  </w:endnote>
  <w:endnote w:type="continuationSeparator" w:id="1">
    <w:p w:rsidR="00B55516" w:rsidRDefault="00B5551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5516" w:rsidRDefault="00B55516">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5516" w:rsidRDefault="00B55516"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B55516" w:rsidRPr="00581672" w:rsidRDefault="00B55516"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5516" w:rsidRPr="00B0588C" w:rsidRDefault="00B55516" w:rsidP="00B0588C">
    <w:pPr>
      <w:pStyle w:val="a5"/>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5516" w:rsidRDefault="00B55516">
      <w:r>
        <w:separator/>
      </w:r>
    </w:p>
  </w:footnote>
  <w:footnote w:type="continuationSeparator" w:id="1">
    <w:p w:rsidR="00B55516" w:rsidRDefault="00B5551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5516" w:rsidRDefault="004E28F5">
    <w:pPr>
      <w:pStyle w:val="a3"/>
      <w:framePr w:wrap="around" w:vAnchor="text" w:hAnchor="margin" w:xAlign="center" w:y="1"/>
      <w:rPr>
        <w:rStyle w:val="a6"/>
        <w:rtl/>
      </w:rPr>
    </w:pPr>
    <w:r>
      <w:rPr>
        <w:rStyle w:val="a6"/>
        <w:rtl/>
      </w:rPr>
      <w:fldChar w:fldCharType="begin"/>
    </w:r>
    <w:r w:rsidR="00B55516">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5516" w:rsidRPr="00D3749A" w:rsidRDefault="00B55516"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4E28F5" w:rsidRPr="00D3749A">
          <w:rPr>
            <w:b/>
            <w:bCs/>
          </w:rPr>
          <w:fldChar w:fldCharType="begin"/>
        </w:r>
        <w:r w:rsidRPr="00D3749A">
          <w:rPr>
            <w:b/>
            <w:bCs/>
          </w:rPr>
          <w:instrText xml:space="preserve"> PAGE   \* MERGEFORMAT </w:instrText>
        </w:r>
        <w:r w:rsidR="004E28F5" w:rsidRPr="00D3749A">
          <w:rPr>
            <w:b/>
            <w:bCs/>
          </w:rPr>
          <w:fldChar w:fldCharType="separate"/>
        </w:r>
        <w:r w:rsidR="00726705" w:rsidRPr="00726705">
          <w:rPr>
            <w:rFonts w:cs="Calibri"/>
            <w:b/>
            <w:bCs/>
            <w:noProof/>
            <w:rtl/>
            <w:lang w:val="he-IL"/>
          </w:rPr>
          <w:t>2</w:t>
        </w:r>
        <w:r w:rsidR="004E28F5" w:rsidRPr="00D3749A">
          <w:rPr>
            <w:b/>
            <w:bCs/>
          </w:rPr>
          <w:fldChar w:fldCharType="end"/>
        </w:r>
        <w:r w:rsidRPr="00D3749A">
          <w:rPr>
            <w:rFonts w:hint="cs"/>
            <w:b/>
            <w:bCs/>
            <w:rtl/>
          </w:rPr>
          <w:t xml:space="preserve"> -</w:t>
        </w:r>
      </w:sdtContent>
    </w:sdt>
  </w:p>
  <w:p w:rsidR="00B55516" w:rsidRPr="008B766D" w:rsidRDefault="00B55516"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5516" w:rsidRDefault="00B55516"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B55516" w:rsidRDefault="00B55516"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708CE"/>
    <w:multiLevelType w:val="hybridMultilevel"/>
    <w:tmpl w:val="E4A2C818"/>
    <w:lvl w:ilvl="0" w:tplc="3BACB694">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78F230B"/>
    <w:multiLevelType w:val="multilevel"/>
    <w:tmpl w:val="5E36B57C"/>
    <w:lvl w:ilvl="0">
      <w:start w:val="1"/>
      <w:numFmt w:val="decimal"/>
      <w:lvlText w:val="%1."/>
      <w:lvlJc w:val="left"/>
      <w:pPr>
        <w:tabs>
          <w:tab w:val="num" w:pos="567"/>
        </w:tabs>
        <w:ind w:left="567" w:right="567" w:hanging="567"/>
      </w:pPr>
      <w:rPr>
        <w:lang w:val="en-US"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5E0C3F"/>
    <w:multiLevelType w:val="multilevel"/>
    <w:tmpl w:val="944A5336"/>
    <w:lvl w:ilvl="0">
      <w:start w:val="1"/>
      <w:numFmt w:val="decimal"/>
      <w:lvlText w:val="%1."/>
      <w:lvlJc w:val="left"/>
      <w:pPr>
        <w:tabs>
          <w:tab w:val="num" w:pos="360"/>
        </w:tabs>
        <w:ind w:left="360" w:hanging="360"/>
      </w:pPr>
      <w:rPr>
        <w:rFonts w:hint="default"/>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1814"/>
        </w:tabs>
        <w:ind w:left="1814" w:hanging="283"/>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10F53F6F"/>
    <w:multiLevelType w:val="hybridMultilevel"/>
    <w:tmpl w:val="74FECE6C"/>
    <w:lvl w:ilvl="0" w:tplc="4A7AC300">
      <w:start w:val="1"/>
      <w:numFmt w:val="hebrew1"/>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91C727B"/>
    <w:multiLevelType w:val="multilevel"/>
    <w:tmpl w:val="5E36B57C"/>
    <w:lvl w:ilvl="0">
      <w:start w:val="1"/>
      <w:numFmt w:val="decimal"/>
      <w:lvlText w:val="%1."/>
      <w:lvlJc w:val="left"/>
      <w:pPr>
        <w:tabs>
          <w:tab w:val="num" w:pos="567"/>
        </w:tabs>
        <w:ind w:left="567" w:right="567" w:hanging="567"/>
      </w:pPr>
      <w:rPr>
        <w:lang w:val="en-US"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
    <w:nsid w:val="253F1DB6"/>
    <w:multiLevelType w:val="multilevel"/>
    <w:tmpl w:val="67B276BC"/>
    <w:lvl w:ilvl="0">
      <w:start w:val="1"/>
      <w:numFmt w:val="decimal"/>
      <w:lvlRestart w:val="0"/>
      <w:lvlText w:val="%1."/>
      <w:lvlJc w:val="left"/>
      <w:pPr>
        <w:tabs>
          <w:tab w:val="num" w:pos="397"/>
        </w:tabs>
        <w:ind w:left="397" w:hanging="397"/>
      </w:pPr>
      <w:rPr>
        <w:b w:val="0"/>
        <w:bCs w:val="0"/>
      </w:rPr>
    </w:lvl>
    <w:lvl w:ilvl="1">
      <w:start w:val="1"/>
      <w:numFmt w:val="decimal"/>
      <w:lvlText w:val="%1.%2."/>
      <w:lvlJc w:val="left"/>
      <w:pPr>
        <w:tabs>
          <w:tab w:val="num" w:pos="1020"/>
        </w:tabs>
        <w:ind w:left="1020" w:hanging="623"/>
      </w:pPr>
      <w:rPr>
        <w:b w:val="0"/>
        <w:bCs w:val="0"/>
        <w:i w:val="0"/>
        <w:iCs w:val="0"/>
        <w:color w:val="auto"/>
        <w:lang w:bidi="he-IL"/>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2">
    <w:nsid w:val="27F05051"/>
    <w:multiLevelType w:val="hybridMultilevel"/>
    <w:tmpl w:val="8C681CC8"/>
    <w:lvl w:ilvl="0" w:tplc="5A4C6804">
      <w:start w:val="3"/>
      <w:numFmt w:val="hebrew1"/>
      <w:lvlText w:val="%1."/>
      <w:lvlJc w:val="left"/>
      <w:pPr>
        <w:ind w:left="1080" w:hanging="360"/>
      </w:pPr>
      <w:rPr>
        <w:rFonts w:ascii="David" w:hAnsi="Tms Rmn" w:hint="default"/>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97A5D50"/>
    <w:multiLevelType w:val="hybridMultilevel"/>
    <w:tmpl w:val="B3CC056A"/>
    <w:lvl w:ilvl="0" w:tplc="3BACB694">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4317332"/>
    <w:multiLevelType w:val="hybridMultilevel"/>
    <w:tmpl w:val="3F7024C6"/>
    <w:lvl w:ilvl="0" w:tplc="04090013">
      <w:start w:val="1"/>
      <w:numFmt w:val="hebrew1"/>
      <w:lvlText w:val="%1."/>
      <w:lvlJc w:val="center"/>
      <w:pPr>
        <w:ind w:left="720" w:hanging="360"/>
      </w:pPr>
    </w:lvl>
    <w:lvl w:ilvl="1" w:tplc="1696C4EE">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9CE51B9"/>
    <w:multiLevelType w:val="hybridMultilevel"/>
    <w:tmpl w:val="258E443E"/>
    <w:lvl w:ilvl="0" w:tplc="4F387642">
      <w:start w:val="1"/>
      <w:numFmt w:val="bullet"/>
      <w:lvlText w:val="-"/>
      <w:lvlJc w:val="left"/>
      <w:pPr>
        <w:ind w:left="360" w:hanging="360"/>
      </w:pPr>
      <w:rPr>
        <w:rFonts w:ascii="Calibri" w:eastAsia="Calibri" w:hAnsi="Calibri" w:cs="David" w:hint="default"/>
      </w:rPr>
    </w:lvl>
    <w:lvl w:ilvl="1" w:tplc="04090003" w:tentative="1">
      <w:start w:val="1"/>
      <w:numFmt w:val="bullet"/>
      <w:lvlText w:val="o"/>
      <w:lvlJc w:val="left"/>
      <w:pPr>
        <w:ind w:left="1962" w:hanging="360"/>
      </w:pPr>
      <w:rPr>
        <w:rFonts w:ascii="Courier New" w:hAnsi="Courier New" w:cs="Courier New" w:hint="default"/>
      </w:rPr>
    </w:lvl>
    <w:lvl w:ilvl="2" w:tplc="04090005" w:tentative="1">
      <w:start w:val="1"/>
      <w:numFmt w:val="bullet"/>
      <w:lvlText w:val=""/>
      <w:lvlJc w:val="left"/>
      <w:pPr>
        <w:ind w:left="2682" w:hanging="360"/>
      </w:pPr>
      <w:rPr>
        <w:rFonts w:ascii="Wingdings" w:hAnsi="Wingdings" w:hint="default"/>
      </w:rPr>
    </w:lvl>
    <w:lvl w:ilvl="3" w:tplc="04090001" w:tentative="1">
      <w:start w:val="1"/>
      <w:numFmt w:val="bullet"/>
      <w:lvlText w:val=""/>
      <w:lvlJc w:val="left"/>
      <w:pPr>
        <w:ind w:left="3402" w:hanging="360"/>
      </w:pPr>
      <w:rPr>
        <w:rFonts w:ascii="Symbol" w:hAnsi="Symbol" w:hint="default"/>
      </w:rPr>
    </w:lvl>
    <w:lvl w:ilvl="4" w:tplc="04090003" w:tentative="1">
      <w:start w:val="1"/>
      <w:numFmt w:val="bullet"/>
      <w:lvlText w:val="o"/>
      <w:lvlJc w:val="left"/>
      <w:pPr>
        <w:ind w:left="4122" w:hanging="360"/>
      </w:pPr>
      <w:rPr>
        <w:rFonts w:ascii="Courier New" w:hAnsi="Courier New" w:cs="Courier New" w:hint="default"/>
      </w:rPr>
    </w:lvl>
    <w:lvl w:ilvl="5" w:tplc="04090005" w:tentative="1">
      <w:start w:val="1"/>
      <w:numFmt w:val="bullet"/>
      <w:lvlText w:val=""/>
      <w:lvlJc w:val="left"/>
      <w:pPr>
        <w:ind w:left="4842" w:hanging="360"/>
      </w:pPr>
      <w:rPr>
        <w:rFonts w:ascii="Wingdings" w:hAnsi="Wingdings" w:hint="default"/>
      </w:rPr>
    </w:lvl>
    <w:lvl w:ilvl="6" w:tplc="04090001" w:tentative="1">
      <w:start w:val="1"/>
      <w:numFmt w:val="bullet"/>
      <w:lvlText w:val=""/>
      <w:lvlJc w:val="left"/>
      <w:pPr>
        <w:ind w:left="5562" w:hanging="360"/>
      </w:pPr>
      <w:rPr>
        <w:rFonts w:ascii="Symbol" w:hAnsi="Symbol" w:hint="default"/>
      </w:rPr>
    </w:lvl>
    <w:lvl w:ilvl="7" w:tplc="04090003" w:tentative="1">
      <w:start w:val="1"/>
      <w:numFmt w:val="bullet"/>
      <w:lvlText w:val="o"/>
      <w:lvlJc w:val="left"/>
      <w:pPr>
        <w:ind w:left="6282" w:hanging="360"/>
      </w:pPr>
      <w:rPr>
        <w:rFonts w:ascii="Courier New" w:hAnsi="Courier New" w:cs="Courier New" w:hint="default"/>
      </w:rPr>
    </w:lvl>
    <w:lvl w:ilvl="8" w:tplc="04090005" w:tentative="1">
      <w:start w:val="1"/>
      <w:numFmt w:val="bullet"/>
      <w:lvlText w:val=""/>
      <w:lvlJc w:val="left"/>
      <w:pPr>
        <w:ind w:left="7002" w:hanging="360"/>
      </w:pPr>
      <w:rPr>
        <w:rFonts w:ascii="Wingdings" w:hAnsi="Wingdings" w:hint="default"/>
      </w:rPr>
    </w:lvl>
  </w:abstractNum>
  <w:abstractNum w:abstractNumId="19">
    <w:nsid w:val="3ADD6E7A"/>
    <w:multiLevelType w:val="multilevel"/>
    <w:tmpl w:val="FA368574"/>
    <w:lvl w:ilvl="0">
      <w:start w:val="1"/>
      <w:numFmt w:val="hebrew1"/>
      <w:lvlText w:val="%1."/>
      <w:lvlJc w:val="center"/>
      <w:pPr>
        <w:tabs>
          <w:tab w:val="num" w:pos="1080"/>
        </w:tabs>
        <w:ind w:left="1080" w:hanging="360"/>
      </w:pPr>
      <w:rPr>
        <w:rFonts w:hint="default"/>
        <w:b w:val="0"/>
        <w:bCs w:val="0"/>
        <w:sz w:val="24"/>
        <w:szCs w:val="24"/>
      </w:rPr>
    </w:lvl>
    <w:lvl w:ilvl="1">
      <w:start w:val="1"/>
      <w:numFmt w:val="hebrew1"/>
      <w:lvlText w:val="%2."/>
      <w:lvlJc w:val="left"/>
      <w:pPr>
        <w:tabs>
          <w:tab w:val="num" w:pos="1930"/>
        </w:tabs>
        <w:ind w:left="1930" w:hanging="360"/>
      </w:pPr>
      <w:rPr>
        <w:rFonts w:ascii="Times New Roman" w:eastAsia="Times New Roman" w:hAnsi="Times New Roman" w:cs="David"/>
      </w:rPr>
    </w:lvl>
    <w:lvl w:ilvl="2">
      <w:start w:val="1"/>
      <w:numFmt w:val="decimalZero"/>
      <w:lvlText w:val="%3"/>
      <w:lvlJc w:val="left"/>
      <w:pPr>
        <w:tabs>
          <w:tab w:val="num" w:pos="2700"/>
        </w:tabs>
        <w:ind w:left="270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0">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42434191"/>
    <w:multiLevelType w:val="multilevel"/>
    <w:tmpl w:val="5E36B57C"/>
    <w:lvl w:ilvl="0">
      <w:start w:val="1"/>
      <w:numFmt w:val="decimal"/>
      <w:lvlText w:val="%1."/>
      <w:lvlJc w:val="left"/>
      <w:pPr>
        <w:tabs>
          <w:tab w:val="num" w:pos="567"/>
        </w:tabs>
        <w:ind w:left="567" w:right="567" w:hanging="567"/>
      </w:pPr>
      <w:rPr>
        <w:lang w:val="en-US"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2">
    <w:nsid w:val="42CA73B1"/>
    <w:multiLevelType w:val="hybridMultilevel"/>
    <w:tmpl w:val="16F06E32"/>
    <w:lvl w:ilvl="0" w:tplc="3BACB694">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3">
    <w:nsid w:val="49A5019E"/>
    <w:multiLevelType w:val="hybridMultilevel"/>
    <w:tmpl w:val="89748A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4D0E60CB"/>
    <w:multiLevelType w:val="hybridMultilevel"/>
    <w:tmpl w:val="2B4097FE"/>
    <w:lvl w:ilvl="0" w:tplc="05C830C6">
      <w:start w:val="1"/>
      <w:numFmt w:val="hebrew1"/>
      <w:lvlText w:val="%1."/>
      <w:lvlJc w:val="center"/>
      <w:pPr>
        <w:tabs>
          <w:tab w:val="num" w:pos="753"/>
        </w:tabs>
        <w:ind w:left="753"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6A0C05"/>
    <w:multiLevelType w:val="multilevel"/>
    <w:tmpl w:val="944A5336"/>
    <w:lvl w:ilvl="0">
      <w:start w:val="1"/>
      <w:numFmt w:val="decimal"/>
      <w:lvlText w:val="%1."/>
      <w:lvlJc w:val="left"/>
      <w:pPr>
        <w:tabs>
          <w:tab w:val="num" w:pos="360"/>
        </w:tabs>
        <w:ind w:left="360" w:hanging="360"/>
      </w:pPr>
      <w:rPr>
        <w:rFonts w:hint="default"/>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1814"/>
        </w:tabs>
        <w:ind w:left="1814" w:hanging="283"/>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588F40EA"/>
    <w:multiLevelType w:val="hybridMultilevel"/>
    <w:tmpl w:val="7E90E112"/>
    <w:lvl w:ilvl="0" w:tplc="3BACB694">
      <w:start w:val="1"/>
      <w:numFmt w:val="hebrew1"/>
      <w:lvlText w:val="%1."/>
      <w:lvlJc w:val="center"/>
      <w:pPr>
        <w:tabs>
          <w:tab w:val="num" w:pos="720"/>
        </w:tabs>
        <w:ind w:left="72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7">
    <w:nsid w:val="5CB97D01"/>
    <w:multiLevelType w:val="hybridMultilevel"/>
    <w:tmpl w:val="D862D460"/>
    <w:lvl w:ilvl="0" w:tplc="E91A3FAA">
      <w:numFmt w:val="bullet"/>
      <w:lvlText w:val="-"/>
      <w:lvlJc w:val="left"/>
      <w:pPr>
        <w:ind w:left="720" w:hanging="360"/>
      </w:pPr>
      <w:rPr>
        <w:rFonts w:ascii="Times New Roman" w:eastAsia="Times New Roman" w:hAnsi="Times New Roman" w:cs="David"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F087802"/>
    <w:multiLevelType w:val="hybridMultilevel"/>
    <w:tmpl w:val="F8AEB1CE"/>
    <w:lvl w:ilvl="0" w:tplc="5382F3D8">
      <w:start w:val="1"/>
      <w:numFmt w:val="hebrew1"/>
      <w:lvlText w:val="%1."/>
      <w:lvlJc w:val="left"/>
      <w:pPr>
        <w:tabs>
          <w:tab w:val="num" w:pos="1313"/>
        </w:tabs>
        <w:ind w:left="1313" w:right="720" w:hanging="360"/>
      </w:pPr>
      <w:rPr>
        <w:rFonts w:hint="default"/>
        <w:b w:val="0"/>
        <w:bCs w:val="0"/>
      </w:rPr>
    </w:lvl>
    <w:lvl w:ilvl="1" w:tplc="04090019" w:tentative="1">
      <w:start w:val="1"/>
      <w:numFmt w:val="lowerLetter"/>
      <w:lvlText w:val="%2."/>
      <w:lvlJc w:val="left"/>
      <w:pPr>
        <w:tabs>
          <w:tab w:val="num" w:pos="1673"/>
        </w:tabs>
        <w:ind w:left="1673" w:hanging="360"/>
      </w:pPr>
    </w:lvl>
    <w:lvl w:ilvl="2" w:tplc="0409001B" w:tentative="1">
      <w:start w:val="1"/>
      <w:numFmt w:val="lowerRoman"/>
      <w:lvlText w:val="%3."/>
      <w:lvlJc w:val="right"/>
      <w:pPr>
        <w:tabs>
          <w:tab w:val="num" w:pos="2393"/>
        </w:tabs>
        <w:ind w:left="2393" w:hanging="180"/>
      </w:pPr>
    </w:lvl>
    <w:lvl w:ilvl="3" w:tplc="0409000F" w:tentative="1">
      <w:start w:val="1"/>
      <w:numFmt w:val="decimal"/>
      <w:lvlText w:val="%4."/>
      <w:lvlJc w:val="left"/>
      <w:pPr>
        <w:tabs>
          <w:tab w:val="num" w:pos="3113"/>
        </w:tabs>
        <w:ind w:left="3113" w:hanging="360"/>
      </w:pPr>
    </w:lvl>
    <w:lvl w:ilvl="4" w:tplc="04090019" w:tentative="1">
      <w:start w:val="1"/>
      <w:numFmt w:val="lowerLetter"/>
      <w:lvlText w:val="%5."/>
      <w:lvlJc w:val="left"/>
      <w:pPr>
        <w:tabs>
          <w:tab w:val="num" w:pos="3833"/>
        </w:tabs>
        <w:ind w:left="3833" w:hanging="360"/>
      </w:pPr>
    </w:lvl>
    <w:lvl w:ilvl="5" w:tplc="0409001B" w:tentative="1">
      <w:start w:val="1"/>
      <w:numFmt w:val="lowerRoman"/>
      <w:lvlText w:val="%6."/>
      <w:lvlJc w:val="right"/>
      <w:pPr>
        <w:tabs>
          <w:tab w:val="num" w:pos="4553"/>
        </w:tabs>
        <w:ind w:left="4553" w:hanging="180"/>
      </w:pPr>
    </w:lvl>
    <w:lvl w:ilvl="6" w:tplc="0409000F" w:tentative="1">
      <w:start w:val="1"/>
      <w:numFmt w:val="decimal"/>
      <w:lvlText w:val="%7."/>
      <w:lvlJc w:val="left"/>
      <w:pPr>
        <w:tabs>
          <w:tab w:val="num" w:pos="5273"/>
        </w:tabs>
        <w:ind w:left="5273" w:hanging="360"/>
      </w:pPr>
    </w:lvl>
    <w:lvl w:ilvl="7" w:tplc="04090019" w:tentative="1">
      <w:start w:val="1"/>
      <w:numFmt w:val="lowerLetter"/>
      <w:lvlText w:val="%8."/>
      <w:lvlJc w:val="left"/>
      <w:pPr>
        <w:tabs>
          <w:tab w:val="num" w:pos="5993"/>
        </w:tabs>
        <w:ind w:left="5993" w:hanging="360"/>
      </w:pPr>
    </w:lvl>
    <w:lvl w:ilvl="8" w:tplc="0409001B" w:tentative="1">
      <w:start w:val="1"/>
      <w:numFmt w:val="lowerRoman"/>
      <w:lvlText w:val="%9."/>
      <w:lvlJc w:val="right"/>
      <w:pPr>
        <w:tabs>
          <w:tab w:val="num" w:pos="6713"/>
        </w:tabs>
        <w:ind w:left="6713" w:hanging="180"/>
      </w:pPr>
    </w:lvl>
  </w:abstractNum>
  <w:abstractNum w:abstractNumId="29">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0">
    <w:nsid w:val="69E36531"/>
    <w:multiLevelType w:val="hybridMultilevel"/>
    <w:tmpl w:val="BAD4D5C0"/>
    <w:lvl w:ilvl="0" w:tplc="04090013">
      <w:start w:val="1"/>
      <w:numFmt w:val="hebrew1"/>
      <w:lvlText w:val="%1."/>
      <w:lvlJc w:val="center"/>
      <w:pPr>
        <w:ind w:left="1661" w:hanging="360"/>
      </w:pPr>
    </w:lvl>
    <w:lvl w:ilvl="1" w:tplc="04090019" w:tentative="1">
      <w:start w:val="1"/>
      <w:numFmt w:val="lowerLetter"/>
      <w:lvlText w:val="%2."/>
      <w:lvlJc w:val="left"/>
      <w:pPr>
        <w:ind w:left="2381" w:hanging="360"/>
      </w:pPr>
    </w:lvl>
    <w:lvl w:ilvl="2" w:tplc="0409001B" w:tentative="1">
      <w:start w:val="1"/>
      <w:numFmt w:val="lowerRoman"/>
      <w:lvlText w:val="%3."/>
      <w:lvlJc w:val="right"/>
      <w:pPr>
        <w:ind w:left="3101" w:hanging="180"/>
      </w:pPr>
    </w:lvl>
    <w:lvl w:ilvl="3" w:tplc="0409000F" w:tentative="1">
      <w:start w:val="1"/>
      <w:numFmt w:val="decimal"/>
      <w:lvlText w:val="%4."/>
      <w:lvlJc w:val="left"/>
      <w:pPr>
        <w:ind w:left="3821" w:hanging="360"/>
      </w:pPr>
    </w:lvl>
    <w:lvl w:ilvl="4" w:tplc="04090019" w:tentative="1">
      <w:start w:val="1"/>
      <w:numFmt w:val="lowerLetter"/>
      <w:lvlText w:val="%5."/>
      <w:lvlJc w:val="left"/>
      <w:pPr>
        <w:ind w:left="4541" w:hanging="360"/>
      </w:pPr>
    </w:lvl>
    <w:lvl w:ilvl="5" w:tplc="0409001B" w:tentative="1">
      <w:start w:val="1"/>
      <w:numFmt w:val="lowerRoman"/>
      <w:lvlText w:val="%6."/>
      <w:lvlJc w:val="right"/>
      <w:pPr>
        <w:ind w:left="5261" w:hanging="180"/>
      </w:pPr>
    </w:lvl>
    <w:lvl w:ilvl="6" w:tplc="0409000F" w:tentative="1">
      <w:start w:val="1"/>
      <w:numFmt w:val="decimal"/>
      <w:lvlText w:val="%7."/>
      <w:lvlJc w:val="left"/>
      <w:pPr>
        <w:ind w:left="5981" w:hanging="360"/>
      </w:pPr>
    </w:lvl>
    <w:lvl w:ilvl="7" w:tplc="04090019" w:tentative="1">
      <w:start w:val="1"/>
      <w:numFmt w:val="lowerLetter"/>
      <w:lvlText w:val="%8."/>
      <w:lvlJc w:val="left"/>
      <w:pPr>
        <w:ind w:left="6701" w:hanging="360"/>
      </w:pPr>
    </w:lvl>
    <w:lvl w:ilvl="8" w:tplc="0409001B" w:tentative="1">
      <w:start w:val="1"/>
      <w:numFmt w:val="lowerRoman"/>
      <w:lvlText w:val="%9."/>
      <w:lvlJc w:val="right"/>
      <w:pPr>
        <w:ind w:left="7421" w:hanging="180"/>
      </w:pPr>
    </w:lvl>
  </w:abstractNum>
  <w:abstractNum w:abstractNumId="31">
    <w:nsid w:val="6B5A1B32"/>
    <w:multiLevelType w:val="multilevel"/>
    <w:tmpl w:val="3A04086C"/>
    <w:lvl w:ilvl="0">
      <w:start w:val="1"/>
      <w:numFmt w:val="decimal"/>
      <w:lvlText w:val="%1."/>
      <w:lvlJc w:val="left"/>
      <w:pPr>
        <w:tabs>
          <w:tab w:val="num" w:pos="567"/>
        </w:tabs>
        <w:ind w:left="567" w:right="567" w:hanging="567"/>
      </w:pPr>
      <w:rPr>
        <w:b/>
        <w:bCs/>
        <w:lang w:val="en-US"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color w:val="auto"/>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2">
    <w:nsid w:val="6E2E30A2"/>
    <w:multiLevelType w:val="hybridMultilevel"/>
    <w:tmpl w:val="D452E754"/>
    <w:lvl w:ilvl="0" w:tplc="5382F3D8">
      <w:start w:val="1"/>
      <w:numFmt w:val="hebrew1"/>
      <w:lvlText w:val="%1."/>
      <w:lvlJc w:val="left"/>
      <w:pPr>
        <w:tabs>
          <w:tab w:val="num" w:pos="360"/>
        </w:tabs>
        <w:ind w:left="360" w:right="720" w:hanging="360"/>
      </w:pPr>
      <w:rPr>
        <w:rFonts w:hint="default"/>
        <w:b w:val="0"/>
        <w:bCs w:val="0"/>
      </w:rPr>
    </w:lvl>
    <w:lvl w:ilvl="1" w:tplc="04090019" w:tentative="1">
      <w:start w:val="1"/>
      <w:numFmt w:val="lowerLetter"/>
      <w:lvlText w:val="%2."/>
      <w:lvlJc w:val="left"/>
      <w:pPr>
        <w:tabs>
          <w:tab w:val="num" w:pos="487"/>
        </w:tabs>
        <w:ind w:left="487" w:hanging="360"/>
      </w:pPr>
    </w:lvl>
    <w:lvl w:ilvl="2" w:tplc="0409001B" w:tentative="1">
      <w:start w:val="1"/>
      <w:numFmt w:val="lowerRoman"/>
      <w:lvlText w:val="%3."/>
      <w:lvlJc w:val="right"/>
      <w:pPr>
        <w:tabs>
          <w:tab w:val="num" w:pos="1207"/>
        </w:tabs>
        <w:ind w:left="1207" w:hanging="180"/>
      </w:pPr>
    </w:lvl>
    <w:lvl w:ilvl="3" w:tplc="0409000F" w:tentative="1">
      <w:start w:val="1"/>
      <w:numFmt w:val="decimal"/>
      <w:lvlText w:val="%4."/>
      <w:lvlJc w:val="left"/>
      <w:pPr>
        <w:tabs>
          <w:tab w:val="num" w:pos="1927"/>
        </w:tabs>
        <w:ind w:left="1927" w:hanging="360"/>
      </w:pPr>
    </w:lvl>
    <w:lvl w:ilvl="4" w:tplc="04090019" w:tentative="1">
      <w:start w:val="1"/>
      <w:numFmt w:val="lowerLetter"/>
      <w:lvlText w:val="%5."/>
      <w:lvlJc w:val="left"/>
      <w:pPr>
        <w:tabs>
          <w:tab w:val="num" w:pos="2647"/>
        </w:tabs>
        <w:ind w:left="2647" w:hanging="360"/>
      </w:pPr>
    </w:lvl>
    <w:lvl w:ilvl="5" w:tplc="0409001B" w:tentative="1">
      <w:start w:val="1"/>
      <w:numFmt w:val="lowerRoman"/>
      <w:lvlText w:val="%6."/>
      <w:lvlJc w:val="right"/>
      <w:pPr>
        <w:tabs>
          <w:tab w:val="num" w:pos="3367"/>
        </w:tabs>
        <w:ind w:left="3367" w:hanging="180"/>
      </w:pPr>
    </w:lvl>
    <w:lvl w:ilvl="6" w:tplc="0409000F" w:tentative="1">
      <w:start w:val="1"/>
      <w:numFmt w:val="decimal"/>
      <w:lvlText w:val="%7."/>
      <w:lvlJc w:val="left"/>
      <w:pPr>
        <w:tabs>
          <w:tab w:val="num" w:pos="4087"/>
        </w:tabs>
        <w:ind w:left="4087" w:hanging="360"/>
      </w:pPr>
    </w:lvl>
    <w:lvl w:ilvl="7" w:tplc="04090019" w:tentative="1">
      <w:start w:val="1"/>
      <w:numFmt w:val="lowerLetter"/>
      <w:lvlText w:val="%8."/>
      <w:lvlJc w:val="left"/>
      <w:pPr>
        <w:tabs>
          <w:tab w:val="num" w:pos="4807"/>
        </w:tabs>
        <w:ind w:left="4807" w:hanging="360"/>
      </w:pPr>
    </w:lvl>
    <w:lvl w:ilvl="8" w:tplc="0409001B" w:tentative="1">
      <w:start w:val="1"/>
      <w:numFmt w:val="lowerRoman"/>
      <w:lvlText w:val="%9."/>
      <w:lvlJc w:val="right"/>
      <w:pPr>
        <w:tabs>
          <w:tab w:val="num" w:pos="5527"/>
        </w:tabs>
        <w:ind w:left="5527" w:hanging="180"/>
      </w:pPr>
    </w:lvl>
  </w:abstractNum>
  <w:abstractNum w:abstractNumId="33">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4"/>
  </w:num>
  <w:num w:numId="2">
    <w:abstractNumId w:val="8"/>
  </w:num>
  <w:num w:numId="3">
    <w:abstractNumId w:val="3"/>
  </w:num>
  <w:num w:numId="4">
    <w:abstractNumId w:val="7"/>
  </w:num>
  <w:num w:numId="5">
    <w:abstractNumId w:val="4"/>
  </w:num>
  <w:num w:numId="6">
    <w:abstractNumId w:val="1"/>
  </w:num>
  <w:num w:numId="7">
    <w:abstractNumId w:val="29"/>
  </w:num>
  <w:num w:numId="8">
    <w:abstractNumId w:val="25"/>
  </w:num>
  <w:num w:numId="9">
    <w:abstractNumId w:val="11"/>
  </w:num>
  <w:num w:numId="10">
    <w:abstractNumId w:val="28"/>
  </w:num>
  <w:num w:numId="11">
    <w:abstractNumId w:val="10"/>
  </w:num>
  <w:num w:numId="12">
    <w:abstractNumId w:val="13"/>
  </w:num>
  <w:num w:numId="13">
    <w:abstractNumId w:val="26"/>
  </w:num>
  <w:num w:numId="14">
    <w:abstractNumId w:val="22"/>
  </w:num>
  <w:num w:numId="15">
    <w:abstractNumId w:val="0"/>
  </w:num>
  <w:num w:numId="16">
    <w:abstractNumId w:val="32"/>
  </w:num>
  <w:num w:numId="17">
    <w:abstractNumId w:val="24"/>
  </w:num>
  <w:num w:numId="18">
    <w:abstractNumId w:val="14"/>
  </w:num>
  <w:num w:numId="19">
    <w:abstractNumId w:val="23"/>
  </w:num>
  <w:num w:numId="20">
    <w:abstractNumId w:val="9"/>
  </w:num>
  <w:num w:numId="21">
    <w:abstractNumId w:val="21"/>
  </w:num>
  <w:num w:numId="22">
    <w:abstractNumId w:val="20"/>
  </w:num>
  <w:num w:numId="23">
    <w:abstractNumId w:val="2"/>
  </w:num>
  <w:num w:numId="24">
    <w:abstractNumId w:val="19"/>
  </w:num>
  <w:num w:numId="25">
    <w:abstractNumId w:val="6"/>
  </w:num>
  <w:num w:numId="26">
    <w:abstractNumId w:val="31"/>
  </w:num>
  <w:num w:numId="27">
    <w:abstractNumId w:val="12"/>
  </w:num>
  <w:num w:numId="28">
    <w:abstractNumId w:val="30"/>
  </w:num>
  <w:num w:numId="2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num>
  <w:num w:numId="31">
    <w:abstractNumId w:val="18"/>
  </w:num>
  <w:num w:numId="32">
    <w:abstractNumId w:val="5"/>
  </w:num>
  <w:num w:numId="33">
    <w:abstractNumId w:val="17"/>
  </w:num>
  <w:num w:numId="34">
    <w:abstractNumId w:val="15"/>
  </w:num>
  <w:num w:numId="35">
    <w:abstractNumId w:val="33"/>
  </w:num>
  <w:num w:numId="36">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0"/>
    <w:footnote w:id="1"/>
  </w:footnotePr>
  <w:endnotePr>
    <w:endnote w:id="0"/>
    <w:endnote w:id="1"/>
  </w:endnotePr>
  <w:compat/>
  <w:rsids>
    <w:rsidRoot w:val="00F42907"/>
    <w:rsid w:val="00004451"/>
    <w:rsid w:val="0000576F"/>
    <w:rsid w:val="00037E9B"/>
    <w:rsid w:val="00055768"/>
    <w:rsid w:val="0006304A"/>
    <w:rsid w:val="00064800"/>
    <w:rsid w:val="00065224"/>
    <w:rsid w:val="000705A8"/>
    <w:rsid w:val="000744F2"/>
    <w:rsid w:val="00083E84"/>
    <w:rsid w:val="00084894"/>
    <w:rsid w:val="0009042F"/>
    <w:rsid w:val="0009109A"/>
    <w:rsid w:val="00092613"/>
    <w:rsid w:val="000A474B"/>
    <w:rsid w:val="000C47C5"/>
    <w:rsid w:val="000F0C8E"/>
    <w:rsid w:val="00144716"/>
    <w:rsid w:val="001501D1"/>
    <w:rsid w:val="0016026A"/>
    <w:rsid w:val="001617C9"/>
    <w:rsid w:val="001858F8"/>
    <w:rsid w:val="001A0FEB"/>
    <w:rsid w:val="001B2F89"/>
    <w:rsid w:val="001E6F0E"/>
    <w:rsid w:val="00222968"/>
    <w:rsid w:val="00223E43"/>
    <w:rsid w:val="0022754A"/>
    <w:rsid w:val="002D3504"/>
    <w:rsid w:val="002E2BEE"/>
    <w:rsid w:val="00311B81"/>
    <w:rsid w:val="00320EE5"/>
    <w:rsid w:val="00321798"/>
    <w:rsid w:val="00340E66"/>
    <w:rsid w:val="00376817"/>
    <w:rsid w:val="003A30BD"/>
    <w:rsid w:val="0043364F"/>
    <w:rsid w:val="004507AE"/>
    <w:rsid w:val="00457790"/>
    <w:rsid w:val="0047091B"/>
    <w:rsid w:val="004B49E7"/>
    <w:rsid w:val="004B5ED3"/>
    <w:rsid w:val="004D5A94"/>
    <w:rsid w:val="004E28F5"/>
    <w:rsid w:val="00524880"/>
    <w:rsid w:val="00533FCA"/>
    <w:rsid w:val="0054114E"/>
    <w:rsid w:val="0054428A"/>
    <w:rsid w:val="00554EEC"/>
    <w:rsid w:val="00572795"/>
    <w:rsid w:val="00581672"/>
    <w:rsid w:val="005A0DC2"/>
    <w:rsid w:val="005D5135"/>
    <w:rsid w:val="005E1D69"/>
    <w:rsid w:val="005E5E77"/>
    <w:rsid w:val="00610303"/>
    <w:rsid w:val="00624679"/>
    <w:rsid w:val="006426A9"/>
    <w:rsid w:val="006500F2"/>
    <w:rsid w:val="006B7F74"/>
    <w:rsid w:val="006C2C32"/>
    <w:rsid w:val="006E72C5"/>
    <w:rsid w:val="00712673"/>
    <w:rsid w:val="0071514A"/>
    <w:rsid w:val="00721721"/>
    <w:rsid w:val="00726705"/>
    <w:rsid w:val="00740D98"/>
    <w:rsid w:val="00755CF3"/>
    <w:rsid w:val="00771F8F"/>
    <w:rsid w:val="007849A9"/>
    <w:rsid w:val="0078568E"/>
    <w:rsid w:val="00787560"/>
    <w:rsid w:val="007A76DF"/>
    <w:rsid w:val="007F041B"/>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26C5E"/>
    <w:rsid w:val="00941814"/>
    <w:rsid w:val="00956911"/>
    <w:rsid w:val="00964B15"/>
    <w:rsid w:val="009C1E95"/>
    <w:rsid w:val="009F25EB"/>
    <w:rsid w:val="009F2EC3"/>
    <w:rsid w:val="00A0165F"/>
    <w:rsid w:val="00A107E7"/>
    <w:rsid w:val="00A32262"/>
    <w:rsid w:val="00A359BD"/>
    <w:rsid w:val="00A63F7A"/>
    <w:rsid w:val="00A94E1B"/>
    <w:rsid w:val="00A96C51"/>
    <w:rsid w:val="00A977B7"/>
    <w:rsid w:val="00AB7390"/>
    <w:rsid w:val="00AD6F36"/>
    <w:rsid w:val="00AD73C1"/>
    <w:rsid w:val="00AE59BD"/>
    <w:rsid w:val="00AF211F"/>
    <w:rsid w:val="00B0588C"/>
    <w:rsid w:val="00B1246E"/>
    <w:rsid w:val="00B15F6B"/>
    <w:rsid w:val="00B2533E"/>
    <w:rsid w:val="00B300E0"/>
    <w:rsid w:val="00B513BC"/>
    <w:rsid w:val="00B55516"/>
    <w:rsid w:val="00B60E2D"/>
    <w:rsid w:val="00B84B35"/>
    <w:rsid w:val="00BC4EC1"/>
    <w:rsid w:val="00BF712F"/>
    <w:rsid w:val="00C15681"/>
    <w:rsid w:val="00C33B51"/>
    <w:rsid w:val="00C5046C"/>
    <w:rsid w:val="00C516A1"/>
    <w:rsid w:val="00C668B6"/>
    <w:rsid w:val="00C80AD2"/>
    <w:rsid w:val="00C80CDB"/>
    <w:rsid w:val="00C91F7F"/>
    <w:rsid w:val="00CA2BA0"/>
    <w:rsid w:val="00CB33E5"/>
    <w:rsid w:val="00D14853"/>
    <w:rsid w:val="00D2513A"/>
    <w:rsid w:val="00D312D9"/>
    <w:rsid w:val="00D35E0D"/>
    <w:rsid w:val="00D3749A"/>
    <w:rsid w:val="00D37641"/>
    <w:rsid w:val="00D732B0"/>
    <w:rsid w:val="00DD792B"/>
    <w:rsid w:val="00DE05FC"/>
    <w:rsid w:val="00DE5157"/>
    <w:rsid w:val="00E001A4"/>
    <w:rsid w:val="00E90583"/>
    <w:rsid w:val="00E916D9"/>
    <w:rsid w:val="00EA4FBF"/>
    <w:rsid w:val="00EB319A"/>
    <w:rsid w:val="00EC6CEF"/>
    <w:rsid w:val="00ED37B2"/>
    <w:rsid w:val="00F076B3"/>
    <w:rsid w:val="00F14C94"/>
    <w:rsid w:val="00F41F84"/>
    <w:rsid w:val="00F42907"/>
    <w:rsid w:val="00F5586C"/>
    <w:rsid w:val="00F63432"/>
    <w:rsid w:val="00F76E85"/>
    <w:rsid w:val="00F96CCA"/>
    <w:rsid w:val="00FB219F"/>
    <w:rsid w:val="00FB322C"/>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157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Web)"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paragraph" w:styleId="3">
    <w:name w:val="heading 3"/>
    <w:aliases w:val="Heading 3"/>
    <w:basedOn w:val="a"/>
    <w:next w:val="a"/>
    <w:link w:val="30"/>
    <w:qFormat/>
    <w:rsid w:val="00092613"/>
    <w:pPr>
      <w:keepNext/>
      <w:spacing w:before="240" w:after="60"/>
      <w:outlineLvl w:val="2"/>
    </w:pPr>
    <w:rPr>
      <w:rFonts w:ascii="Arial" w:hAnsi="Arial" w:cs="Arial"/>
      <w:b/>
      <w:bCs/>
      <w:sz w:val="26"/>
      <w:lang w:eastAsia="he-IL"/>
    </w:rPr>
  </w:style>
  <w:style w:type="paragraph" w:styleId="5">
    <w:name w:val="heading 5"/>
    <w:basedOn w:val="a"/>
    <w:next w:val="a"/>
    <w:link w:val="50"/>
    <w:qFormat/>
    <w:rsid w:val="00092613"/>
    <w:pPr>
      <w:spacing w:before="240" w:after="60"/>
      <w:outlineLvl w:val="4"/>
    </w:pPr>
    <w:rPr>
      <w:b/>
      <w:bCs/>
      <w:i/>
      <w:iCs/>
      <w:sz w:val="26"/>
      <w:lang w:eastAsia="he-IL"/>
    </w:rPr>
  </w:style>
  <w:style w:type="paragraph" w:styleId="7">
    <w:name w:val="heading 7"/>
    <w:basedOn w:val="a"/>
    <w:next w:val="a"/>
    <w:link w:val="70"/>
    <w:qFormat/>
    <w:rsid w:val="00092613"/>
    <w:pPr>
      <w:keepNext/>
      <w:numPr>
        <w:numId w:val="9"/>
      </w:numPr>
      <w:spacing w:line="360" w:lineRule="auto"/>
      <w:ind w:right="0"/>
      <w:outlineLvl w:val="6"/>
    </w:pPr>
    <w:rPr>
      <w:b/>
      <w:bCs/>
      <w:u w:val="single"/>
      <w:lang w:eastAsia="he-IL"/>
    </w:rPr>
  </w:style>
  <w:style w:type="paragraph" w:styleId="8">
    <w:name w:val="heading 8"/>
    <w:basedOn w:val="a"/>
    <w:next w:val="a"/>
    <w:link w:val="80"/>
    <w:qFormat/>
    <w:rsid w:val="00092613"/>
    <w:pPr>
      <w:spacing w:before="240" w:after="60"/>
      <w:outlineLvl w:val="7"/>
    </w:pPr>
    <w:rPr>
      <w:rFonts w:cs="Times New Roman"/>
      <w:i/>
      <w:iCs/>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092613"/>
    <w:rPr>
      <w:rFonts w:ascii="Arial" w:hAnsi="Arial" w:cs="Arial"/>
      <w:b/>
      <w:bCs/>
      <w:sz w:val="26"/>
      <w:szCs w:val="26"/>
      <w:lang w:eastAsia="he-IL"/>
    </w:rPr>
  </w:style>
  <w:style w:type="character" w:customStyle="1" w:styleId="50">
    <w:name w:val="כותרת 5 תו"/>
    <w:basedOn w:val="a0"/>
    <w:link w:val="5"/>
    <w:rsid w:val="00092613"/>
    <w:rPr>
      <w:rFonts w:cs="David"/>
      <w:b/>
      <w:bCs/>
      <w:i/>
      <w:iCs/>
      <w:sz w:val="26"/>
      <w:szCs w:val="26"/>
      <w:lang w:eastAsia="he-IL"/>
    </w:rPr>
  </w:style>
  <w:style w:type="character" w:customStyle="1" w:styleId="70">
    <w:name w:val="כותרת 7 תו"/>
    <w:basedOn w:val="a0"/>
    <w:link w:val="7"/>
    <w:rsid w:val="00092613"/>
    <w:rPr>
      <w:rFonts w:cs="David"/>
      <w:b/>
      <w:bCs/>
      <w:sz w:val="24"/>
      <w:szCs w:val="26"/>
      <w:u w:val="single"/>
      <w:lang w:eastAsia="he-IL"/>
    </w:rPr>
  </w:style>
  <w:style w:type="character" w:customStyle="1" w:styleId="80">
    <w:name w:val="כותרת 8 תו"/>
    <w:basedOn w:val="a0"/>
    <w:link w:val="8"/>
    <w:rsid w:val="00092613"/>
    <w:rPr>
      <w:rFonts w:cs="Times New Roman"/>
      <w:i/>
      <w:iCs/>
      <w:sz w:val="24"/>
      <w:szCs w:val="24"/>
      <w:lang w:eastAsia="he-IL"/>
    </w:rPr>
  </w:style>
  <w:style w:type="table" w:styleId="ab">
    <w:name w:val="Table Grid"/>
    <w:basedOn w:val="a1"/>
    <w:rsid w:val="00092613"/>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ody Text"/>
    <w:basedOn w:val="a"/>
    <w:link w:val="ad"/>
    <w:rsid w:val="00092613"/>
    <w:pPr>
      <w:jc w:val="center"/>
    </w:pPr>
    <w:rPr>
      <w:sz w:val="16"/>
      <w:lang w:eastAsia="he-IL"/>
    </w:rPr>
  </w:style>
  <w:style w:type="character" w:customStyle="1" w:styleId="ad">
    <w:name w:val="גוף טקסט תו"/>
    <w:basedOn w:val="a0"/>
    <w:link w:val="ac"/>
    <w:rsid w:val="00092613"/>
    <w:rPr>
      <w:rFonts w:cs="David"/>
      <w:sz w:val="16"/>
      <w:szCs w:val="26"/>
      <w:lang w:eastAsia="he-IL"/>
    </w:rPr>
  </w:style>
  <w:style w:type="paragraph" w:customStyle="1" w:styleId="Para1">
    <w:name w:val="Para1"/>
    <w:basedOn w:val="a"/>
    <w:rsid w:val="00092613"/>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
    <w:rsid w:val="00092613"/>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1">
    <w:name w:val="List Continue 3"/>
    <w:basedOn w:val="a"/>
    <w:rsid w:val="00092613"/>
    <w:pPr>
      <w:spacing w:after="120"/>
      <w:ind w:left="849"/>
    </w:pPr>
    <w:rPr>
      <w:lang w:eastAsia="he-IL"/>
    </w:rPr>
  </w:style>
  <w:style w:type="paragraph" w:customStyle="1" w:styleId="Memo">
    <w:name w:val="Memo"/>
    <w:basedOn w:val="a"/>
    <w:rsid w:val="00092613"/>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
    <w:rsid w:val="00092613"/>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
    <w:rsid w:val="00092613"/>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
    <w:rsid w:val="00092613"/>
    <w:pPr>
      <w:overflowPunct w:val="0"/>
      <w:autoSpaceDE w:val="0"/>
      <w:autoSpaceDN w:val="0"/>
      <w:adjustRightInd w:val="0"/>
      <w:ind w:left="658" w:hanging="658"/>
      <w:textAlignment w:val="baseline"/>
    </w:pPr>
    <w:rPr>
      <w:rFonts w:cs="FrankRuehl"/>
      <w:sz w:val="20"/>
      <w:lang w:eastAsia="he-IL"/>
    </w:rPr>
  </w:style>
  <w:style w:type="paragraph" w:styleId="NormalWeb">
    <w:name w:val="Normal (Web)"/>
    <w:basedOn w:val="a"/>
    <w:uiPriority w:val="99"/>
    <w:rsid w:val="00092613"/>
    <w:pPr>
      <w:bidi w:val="0"/>
      <w:spacing w:before="100" w:beforeAutospacing="1" w:after="100" w:afterAutospacing="1"/>
    </w:pPr>
    <w:rPr>
      <w:rFonts w:cs="Times New Roman"/>
      <w:szCs w:val="24"/>
    </w:rPr>
  </w:style>
  <w:style w:type="paragraph" w:styleId="ae">
    <w:name w:val="List Paragraph"/>
    <w:basedOn w:val="a"/>
    <w:uiPriority w:val="34"/>
    <w:qFormat/>
    <w:rsid w:val="00092613"/>
    <w:pPr>
      <w:ind w:left="720"/>
    </w:pPr>
    <w:rPr>
      <w:lang w:eastAsia="he-IL"/>
    </w:rPr>
  </w:style>
  <w:style w:type="character" w:styleId="af">
    <w:name w:val="annotation reference"/>
    <w:basedOn w:val="a0"/>
    <w:uiPriority w:val="99"/>
    <w:rsid w:val="001501D1"/>
    <w:rPr>
      <w:rFonts w:cs="Times New Roman"/>
      <w:sz w:val="16"/>
      <w:szCs w:val="16"/>
    </w:rPr>
  </w:style>
  <w:style w:type="paragraph" w:styleId="af0">
    <w:name w:val="annotation text"/>
    <w:basedOn w:val="a"/>
    <w:link w:val="af1"/>
    <w:uiPriority w:val="99"/>
    <w:rsid w:val="001501D1"/>
    <w:rPr>
      <w:sz w:val="20"/>
      <w:szCs w:val="20"/>
      <w:lang w:eastAsia="he-IL"/>
    </w:rPr>
  </w:style>
  <w:style w:type="character" w:customStyle="1" w:styleId="af1">
    <w:name w:val="טקסט הערה תו"/>
    <w:basedOn w:val="a0"/>
    <w:link w:val="af0"/>
    <w:uiPriority w:val="99"/>
    <w:rsid w:val="001501D1"/>
    <w:rPr>
      <w:rFonts w:cs="David"/>
      <w:lang w:eastAsia="he-IL"/>
    </w:rPr>
  </w:style>
  <w:style w:type="paragraph" w:styleId="af2">
    <w:name w:val="annotation subject"/>
    <w:basedOn w:val="af0"/>
    <w:next w:val="af0"/>
    <w:link w:val="af3"/>
    <w:uiPriority w:val="99"/>
    <w:unhideWhenUsed/>
    <w:rsid w:val="001501D1"/>
    <w:rPr>
      <w:b/>
      <w:bCs/>
    </w:rPr>
  </w:style>
  <w:style w:type="character" w:customStyle="1" w:styleId="af3">
    <w:name w:val="נושא הערה תו"/>
    <w:basedOn w:val="af1"/>
    <w:link w:val="af2"/>
    <w:uiPriority w:val="99"/>
    <w:rsid w:val="001501D1"/>
    <w:rPr>
      <w:b/>
      <w:bCs/>
    </w:rPr>
  </w:style>
  <w:style w:type="paragraph" w:customStyle="1" w:styleId="Char">
    <w:name w:val="תו Char"/>
    <w:basedOn w:val="a"/>
    <w:rsid w:val="00554EEC"/>
    <w:pPr>
      <w:bidi w:val="0"/>
      <w:spacing w:after="160" w:line="240" w:lineRule="exact"/>
      <w:jc w:val="both"/>
    </w:pPr>
    <w:rPr>
      <w:rFonts w:ascii="Verdana" w:hAnsi="Verdana" w:cs="FrankRuehl"/>
      <w:sz w:val="16"/>
      <w:szCs w:val="20"/>
      <w:lang w:bidi="ar-S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w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hozrim.mof.gov.il/doc/hozrim/hoz_hashkal.nsf" TargetMode="External"/><Relationship Id="rId17" Type="http://schemas.openxmlformats.org/officeDocument/2006/relationships/hyperlink" Target="http://hozrim.mof.gov.il/doc/hozrim/hoz_hashkal.nsf"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mni.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mni.gov.il"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חת_1938_2011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04 באפריל 2011</DocumentCreateDateEnglish>
    <DocumentCreateDateHebrew xmlns="8f5b83e0-a1d3-486c-bd07-833a425c74af">כ"ט באדר ב' התשע"א</DocumentCreateDateHebrew>
    <SubjectDocument xmlns="8f5b83e0-a1d3-486c-bd07-833a425c74af">מכרז 23/11 לפיתוח מדדי רגולציה משק הדלק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04/04/2011 06:14;39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1938</CounterString>
    <LastLockUser xmlns="8f5b83e0-a1d3-486c-bd07-833a425c74af" xsi:nil="true"/>
    <LastCheckOutDate xmlns="8f5b83e0-a1d3-486c-bd07-833a425c74af">04/04/2011 06:14;41</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HT_1938_2011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C280C34-406F-463F-A47B-C5A72A17ADA8}">
  <ds:schemaRefs>
    <ds:schemaRef ds:uri="http://schemas.openxmlformats.org/officeDocument/2006/bibliography"/>
  </ds:schemaRefs>
</ds:datastoreItem>
</file>

<file path=customXml/itemProps5.xml><?xml version="1.0" encoding="utf-8"?>
<ds:datastoreItem xmlns:ds="http://schemas.openxmlformats.org/officeDocument/2006/customXml" ds:itemID="{E286F923-DBE8-4E83-BA22-64AE22E5A3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10837</Words>
  <Characters>53279</Characters>
  <Application>Microsoft Office Word</Application>
  <DocSecurity>0</DocSecurity>
  <Lines>443</Lines>
  <Paragraphs>127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63989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dcterms:created xsi:type="dcterms:W3CDTF">2011-07-28T13:08:00Z</dcterms:created>
  <dcterms:modified xsi:type="dcterms:W3CDTF">2011-07-28T13:08:00Z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